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97E2" w14:textId="77777777" w:rsidR="00F0490B" w:rsidRPr="00254923" w:rsidRDefault="00F0490B" w:rsidP="00974AC5">
      <w:pPr>
        <w:spacing w:after="0" w:line="360" w:lineRule="auto"/>
        <w:ind w:firstLine="426"/>
        <w:jc w:val="both"/>
        <w:rPr>
          <w:rFonts w:ascii="Times New Roman" w:hAnsi="Times New Roman"/>
          <w:b/>
          <w:iCs/>
          <w:color w:val="000000" w:themeColor="text1"/>
          <w:sz w:val="24"/>
          <w:szCs w:val="24"/>
        </w:rPr>
      </w:pPr>
    </w:p>
    <w:p w14:paraId="7C94745E" w14:textId="77777777" w:rsidR="00316B4E" w:rsidRPr="00254923" w:rsidRDefault="00316B4E" w:rsidP="00974AC5">
      <w:pPr>
        <w:spacing w:after="0" w:line="360" w:lineRule="auto"/>
        <w:ind w:firstLine="426"/>
        <w:jc w:val="both"/>
        <w:rPr>
          <w:rFonts w:ascii="Times New Roman" w:hAnsi="Times New Roman"/>
          <w:b/>
          <w:iCs/>
          <w:color w:val="000000" w:themeColor="text1"/>
          <w:sz w:val="24"/>
          <w:szCs w:val="24"/>
        </w:rPr>
      </w:pPr>
    </w:p>
    <w:p w14:paraId="664144FD" w14:textId="77777777" w:rsidR="00316B4E" w:rsidRPr="00254923" w:rsidRDefault="00316B4E" w:rsidP="00974AC5">
      <w:pPr>
        <w:spacing w:after="0" w:line="360" w:lineRule="auto"/>
        <w:ind w:firstLine="426"/>
        <w:jc w:val="both"/>
        <w:rPr>
          <w:rFonts w:ascii="Times New Roman" w:hAnsi="Times New Roman"/>
          <w:b/>
          <w:iCs/>
          <w:color w:val="000000" w:themeColor="text1"/>
          <w:sz w:val="24"/>
          <w:szCs w:val="24"/>
        </w:rPr>
      </w:pPr>
    </w:p>
    <w:p w14:paraId="71008E13" w14:textId="77777777" w:rsidR="00316B4E" w:rsidRPr="00254923" w:rsidRDefault="00316B4E" w:rsidP="00974AC5">
      <w:pPr>
        <w:spacing w:after="0" w:line="360" w:lineRule="auto"/>
        <w:ind w:firstLine="426"/>
        <w:jc w:val="both"/>
        <w:rPr>
          <w:rFonts w:ascii="Times New Roman" w:hAnsi="Times New Roman"/>
          <w:b/>
          <w:iCs/>
          <w:color w:val="000000" w:themeColor="text1"/>
          <w:sz w:val="24"/>
          <w:szCs w:val="24"/>
        </w:rPr>
      </w:pPr>
    </w:p>
    <w:p w14:paraId="3D576BE2" w14:textId="77777777" w:rsidR="00F0490B" w:rsidRPr="00254923" w:rsidRDefault="00F0490B" w:rsidP="00974AC5">
      <w:pPr>
        <w:spacing w:after="0" w:line="360" w:lineRule="auto"/>
        <w:ind w:firstLine="426"/>
        <w:jc w:val="both"/>
        <w:rPr>
          <w:rFonts w:ascii="Times New Roman" w:hAnsi="Times New Roman"/>
          <w:b/>
          <w:iCs/>
          <w:color w:val="000000" w:themeColor="text1"/>
          <w:sz w:val="40"/>
          <w:szCs w:val="40"/>
        </w:rPr>
      </w:pPr>
    </w:p>
    <w:p w14:paraId="5DD2960A" w14:textId="77777777" w:rsidR="00316B4E" w:rsidRPr="00254923" w:rsidRDefault="00316B4E" w:rsidP="00974AC5">
      <w:pPr>
        <w:spacing w:after="0" w:line="360" w:lineRule="auto"/>
        <w:ind w:firstLine="426"/>
        <w:jc w:val="both"/>
        <w:rPr>
          <w:rFonts w:ascii="Times New Roman" w:hAnsi="Times New Roman"/>
          <w:sz w:val="40"/>
          <w:szCs w:val="40"/>
        </w:rPr>
      </w:pPr>
    </w:p>
    <w:p w14:paraId="72D2EEC6" w14:textId="77777777" w:rsidR="00316B4E" w:rsidRPr="00254923" w:rsidRDefault="00316B4E" w:rsidP="00974AC5">
      <w:pPr>
        <w:spacing w:after="0" w:line="360" w:lineRule="auto"/>
        <w:ind w:firstLine="426"/>
        <w:jc w:val="both"/>
        <w:rPr>
          <w:rFonts w:ascii="Times New Roman" w:hAnsi="Times New Roman"/>
          <w:sz w:val="40"/>
          <w:szCs w:val="40"/>
        </w:rPr>
      </w:pPr>
    </w:p>
    <w:p w14:paraId="211F0669" w14:textId="3676C884" w:rsidR="00316B4E" w:rsidRPr="00254923" w:rsidRDefault="00316B4E" w:rsidP="005216C1">
      <w:pPr>
        <w:pBdr>
          <w:top w:val="single" w:sz="4" w:space="1" w:color="auto"/>
          <w:left w:val="single" w:sz="4" w:space="4" w:color="auto"/>
          <w:bottom w:val="single" w:sz="4" w:space="0" w:color="auto"/>
          <w:right w:val="single" w:sz="4" w:space="4" w:color="auto"/>
        </w:pBdr>
        <w:spacing w:after="0" w:line="360" w:lineRule="auto"/>
        <w:ind w:firstLine="426"/>
        <w:jc w:val="center"/>
        <w:rPr>
          <w:rFonts w:ascii="Times New Roman" w:hAnsi="Times New Roman"/>
          <w:b/>
          <w:iCs/>
          <w:sz w:val="40"/>
          <w:szCs w:val="40"/>
        </w:rPr>
      </w:pPr>
      <w:r w:rsidRPr="00254923">
        <w:rPr>
          <w:rFonts w:ascii="Times New Roman" w:hAnsi="Times New Roman"/>
          <w:b/>
          <w:iCs/>
          <w:sz w:val="40"/>
          <w:szCs w:val="40"/>
        </w:rPr>
        <w:t xml:space="preserve">MANUAL DE </w:t>
      </w:r>
      <w:r w:rsidR="005216C1">
        <w:rPr>
          <w:rFonts w:ascii="Times New Roman" w:hAnsi="Times New Roman"/>
          <w:b/>
          <w:iCs/>
          <w:sz w:val="40"/>
          <w:szCs w:val="40"/>
        </w:rPr>
        <w:t>GESTI</w:t>
      </w:r>
      <w:r w:rsidR="0030045F">
        <w:rPr>
          <w:rFonts w:ascii="Times New Roman" w:hAnsi="Times New Roman"/>
          <w:b/>
          <w:iCs/>
          <w:sz w:val="40"/>
          <w:szCs w:val="40"/>
        </w:rPr>
        <w:t>Ó</w:t>
      </w:r>
      <w:r w:rsidR="005216C1">
        <w:rPr>
          <w:rFonts w:ascii="Times New Roman" w:hAnsi="Times New Roman"/>
          <w:b/>
          <w:iCs/>
          <w:sz w:val="40"/>
          <w:szCs w:val="40"/>
        </w:rPr>
        <w:t xml:space="preserve">N DE LA INTEGRIDAD DE LA MERCANTIL ELITE TOURING, S.L. </w:t>
      </w:r>
    </w:p>
    <w:p w14:paraId="3E45B3F3" w14:textId="77777777" w:rsidR="00316B4E" w:rsidRPr="00254923" w:rsidRDefault="00316B4E" w:rsidP="005268FB">
      <w:pPr>
        <w:pBdr>
          <w:top w:val="single" w:sz="4" w:space="1" w:color="auto"/>
          <w:left w:val="single" w:sz="4" w:space="4" w:color="auto"/>
          <w:bottom w:val="single" w:sz="4" w:space="0" w:color="auto"/>
          <w:right w:val="single" w:sz="4" w:space="4" w:color="auto"/>
        </w:pBdr>
        <w:spacing w:after="0" w:line="360" w:lineRule="auto"/>
        <w:ind w:firstLine="426"/>
        <w:jc w:val="center"/>
        <w:rPr>
          <w:rFonts w:ascii="Times New Roman" w:hAnsi="Times New Roman"/>
          <w:b/>
          <w:iCs/>
          <w:sz w:val="40"/>
          <w:szCs w:val="40"/>
        </w:rPr>
      </w:pPr>
    </w:p>
    <w:p w14:paraId="131547E6" w14:textId="77777777" w:rsidR="00316B4E" w:rsidRPr="00254923" w:rsidRDefault="00316B4E" w:rsidP="005268FB">
      <w:pPr>
        <w:pBdr>
          <w:top w:val="single" w:sz="4" w:space="1" w:color="auto"/>
          <w:left w:val="single" w:sz="4" w:space="4" w:color="auto"/>
          <w:bottom w:val="single" w:sz="4" w:space="0" w:color="auto"/>
          <w:right w:val="single" w:sz="4" w:space="4" w:color="auto"/>
        </w:pBdr>
        <w:spacing w:after="0" w:line="360" w:lineRule="auto"/>
        <w:ind w:firstLine="426"/>
        <w:jc w:val="center"/>
        <w:rPr>
          <w:rFonts w:ascii="Times New Roman" w:hAnsi="Times New Roman"/>
          <w:b/>
          <w:iCs/>
          <w:sz w:val="40"/>
          <w:szCs w:val="40"/>
        </w:rPr>
      </w:pPr>
      <w:r w:rsidRPr="00254923">
        <w:rPr>
          <w:rFonts w:ascii="Times New Roman" w:hAnsi="Times New Roman"/>
          <w:b/>
          <w:iCs/>
          <w:sz w:val="40"/>
          <w:szCs w:val="40"/>
        </w:rPr>
        <w:t>RESUMEN EJECUTIVO</w:t>
      </w:r>
    </w:p>
    <w:p w14:paraId="3273F522" w14:textId="77777777" w:rsidR="00316B4E" w:rsidRPr="00254923" w:rsidRDefault="00316B4E" w:rsidP="00974AC5">
      <w:pPr>
        <w:spacing w:after="0" w:line="360" w:lineRule="auto"/>
        <w:ind w:firstLine="426"/>
        <w:jc w:val="both"/>
        <w:rPr>
          <w:rFonts w:ascii="Times New Roman" w:hAnsi="Times New Roman"/>
          <w:sz w:val="40"/>
          <w:szCs w:val="40"/>
        </w:rPr>
      </w:pPr>
    </w:p>
    <w:p w14:paraId="258FE422" w14:textId="77777777" w:rsidR="00316B4E" w:rsidRPr="00254923" w:rsidRDefault="00316B4E" w:rsidP="00974AC5">
      <w:pPr>
        <w:spacing w:after="0" w:line="360" w:lineRule="auto"/>
        <w:ind w:firstLine="426"/>
        <w:jc w:val="both"/>
        <w:rPr>
          <w:rFonts w:ascii="Times New Roman" w:hAnsi="Times New Roman"/>
          <w:sz w:val="40"/>
          <w:szCs w:val="40"/>
        </w:rPr>
      </w:pPr>
    </w:p>
    <w:p w14:paraId="1C2FAA78" w14:textId="77777777" w:rsidR="00316B4E" w:rsidRPr="00254923" w:rsidRDefault="00316B4E" w:rsidP="00974AC5">
      <w:pPr>
        <w:spacing w:after="0" w:line="360" w:lineRule="auto"/>
        <w:ind w:firstLine="426"/>
        <w:jc w:val="both"/>
        <w:rPr>
          <w:rFonts w:ascii="Times New Roman" w:hAnsi="Times New Roman"/>
          <w:sz w:val="40"/>
          <w:szCs w:val="40"/>
        </w:rPr>
      </w:pPr>
    </w:p>
    <w:p w14:paraId="6BAB8752" w14:textId="77777777" w:rsidR="00316B4E" w:rsidRPr="00254923" w:rsidRDefault="00316B4E" w:rsidP="00974AC5">
      <w:pPr>
        <w:spacing w:after="0" w:line="360" w:lineRule="auto"/>
        <w:ind w:firstLine="426"/>
        <w:jc w:val="both"/>
        <w:rPr>
          <w:rFonts w:ascii="Times New Roman" w:hAnsi="Times New Roman"/>
          <w:sz w:val="40"/>
          <w:szCs w:val="40"/>
        </w:rPr>
      </w:pPr>
    </w:p>
    <w:p w14:paraId="2E734ACD" w14:textId="77777777" w:rsidR="00316B4E" w:rsidRPr="00254923" w:rsidRDefault="00316B4E" w:rsidP="00974AC5">
      <w:pPr>
        <w:spacing w:after="0" w:line="360" w:lineRule="auto"/>
        <w:ind w:firstLine="426"/>
        <w:jc w:val="both"/>
        <w:rPr>
          <w:rFonts w:ascii="Times New Roman" w:hAnsi="Times New Roman"/>
          <w:sz w:val="40"/>
          <w:szCs w:val="40"/>
        </w:rPr>
      </w:pPr>
    </w:p>
    <w:p w14:paraId="1809779C" w14:textId="77777777" w:rsidR="00316B4E" w:rsidRPr="00254923" w:rsidRDefault="00316B4E" w:rsidP="00974AC5">
      <w:pPr>
        <w:spacing w:after="0" w:line="360" w:lineRule="auto"/>
        <w:ind w:firstLine="426"/>
        <w:jc w:val="both"/>
        <w:rPr>
          <w:rFonts w:ascii="Times New Roman" w:hAnsi="Times New Roman"/>
          <w:sz w:val="40"/>
          <w:szCs w:val="40"/>
        </w:rPr>
      </w:pPr>
    </w:p>
    <w:p w14:paraId="3E3E6D0B" w14:textId="77777777" w:rsidR="00316B4E" w:rsidRPr="00254923" w:rsidRDefault="00316B4E" w:rsidP="00974AC5">
      <w:pPr>
        <w:spacing w:after="0" w:line="360" w:lineRule="auto"/>
        <w:ind w:firstLine="426"/>
        <w:jc w:val="both"/>
        <w:rPr>
          <w:rFonts w:ascii="Times New Roman" w:hAnsi="Times New Roman"/>
          <w:sz w:val="40"/>
          <w:szCs w:val="40"/>
        </w:rPr>
      </w:pPr>
    </w:p>
    <w:p w14:paraId="7BEA22DF" w14:textId="7BBF8DAD" w:rsidR="00316B4E" w:rsidRPr="00254923" w:rsidRDefault="00DE5C16" w:rsidP="00974AC5">
      <w:pPr>
        <w:spacing w:line="360" w:lineRule="auto"/>
        <w:ind w:firstLine="426"/>
        <w:jc w:val="both"/>
        <w:rPr>
          <w:rFonts w:ascii="Times New Roman" w:hAnsi="Times New Roman"/>
          <w:b/>
          <w:sz w:val="24"/>
          <w:szCs w:val="24"/>
        </w:rPr>
      </w:pPr>
      <w:r>
        <w:rPr>
          <w:rFonts w:ascii="Times New Roman" w:hAnsi="Times New Roman"/>
          <w:b/>
          <w:sz w:val="24"/>
          <w:szCs w:val="24"/>
        </w:rPr>
        <w:t>Mayo 2025</w:t>
      </w:r>
    </w:p>
    <w:p w14:paraId="6048CA15" w14:textId="77777777" w:rsidR="009712A7" w:rsidRPr="00254923" w:rsidRDefault="009712A7" w:rsidP="00974AC5">
      <w:pPr>
        <w:spacing w:line="360" w:lineRule="auto"/>
        <w:ind w:firstLine="426"/>
        <w:jc w:val="both"/>
        <w:rPr>
          <w:rFonts w:ascii="Times New Roman" w:hAnsi="Times New Roman"/>
          <w:sz w:val="24"/>
          <w:szCs w:val="24"/>
        </w:rPr>
      </w:pPr>
    </w:p>
    <w:p w14:paraId="637D783F" w14:textId="77777777" w:rsidR="00F0490B" w:rsidRPr="00254923" w:rsidRDefault="00F0490B" w:rsidP="00974AC5">
      <w:pPr>
        <w:spacing w:line="360" w:lineRule="auto"/>
        <w:ind w:firstLine="426"/>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953314367"/>
        <w:docPartObj>
          <w:docPartGallery w:val="Table of Contents"/>
          <w:docPartUnique/>
        </w:docPartObj>
      </w:sdtPr>
      <w:sdtContent>
        <w:p w14:paraId="5F7AE2F3" w14:textId="77777777" w:rsidR="00F0490B" w:rsidRPr="00254923" w:rsidRDefault="00F0490B" w:rsidP="00974AC5">
          <w:pPr>
            <w:pStyle w:val="TtuloTDC"/>
            <w:spacing w:line="360" w:lineRule="auto"/>
            <w:ind w:firstLine="426"/>
            <w:jc w:val="both"/>
            <w:rPr>
              <w:rFonts w:ascii="Times New Roman" w:hAnsi="Times New Roman" w:cs="Times New Roman"/>
              <w:color w:val="auto"/>
              <w:sz w:val="24"/>
              <w:szCs w:val="24"/>
            </w:rPr>
          </w:pPr>
          <w:r w:rsidRPr="00254923">
            <w:rPr>
              <w:rFonts w:ascii="Times New Roman" w:hAnsi="Times New Roman" w:cs="Times New Roman"/>
              <w:color w:val="auto"/>
              <w:sz w:val="24"/>
              <w:szCs w:val="24"/>
            </w:rPr>
            <w:t>ÍNDICE</w:t>
          </w:r>
        </w:p>
        <w:p w14:paraId="50E9298B" w14:textId="4FA553CC" w:rsidR="000C7887" w:rsidRDefault="00F0490B">
          <w:pPr>
            <w:pStyle w:val="TDC1"/>
            <w:tabs>
              <w:tab w:val="right" w:leader="dot" w:pos="8494"/>
            </w:tabs>
            <w:rPr>
              <w:rFonts w:asciiTheme="minorHAnsi" w:eastAsiaTheme="minorEastAsia" w:hAnsiTheme="minorHAnsi" w:cstheme="minorBidi"/>
              <w:noProof/>
              <w:kern w:val="2"/>
              <w:sz w:val="24"/>
              <w:szCs w:val="24"/>
              <w:lang w:eastAsia="es-ES"/>
              <w14:ligatures w14:val="standardContextual"/>
            </w:rPr>
          </w:pPr>
          <w:r w:rsidRPr="00254923">
            <w:rPr>
              <w:rFonts w:ascii="Times New Roman" w:hAnsi="Times New Roman"/>
              <w:sz w:val="24"/>
              <w:szCs w:val="24"/>
            </w:rPr>
            <w:fldChar w:fldCharType="begin"/>
          </w:r>
          <w:r w:rsidRPr="00254923">
            <w:rPr>
              <w:rFonts w:ascii="Times New Roman" w:hAnsi="Times New Roman"/>
              <w:sz w:val="24"/>
              <w:szCs w:val="24"/>
            </w:rPr>
            <w:instrText xml:space="preserve"> TOC \o "1-3" \h \z \u </w:instrText>
          </w:r>
          <w:r w:rsidRPr="00254923">
            <w:rPr>
              <w:rFonts w:ascii="Times New Roman" w:hAnsi="Times New Roman"/>
              <w:sz w:val="24"/>
              <w:szCs w:val="24"/>
            </w:rPr>
            <w:fldChar w:fldCharType="separate"/>
          </w:r>
          <w:hyperlink w:anchor="_Toc212823485" w:history="1">
            <w:r w:rsidR="000C7887" w:rsidRPr="008737CA">
              <w:rPr>
                <w:rStyle w:val="Hipervnculo"/>
                <w:rFonts w:ascii="Times New Roman" w:hAnsi="Times New Roman"/>
                <w:noProof/>
              </w:rPr>
              <w:t>La Sociedad ELITE TOURING, S.L. tiene aprobado e implantado un completo Manual de Prevención de Riesgos Penales, también conocido como Manual de Gestión de la Integridad, un Código Ético de Conductas Prohibidas, así como concretos Protocolo de actuación, todo lo cual, y en su totalidad, se encuentran en las oficinas de la Compañía a disposición de todas las personas incluidas en el ámbito de actuación y cualquier tercero interesado.</w:t>
            </w:r>
            <w:r w:rsidR="000C7887">
              <w:rPr>
                <w:noProof/>
                <w:webHidden/>
              </w:rPr>
              <w:tab/>
            </w:r>
            <w:r w:rsidR="000C7887">
              <w:rPr>
                <w:noProof/>
                <w:webHidden/>
              </w:rPr>
              <w:fldChar w:fldCharType="begin"/>
            </w:r>
            <w:r w:rsidR="000C7887">
              <w:rPr>
                <w:noProof/>
                <w:webHidden/>
              </w:rPr>
              <w:instrText xml:space="preserve"> PAGEREF _Toc212823485 \h </w:instrText>
            </w:r>
            <w:r w:rsidR="000C7887">
              <w:rPr>
                <w:noProof/>
                <w:webHidden/>
              </w:rPr>
            </w:r>
            <w:r w:rsidR="000C7887">
              <w:rPr>
                <w:noProof/>
                <w:webHidden/>
              </w:rPr>
              <w:fldChar w:fldCharType="separate"/>
            </w:r>
            <w:r w:rsidR="000C7887">
              <w:rPr>
                <w:noProof/>
                <w:webHidden/>
              </w:rPr>
              <w:t>3</w:t>
            </w:r>
            <w:r w:rsidR="000C7887">
              <w:rPr>
                <w:noProof/>
                <w:webHidden/>
              </w:rPr>
              <w:fldChar w:fldCharType="end"/>
            </w:r>
          </w:hyperlink>
        </w:p>
        <w:p w14:paraId="1BEB9908" w14:textId="72162D1E" w:rsidR="000C7887" w:rsidRDefault="000C7887">
          <w:pPr>
            <w:pStyle w:val="TDC1"/>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86" w:history="1">
            <w:r w:rsidRPr="008737CA">
              <w:rPr>
                <w:rStyle w:val="Hipervnculo"/>
                <w:rFonts w:ascii="Times New Roman" w:hAnsi="Times New Roman"/>
                <w:noProof/>
              </w:rPr>
              <w:t>Con lo anterior, se quiere significar que lo aquí publicado constituye un resumen ejecutivo del Manual implantado en la Compañía y que, como tal, debe interpretarse y considerarse.</w:t>
            </w:r>
            <w:r>
              <w:rPr>
                <w:noProof/>
                <w:webHidden/>
              </w:rPr>
              <w:tab/>
            </w:r>
            <w:r>
              <w:rPr>
                <w:noProof/>
                <w:webHidden/>
              </w:rPr>
              <w:fldChar w:fldCharType="begin"/>
            </w:r>
            <w:r>
              <w:rPr>
                <w:noProof/>
                <w:webHidden/>
              </w:rPr>
              <w:instrText xml:space="preserve"> PAGEREF _Toc212823486 \h </w:instrText>
            </w:r>
            <w:r>
              <w:rPr>
                <w:noProof/>
                <w:webHidden/>
              </w:rPr>
            </w:r>
            <w:r>
              <w:rPr>
                <w:noProof/>
                <w:webHidden/>
              </w:rPr>
              <w:fldChar w:fldCharType="separate"/>
            </w:r>
            <w:r>
              <w:rPr>
                <w:noProof/>
                <w:webHidden/>
              </w:rPr>
              <w:t>3</w:t>
            </w:r>
            <w:r>
              <w:rPr>
                <w:noProof/>
                <w:webHidden/>
              </w:rPr>
              <w:fldChar w:fldCharType="end"/>
            </w:r>
          </w:hyperlink>
        </w:p>
        <w:p w14:paraId="385A9216" w14:textId="0B3F195B" w:rsidR="000C7887" w:rsidRDefault="000C7887">
          <w:pPr>
            <w:pStyle w:val="TDC1"/>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87" w:history="1">
            <w:r w:rsidRPr="008737CA">
              <w:rPr>
                <w:rStyle w:val="Hipervnculo"/>
                <w:rFonts w:ascii="Times New Roman" w:hAnsi="Times New Roman"/>
                <w:noProof/>
              </w:rPr>
              <w:t>De la misma forma se quiere significar que actualmente la versión vigente es la redacción del Manual de Gestión de la Integridad aprobado a fecha de 30 de mayo de 2025.</w:t>
            </w:r>
            <w:r>
              <w:rPr>
                <w:noProof/>
                <w:webHidden/>
              </w:rPr>
              <w:tab/>
            </w:r>
            <w:r>
              <w:rPr>
                <w:noProof/>
                <w:webHidden/>
              </w:rPr>
              <w:fldChar w:fldCharType="begin"/>
            </w:r>
            <w:r>
              <w:rPr>
                <w:noProof/>
                <w:webHidden/>
              </w:rPr>
              <w:instrText xml:space="preserve"> PAGEREF _Toc212823487 \h </w:instrText>
            </w:r>
            <w:r>
              <w:rPr>
                <w:noProof/>
                <w:webHidden/>
              </w:rPr>
            </w:r>
            <w:r>
              <w:rPr>
                <w:noProof/>
                <w:webHidden/>
              </w:rPr>
              <w:fldChar w:fldCharType="separate"/>
            </w:r>
            <w:r>
              <w:rPr>
                <w:noProof/>
                <w:webHidden/>
              </w:rPr>
              <w:t>3</w:t>
            </w:r>
            <w:r>
              <w:rPr>
                <w:noProof/>
                <w:webHidden/>
              </w:rPr>
              <w:fldChar w:fldCharType="end"/>
            </w:r>
          </w:hyperlink>
        </w:p>
        <w:p w14:paraId="05A32917" w14:textId="6E8D0BE5" w:rsidR="000C7887" w:rsidRDefault="000C7887">
          <w:pPr>
            <w:pStyle w:val="TDC1"/>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88" w:history="1">
            <w:r w:rsidRPr="008737CA">
              <w:rPr>
                <w:rStyle w:val="Hipervnculo"/>
                <w:rFonts w:ascii="Times New Roman" w:hAnsi="Times New Roman"/>
                <w:noProof/>
              </w:rPr>
              <w:t>I.- CONTENIDO Y ÁMBITO DE APLICACIÓN DEL MANUAL DE GESTIÓN DE LA INTEGRIDAD</w:t>
            </w:r>
            <w:r>
              <w:rPr>
                <w:noProof/>
                <w:webHidden/>
              </w:rPr>
              <w:tab/>
            </w:r>
            <w:r>
              <w:rPr>
                <w:noProof/>
                <w:webHidden/>
              </w:rPr>
              <w:fldChar w:fldCharType="begin"/>
            </w:r>
            <w:r>
              <w:rPr>
                <w:noProof/>
                <w:webHidden/>
              </w:rPr>
              <w:instrText xml:space="preserve"> PAGEREF _Toc212823488 \h </w:instrText>
            </w:r>
            <w:r>
              <w:rPr>
                <w:noProof/>
                <w:webHidden/>
              </w:rPr>
            </w:r>
            <w:r>
              <w:rPr>
                <w:noProof/>
                <w:webHidden/>
              </w:rPr>
              <w:fldChar w:fldCharType="separate"/>
            </w:r>
            <w:r>
              <w:rPr>
                <w:noProof/>
                <w:webHidden/>
              </w:rPr>
              <w:t>4</w:t>
            </w:r>
            <w:r>
              <w:rPr>
                <w:noProof/>
                <w:webHidden/>
              </w:rPr>
              <w:fldChar w:fldCharType="end"/>
            </w:r>
          </w:hyperlink>
        </w:p>
        <w:p w14:paraId="5F6C1BB0" w14:textId="21B3C119"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89" w:history="1">
            <w:r w:rsidRPr="008737CA">
              <w:rPr>
                <w:rStyle w:val="Hipervnculo"/>
                <w:rFonts w:ascii="Times New Roman" w:hAnsi="Times New Roman"/>
                <w:noProof/>
              </w:rPr>
              <w:t>(1). - Contenido y alcance del Manual de Gestión de la Integridad</w:t>
            </w:r>
            <w:r>
              <w:rPr>
                <w:noProof/>
                <w:webHidden/>
              </w:rPr>
              <w:tab/>
            </w:r>
            <w:r>
              <w:rPr>
                <w:noProof/>
                <w:webHidden/>
              </w:rPr>
              <w:fldChar w:fldCharType="begin"/>
            </w:r>
            <w:r>
              <w:rPr>
                <w:noProof/>
                <w:webHidden/>
              </w:rPr>
              <w:instrText xml:space="preserve"> PAGEREF _Toc212823489 \h </w:instrText>
            </w:r>
            <w:r>
              <w:rPr>
                <w:noProof/>
                <w:webHidden/>
              </w:rPr>
            </w:r>
            <w:r>
              <w:rPr>
                <w:noProof/>
                <w:webHidden/>
              </w:rPr>
              <w:fldChar w:fldCharType="separate"/>
            </w:r>
            <w:r>
              <w:rPr>
                <w:noProof/>
                <w:webHidden/>
              </w:rPr>
              <w:t>4</w:t>
            </w:r>
            <w:r>
              <w:rPr>
                <w:noProof/>
                <w:webHidden/>
              </w:rPr>
              <w:fldChar w:fldCharType="end"/>
            </w:r>
          </w:hyperlink>
        </w:p>
        <w:p w14:paraId="516F21F4" w14:textId="0C2E4C8C"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0" w:history="1">
            <w:r w:rsidRPr="008737CA">
              <w:rPr>
                <w:rStyle w:val="Hipervnculo"/>
                <w:rFonts w:ascii="Times New Roman" w:hAnsi="Times New Roman"/>
                <w:noProof/>
              </w:rPr>
              <w:t>(2).- Personal sujeto al Manual de Prevención de Riesgos Penales.</w:t>
            </w:r>
            <w:r>
              <w:rPr>
                <w:noProof/>
                <w:webHidden/>
              </w:rPr>
              <w:tab/>
            </w:r>
            <w:r>
              <w:rPr>
                <w:noProof/>
                <w:webHidden/>
              </w:rPr>
              <w:fldChar w:fldCharType="begin"/>
            </w:r>
            <w:r>
              <w:rPr>
                <w:noProof/>
                <w:webHidden/>
              </w:rPr>
              <w:instrText xml:space="preserve"> PAGEREF _Toc212823490 \h </w:instrText>
            </w:r>
            <w:r>
              <w:rPr>
                <w:noProof/>
                <w:webHidden/>
              </w:rPr>
            </w:r>
            <w:r>
              <w:rPr>
                <w:noProof/>
                <w:webHidden/>
              </w:rPr>
              <w:fldChar w:fldCharType="separate"/>
            </w:r>
            <w:r>
              <w:rPr>
                <w:noProof/>
                <w:webHidden/>
              </w:rPr>
              <w:t>4</w:t>
            </w:r>
            <w:r>
              <w:rPr>
                <w:noProof/>
                <w:webHidden/>
              </w:rPr>
              <w:fldChar w:fldCharType="end"/>
            </w:r>
          </w:hyperlink>
        </w:p>
        <w:p w14:paraId="2F766083" w14:textId="68467AEC"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1" w:history="1">
            <w:r w:rsidRPr="008737CA">
              <w:rPr>
                <w:rStyle w:val="Hipervnculo"/>
                <w:rFonts w:ascii="Times New Roman" w:hAnsi="Times New Roman"/>
                <w:noProof/>
              </w:rPr>
              <w:t>(3).- Subcontratación</w:t>
            </w:r>
            <w:r>
              <w:rPr>
                <w:noProof/>
                <w:webHidden/>
              </w:rPr>
              <w:tab/>
            </w:r>
            <w:r>
              <w:rPr>
                <w:noProof/>
                <w:webHidden/>
              </w:rPr>
              <w:fldChar w:fldCharType="begin"/>
            </w:r>
            <w:r>
              <w:rPr>
                <w:noProof/>
                <w:webHidden/>
              </w:rPr>
              <w:instrText xml:space="preserve"> PAGEREF _Toc212823491 \h </w:instrText>
            </w:r>
            <w:r>
              <w:rPr>
                <w:noProof/>
                <w:webHidden/>
              </w:rPr>
            </w:r>
            <w:r>
              <w:rPr>
                <w:noProof/>
                <w:webHidden/>
              </w:rPr>
              <w:fldChar w:fldCharType="separate"/>
            </w:r>
            <w:r>
              <w:rPr>
                <w:noProof/>
                <w:webHidden/>
              </w:rPr>
              <w:t>5</w:t>
            </w:r>
            <w:r>
              <w:rPr>
                <w:noProof/>
                <w:webHidden/>
              </w:rPr>
              <w:fldChar w:fldCharType="end"/>
            </w:r>
          </w:hyperlink>
        </w:p>
        <w:p w14:paraId="6B615761" w14:textId="130D28FF"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2" w:history="1">
            <w:r w:rsidRPr="008737CA">
              <w:rPr>
                <w:rStyle w:val="Hipervnculo"/>
                <w:rFonts w:ascii="Times New Roman" w:hAnsi="Times New Roman"/>
                <w:noProof/>
              </w:rPr>
              <w:t>(4).- Aprobación, Actualización del Manual de Prevención de Riesgos Penales</w:t>
            </w:r>
            <w:r>
              <w:rPr>
                <w:noProof/>
                <w:webHidden/>
              </w:rPr>
              <w:tab/>
            </w:r>
            <w:r>
              <w:rPr>
                <w:noProof/>
                <w:webHidden/>
              </w:rPr>
              <w:fldChar w:fldCharType="begin"/>
            </w:r>
            <w:r>
              <w:rPr>
                <w:noProof/>
                <w:webHidden/>
              </w:rPr>
              <w:instrText xml:space="preserve"> PAGEREF _Toc212823492 \h </w:instrText>
            </w:r>
            <w:r>
              <w:rPr>
                <w:noProof/>
                <w:webHidden/>
              </w:rPr>
            </w:r>
            <w:r>
              <w:rPr>
                <w:noProof/>
                <w:webHidden/>
              </w:rPr>
              <w:fldChar w:fldCharType="separate"/>
            </w:r>
            <w:r>
              <w:rPr>
                <w:noProof/>
                <w:webHidden/>
              </w:rPr>
              <w:t>6</w:t>
            </w:r>
            <w:r>
              <w:rPr>
                <w:noProof/>
                <w:webHidden/>
              </w:rPr>
              <w:fldChar w:fldCharType="end"/>
            </w:r>
          </w:hyperlink>
        </w:p>
        <w:p w14:paraId="1062239F" w14:textId="11EBB465" w:rsidR="000C7887" w:rsidRDefault="000C7887">
          <w:pPr>
            <w:pStyle w:val="TDC1"/>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3" w:history="1">
            <w:r w:rsidRPr="008737CA">
              <w:rPr>
                <w:rStyle w:val="Hipervnculo"/>
                <w:rFonts w:ascii="Times New Roman" w:hAnsi="Times New Roman"/>
                <w:noProof/>
              </w:rPr>
              <w:t>II.- MANUAL DE</w:t>
            </w:r>
            <w:r w:rsidRPr="008737CA">
              <w:rPr>
                <w:rStyle w:val="Hipervnculo"/>
                <w:rFonts w:ascii="Times New Roman" w:hAnsi="Times New Roman"/>
                <w:noProof/>
                <w:lang w:eastAsia="es-ES"/>
              </w:rPr>
              <w:t xml:space="preserve"> GESTIÓN DE LA INTEGRIDAD</w:t>
            </w:r>
            <w:r>
              <w:rPr>
                <w:noProof/>
                <w:webHidden/>
              </w:rPr>
              <w:tab/>
            </w:r>
            <w:r>
              <w:rPr>
                <w:noProof/>
                <w:webHidden/>
              </w:rPr>
              <w:fldChar w:fldCharType="begin"/>
            </w:r>
            <w:r>
              <w:rPr>
                <w:noProof/>
                <w:webHidden/>
              </w:rPr>
              <w:instrText xml:space="preserve"> PAGEREF _Toc212823493 \h </w:instrText>
            </w:r>
            <w:r>
              <w:rPr>
                <w:noProof/>
                <w:webHidden/>
              </w:rPr>
            </w:r>
            <w:r>
              <w:rPr>
                <w:noProof/>
                <w:webHidden/>
              </w:rPr>
              <w:fldChar w:fldCharType="separate"/>
            </w:r>
            <w:r>
              <w:rPr>
                <w:noProof/>
                <w:webHidden/>
              </w:rPr>
              <w:t>7</w:t>
            </w:r>
            <w:r>
              <w:rPr>
                <w:noProof/>
                <w:webHidden/>
              </w:rPr>
              <w:fldChar w:fldCharType="end"/>
            </w:r>
          </w:hyperlink>
        </w:p>
        <w:p w14:paraId="1FFD3626" w14:textId="7B24300B"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4" w:history="1">
            <w:r w:rsidRPr="008737CA">
              <w:rPr>
                <w:rStyle w:val="Hipervnculo"/>
                <w:rFonts w:ascii="Times New Roman" w:hAnsi="Times New Roman"/>
                <w:noProof/>
              </w:rPr>
              <w:t xml:space="preserve">(1).- </w:t>
            </w:r>
            <w:r w:rsidRPr="008737CA">
              <w:rPr>
                <w:rStyle w:val="Hipervnculo"/>
                <w:rFonts w:ascii="Times New Roman" w:hAnsi="Times New Roman"/>
                <w:i/>
                <w:noProof/>
              </w:rPr>
              <w:t>Principios de actuación de ELITE TOURING, S.L.</w:t>
            </w:r>
            <w:r>
              <w:rPr>
                <w:noProof/>
                <w:webHidden/>
              </w:rPr>
              <w:tab/>
            </w:r>
            <w:r>
              <w:rPr>
                <w:noProof/>
                <w:webHidden/>
              </w:rPr>
              <w:fldChar w:fldCharType="begin"/>
            </w:r>
            <w:r>
              <w:rPr>
                <w:noProof/>
                <w:webHidden/>
              </w:rPr>
              <w:instrText xml:space="preserve"> PAGEREF _Toc212823494 \h </w:instrText>
            </w:r>
            <w:r>
              <w:rPr>
                <w:noProof/>
                <w:webHidden/>
              </w:rPr>
            </w:r>
            <w:r>
              <w:rPr>
                <w:noProof/>
                <w:webHidden/>
              </w:rPr>
              <w:fldChar w:fldCharType="separate"/>
            </w:r>
            <w:r>
              <w:rPr>
                <w:noProof/>
                <w:webHidden/>
              </w:rPr>
              <w:t>7</w:t>
            </w:r>
            <w:r>
              <w:rPr>
                <w:noProof/>
                <w:webHidden/>
              </w:rPr>
              <w:fldChar w:fldCharType="end"/>
            </w:r>
          </w:hyperlink>
        </w:p>
        <w:p w14:paraId="501309CC" w14:textId="532F30E9"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5" w:history="1">
            <w:r w:rsidRPr="008737CA">
              <w:rPr>
                <w:rStyle w:val="Hipervnculo"/>
                <w:rFonts w:ascii="Times New Roman" w:hAnsi="Times New Roman"/>
                <w:noProof/>
              </w:rPr>
              <w:t>(2).- Código Ético de Conducta</w:t>
            </w:r>
            <w:r>
              <w:rPr>
                <w:noProof/>
                <w:webHidden/>
              </w:rPr>
              <w:tab/>
            </w:r>
            <w:r>
              <w:rPr>
                <w:noProof/>
                <w:webHidden/>
              </w:rPr>
              <w:fldChar w:fldCharType="begin"/>
            </w:r>
            <w:r>
              <w:rPr>
                <w:noProof/>
                <w:webHidden/>
              </w:rPr>
              <w:instrText xml:space="preserve"> PAGEREF _Toc212823495 \h </w:instrText>
            </w:r>
            <w:r>
              <w:rPr>
                <w:noProof/>
                <w:webHidden/>
              </w:rPr>
            </w:r>
            <w:r>
              <w:rPr>
                <w:noProof/>
                <w:webHidden/>
              </w:rPr>
              <w:fldChar w:fldCharType="separate"/>
            </w:r>
            <w:r>
              <w:rPr>
                <w:noProof/>
                <w:webHidden/>
              </w:rPr>
              <w:t>10</w:t>
            </w:r>
            <w:r>
              <w:rPr>
                <w:noProof/>
                <w:webHidden/>
              </w:rPr>
              <w:fldChar w:fldCharType="end"/>
            </w:r>
          </w:hyperlink>
        </w:p>
        <w:p w14:paraId="056BC795" w14:textId="0B3911C3"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6" w:history="1">
            <w:r w:rsidRPr="008737CA">
              <w:rPr>
                <w:rStyle w:val="Hipervnculo"/>
                <w:rFonts w:ascii="Times New Roman" w:hAnsi="Times New Roman"/>
                <w:noProof/>
              </w:rPr>
              <w:t>- Riesgos asociados a la utilización de medios informáticos y al tratamiento de datos personales y por ello, riesgos vinculados a la comisión de delito contra la intimidad y allanamiento informático. Descubrimiento y relevación de secretos (Art. 197 CP)</w:t>
            </w:r>
            <w:r>
              <w:rPr>
                <w:noProof/>
                <w:webHidden/>
              </w:rPr>
              <w:tab/>
            </w:r>
            <w:r>
              <w:rPr>
                <w:noProof/>
                <w:webHidden/>
              </w:rPr>
              <w:fldChar w:fldCharType="begin"/>
            </w:r>
            <w:r>
              <w:rPr>
                <w:noProof/>
                <w:webHidden/>
              </w:rPr>
              <w:instrText xml:space="preserve"> PAGEREF _Toc212823496 \h </w:instrText>
            </w:r>
            <w:r>
              <w:rPr>
                <w:noProof/>
                <w:webHidden/>
              </w:rPr>
            </w:r>
            <w:r>
              <w:rPr>
                <w:noProof/>
                <w:webHidden/>
              </w:rPr>
              <w:fldChar w:fldCharType="separate"/>
            </w:r>
            <w:r>
              <w:rPr>
                <w:noProof/>
                <w:webHidden/>
              </w:rPr>
              <w:t>10</w:t>
            </w:r>
            <w:r>
              <w:rPr>
                <w:noProof/>
                <w:webHidden/>
              </w:rPr>
              <w:fldChar w:fldCharType="end"/>
            </w:r>
          </w:hyperlink>
        </w:p>
        <w:p w14:paraId="12D444E5" w14:textId="542F9928"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7" w:history="1">
            <w:r w:rsidRPr="008737CA">
              <w:rPr>
                <w:rStyle w:val="Hipervnculo"/>
                <w:rFonts w:ascii="Times New Roman" w:hAnsi="Times New Roman"/>
                <w:noProof/>
              </w:rPr>
              <w:t>- Riesgos vinculados a la comisión de actos ilícitos de estafa (Arts. 248 y 251 bis del CP)</w:t>
            </w:r>
            <w:r>
              <w:rPr>
                <w:noProof/>
                <w:webHidden/>
              </w:rPr>
              <w:tab/>
            </w:r>
            <w:r>
              <w:rPr>
                <w:noProof/>
                <w:webHidden/>
              </w:rPr>
              <w:fldChar w:fldCharType="begin"/>
            </w:r>
            <w:r>
              <w:rPr>
                <w:noProof/>
                <w:webHidden/>
              </w:rPr>
              <w:instrText xml:space="preserve"> PAGEREF _Toc212823497 \h </w:instrText>
            </w:r>
            <w:r>
              <w:rPr>
                <w:noProof/>
                <w:webHidden/>
              </w:rPr>
            </w:r>
            <w:r>
              <w:rPr>
                <w:noProof/>
                <w:webHidden/>
              </w:rPr>
              <w:fldChar w:fldCharType="separate"/>
            </w:r>
            <w:r>
              <w:rPr>
                <w:noProof/>
                <w:webHidden/>
              </w:rPr>
              <w:t>15</w:t>
            </w:r>
            <w:r>
              <w:rPr>
                <w:noProof/>
                <w:webHidden/>
              </w:rPr>
              <w:fldChar w:fldCharType="end"/>
            </w:r>
          </w:hyperlink>
        </w:p>
        <w:p w14:paraId="7463CDA5" w14:textId="20DC0CBF"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8" w:history="1">
            <w:r w:rsidRPr="008737CA">
              <w:rPr>
                <w:rStyle w:val="Hipervnculo"/>
                <w:rFonts w:ascii="Times New Roman" w:hAnsi="Times New Roman"/>
                <w:noProof/>
              </w:rPr>
              <w:t>- Riesgos vinculados a la Comisión de Insolvencias Punibles y frustración de la ejecución (art. 257 y siguientes del CP)</w:t>
            </w:r>
            <w:r>
              <w:rPr>
                <w:noProof/>
                <w:webHidden/>
              </w:rPr>
              <w:tab/>
            </w:r>
            <w:r>
              <w:rPr>
                <w:noProof/>
                <w:webHidden/>
              </w:rPr>
              <w:fldChar w:fldCharType="begin"/>
            </w:r>
            <w:r>
              <w:rPr>
                <w:noProof/>
                <w:webHidden/>
              </w:rPr>
              <w:instrText xml:space="preserve"> PAGEREF _Toc212823498 \h </w:instrText>
            </w:r>
            <w:r>
              <w:rPr>
                <w:noProof/>
                <w:webHidden/>
              </w:rPr>
            </w:r>
            <w:r>
              <w:rPr>
                <w:noProof/>
                <w:webHidden/>
              </w:rPr>
              <w:fldChar w:fldCharType="separate"/>
            </w:r>
            <w:r>
              <w:rPr>
                <w:noProof/>
                <w:webHidden/>
              </w:rPr>
              <w:t>17</w:t>
            </w:r>
            <w:r>
              <w:rPr>
                <w:noProof/>
                <w:webHidden/>
              </w:rPr>
              <w:fldChar w:fldCharType="end"/>
            </w:r>
          </w:hyperlink>
        </w:p>
        <w:p w14:paraId="33D52595" w14:textId="547C1DBC"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499" w:history="1">
            <w:r w:rsidRPr="008737CA">
              <w:rPr>
                <w:rStyle w:val="Hipervnculo"/>
                <w:rFonts w:ascii="Times New Roman" w:hAnsi="Times New Roman"/>
                <w:noProof/>
              </w:rPr>
              <w:t>- Riesgos vinculados a la comisión de actos ilícitos vinculados a daños informáticos</w:t>
            </w:r>
            <w:r w:rsidRPr="008737CA">
              <w:rPr>
                <w:rStyle w:val="Hipervnculo"/>
                <w:rFonts w:ascii="Times New Roman" w:hAnsi="Times New Roman"/>
                <w:i/>
                <w:noProof/>
              </w:rPr>
              <w:t xml:space="preserve"> (</w:t>
            </w:r>
            <w:r w:rsidRPr="008737CA">
              <w:rPr>
                <w:rStyle w:val="Hipervnculo"/>
                <w:rFonts w:ascii="Times New Roman" w:hAnsi="Times New Roman"/>
                <w:noProof/>
              </w:rPr>
              <w:t>Art. 264 del CP)</w:t>
            </w:r>
            <w:r>
              <w:rPr>
                <w:noProof/>
                <w:webHidden/>
              </w:rPr>
              <w:tab/>
            </w:r>
            <w:r>
              <w:rPr>
                <w:noProof/>
                <w:webHidden/>
              </w:rPr>
              <w:fldChar w:fldCharType="begin"/>
            </w:r>
            <w:r>
              <w:rPr>
                <w:noProof/>
                <w:webHidden/>
              </w:rPr>
              <w:instrText xml:space="preserve"> PAGEREF _Toc212823499 \h </w:instrText>
            </w:r>
            <w:r>
              <w:rPr>
                <w:noProof/>
                <w:webHidden/>
              </w:rPr>
            </w:r>
            <w:r>
              <w:rPr>
                <w:noProof/>
                <w:webHidden/>
              </w:rPr>
              <w:fldChar w:fldCharType="separate"/>
            </w:r>
            <w:r>
              <w:rPr>
                <w:noProof/>
                <w:webHidden/>
              </w:rPr>
              <w:t>20</w:t>
            </w:r>
            <w:r>
              <w:rPr>
                <w:noProof/>
                <w:webHidden/>
              </w:rPr>
              <w:fldChar w:fldCharType="end"/>
            </w:r>
          </w:hyperlink>
        </w:p>
        <w:p w14:paraId="130F9BAD" w14:textId="2D0EBCFA"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0" w:history="1">
            <w:r w:rsidRPr="008737CA">
              <w:rPr>
                <w:rStyle w:val="Hipervnculo"/>
                <w:rFonts w:ascii="Times New Roman" w:hAnsi="Times New Roman"/>
                <w:noProof/>
              </w:rPr>
              <w:t>- Riesgos asociados a actos ilícitos de corrupción entre particulares y de conflicto de intereses (Art. 286 bis del CP)</w:t>
            </w:r>
            <w:r>
              <w:rPr>
                <w:noProof/>
                <w:webHidden/>
              </w:rPr>
              <w:tab/>
            </w:r>
            <w:r>
              <w:rPr>
                <w:noProof/>
                <w:webHidden/>
              </w:rPr>
              <w:fldChar w:fldCharType="begin"/>
            </w:r>
            <w:r>
              <w:rPr>
                <w:noProof/>
                <w:webHidden/>
              </w:rPr>
              <w:instrText xml:space="preserve"> PAGEREF _Toc212823500 \h </w:instrText>
            </w:r>
            <w:r>
              <w:rPr>
                <w:noProof/>
                <w:webHidden/>
              </w:rPr>
            </w:r>
            <w:r>
              <w:rPr>
                <w:noProof/>
                <w:webHidden/>
              </w:rPr>
              <w:fldChar w:fldCharType="separate"/>
            </w:r>
            <w:r>
              <w:rPr>
                <w:noProof/>
                <w:webHidden/>
              </w:rPr>
              <w:t>23</w:t>
            </w:r>
            <w:r>
              <w:rPr>
                <w:noProof/>
                <w:webHidden/>
              </w:rPr>
              <w:fldChar w:fldCharType="end"/>
            </w:r>
          </w:hyperlink>
        </w:p>
        <w:p w14:paraId="58D3E774" w14:textId="7A266B81"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1" w:history="1">
            <w:r w:rsidRPr="008737CA">
              <w:rPr>
                <w:rStyle w:val="Hipervnculo"/>
                <w:rFonts w:ascii="Times New Roman" w:hAnsi="Times New Roman"/>
                <w:noProof/>
              </w:rPr>
              <w:t>- Riesgos vinculados con la ejecución de actividades de blanqueo de capitales (Art. 302 del CP)</w:t>
            </w:r>
            <w:r>
              <w:rPr>
                <w:noProof/>
                <w:webHidden/>
              </w:rPr>
              <w:tab/>
            </w:r>
            <w:r>
              <w:rPr>
                <w:noProof/>
                <w:webHidden/>
              </w:rPr>
              <w:fldChar w:fldCharType="begin"/>
            </w:r>
            <w:r>
              <w:rPr>
                <w:noProof/>
                <w:webHidden/>
              </w:rPr>
              <w:instrText xml:space="preserve"> PAGEREF _Toc212823501 \h </w:instrText>
            </w:r>
            <w:r>
              <w:rPr>
                <w:noProof/>
                <w:webHidden/>
              </w:rPr>
            </w:r>
            <w:r>
              <w:rPr>
                <w:noProof/>
                <w:webHidden/>
              </w:rPr>
              <w:fldChar w:fldCharType="separate"/>
            </w:r>
            <w:r>
              <w:rPr>
                <w:noProof/>
                <w:webHidden/>
              </w:rPr>
              <w:t>25</w:t>
            </w:r>
            <w:r>
              <w:rPr>
                <w:noProof/>
                <w:webHidden/>
              </w:rPr>
              <w:fldChar w:fldCharType="end"/>
            </w:r>
          </w:hyperlink>
        </w:p>
        <w:p w14:paraId="54634267" w14:textId="58F4CB9E"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2" w:history="1">
            <w:r w:rsidRPr="008737CA">
              <w:rPr>
                <w:rStyle w:val="Hipervnculo"/>
                <w:rFonts w:ascii="Times New Roman" w:hAnsi="Times New Roman"/>
                <w:noProof/>
              </w:rPr>
              <w:t>- Riesgos vinculados a ilícitos contra la Hacienda Pública y la Seguridad Social (Art. 310 bis del CP).</w:t>
            </w:r>
            <w:r>
              <w:rPr>
                <w:noProof/>
                <w:webHidden/>
              </w:rPr>
              <w:tab/>
            </w:r>
            <w:r>
              <w:rPr>
                <w:noProof/>
                <w:webHidden/>
              </w:rPr>
              <w:fldChar w:fldCharType="begin"/>
            </w:r>
            <w:r>
              <w:rPr>
                <w:noProof/>
                <w:webHidden/>
              </w:rPr>
              <w:instrText xml:space="preserve"> PAGEREF _Toc212823502 \h </w:instrText>
            </w:r>
            <w:r>
              <w:rPr>
                <w:noProof/>
                <w:webHidden/>
              </w:rPr>
            </w:r>
            <w:r>
              <w:rPr>
                <w:noProof/>
                <w:webHidden/>
              </w:rPr>
              <w:fldChar w:fldCharType="separate"/>
            </w:r>
            <w:r>
              <w:rPr>
                <w:noProof/>
                <w:webHidden/>
              </w:rPr>
              <w:t>28</w:t>
            </w:r>
            <w:r>
              <w:rPr>
                <w:noProof/>
                <w:webHidden/>
              </w:rPr>
              <w:fldChar w:fldCharType="end"/>
            </w:r>
          </w:hyperlink>
        </w:p>
        <w:p w14:paraId="7EF74D85" w14:textId="6E685670"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3" w:history="1">
            <w:r w:rsidRPr="008737CA">
              <w:rPr>
                <w:rStyle w:val="Hipervnculo"/>
                <w:rFonts w:ascii="Times New Roman" w:hAnsi="Times New Roman"/>
                <w:noProof/>
              </w:rPr>
              <w:t>- Riesgos vinculados con la comisión de actos ilícitos contra los trabajadores y contra los trabajadores extranjeros (Arts. 311 y 318 bis del CP)</w:t>
            </w:r>
            <w:r>
              <w:rPr>
                <w:noProof/>
                <w:webHidden/>
              </w:rPr>
              <w:tab/>
            </w:r>
            <w:r>
              <w:rPr>
                <w:noProof/>
                <w:webHidden/>
              </w:rPr>
              <w:fldChar w:fldCharType="begin"/>
            </w:r>
            <w:r>
              <w:rPr>
                <w:noProof/>
                <w:webHidden/>
              </w:rPr>
              <w:instrText xml:space="preserve"> PAGEREF _Toc212823503 \h </w:instrText>
            </w:r>
            <w:r>
              <w:rPr>
                <w:noProof/>
                <w:webHidden/>
              </w:rPr>
            </w:r>
            <w:r>
              <w:rPr>
                <w:noProof/>
                <w:webHidden/>
              </w:rPr>
              <w:fldChar w:fldCharType="separate"/>
            </w:r>
            <w:r>
              <w:rPr>
                <w:noProof/>
                <w:webHidden/>
              </w:rPr>
              <w:t>32</w:t>
            </w:r>
            <w:r>
              <w:rPr>
                <w:noProof/>
                <w:webHidden/>
              </w:rPr>
              <w:fldChar w:fldCharType="end"/>
            </w:r>
          </w:hyperlink>
        </w:p>
        <w:p w14:paraId="7065DAEE" w14:textId="3DFB39F7"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4" w:history="1">
            <w:r w:rsidRPr="008737CA">
              <w:rPr>
                <w:rStyle w:val="Hipervnculo"/>
                <w:rFonts w:ascii="Times New Roman" w:hAnsi="Times New Roman"/>
                <w:noProof/>
              </w:rPr>
              <w:t>- Riesgos asociados al delito contable (Art. 310 del CP)</w:t>
            </w:r>
            <w:r>
              <w:rPr>
                <w:noProof/>
                <w:webHidden/>
              </w:rPr>
              <w:tab/>
            </w:r>
            <w:r>
              <w:rPr>
                <w:noProof/>
                <w:webHidden/>
              </w:rPr>
              <w:fldChar w:fldCharType="begin"/>
            </w:r>
            <w:r>
              <w:rPr>
                <w:noProof/>
                <w:webHidden/>
              </w:rPr>
              <w:instrText xml:space="preserve"> PAGEREF _Toc212823504 \h </w:instrText>
            </w:r>
            <w:r>
              <w:rPr>
                <w:noProof/>
                <w:webHidden/>
              </w:rPr>
            </w:r>
            <w:r>
              <w:rPr>
                <w:noProof/>
                <w:webHidden/>
              </w:rPr>
              <w:fldChar w:fldCharType="separate"/>
            </w:r>
            <w:r>
              <w:rPr>
                <w:noProof/>
                <w:webHidden/>
              </w:rPr>
              <w:t>35</w:t>
            </w:r>
            <w:r>
              <w:rPr>
                <w:noProof/>
                <w:webHidden/>
              </w:rPr>
              <w:fldChar w:fldCharType="end"/>
            </w:r>
          </w:hyperlink>
        </w:p>
        <w:p w14:paraId="0E8CC0CB" w14:textId="0A0183A4"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5" w:history="1">
            <w:r w:rsidRPr="008737CA">
              <w:rPr>
                <w:rStyle w:val="Hipervnculo"/>
                <w:rFonts w:ascii="Times New Roman" w:hAnsi="Times New Roman"/>
                <w:noProof/>
              </w:rPr>
              <w:t>- Riesgos asociados a la ejecución de actos ilícitos calificados como cohecho o tráfico de influencias.</w:t>
            </w:r>
            <w:r>
              <w:rPr>
                <w:noProof/>
                <w:webHidden/>
              </w:rPr>
              <w:tab/>
            </w:r>
            <w:r>
              <w:rPr>
                <w:noProof/>
                <w:webHidden/>
              </w:rPr>
              <w:fldChar w:fldCharType="begin"/>
            </w:r>
            <w:r>
              <w:rPr>
                <w:noProof/>
                <w:webHidden/>
              </w:rPr>
              <w:instrText xml:space="preserve"> PAGEREF _Toc212823505 \h </w:instrText>
            </w:r>
            <w:r>
              <w:rPr>
                <w:noProof/>
                <w:webHidden/>
              </w:rPr>
            </w:r>
            <w:r>
              <w:rPr>
                <w:noProof/>
                <w:webHidden/>
              </w:rPr>
              <w:fldChar w:fldCharType="separate"/>
            </w:r>
            <w:r>
              <w:rPr>
                <w:noProof/>
                <w:webHidden/>
              </w:rPr>
              <w:t>37</w:t>
            </w:r>
            <w:r>
              <w:rPr>
                <w:noProof/>
                <w:webHidden/>
              </w:rPr>
              <w:fldChar w:fldCharType="end"/>
            </w:r>
          </w:hyperlink>
        </w:p>
        <w:p w14:paraId="48CCE79D" w14:textId="37E4DB6B"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6" w:history="1">
            <w:r w:rsidRPr="008737CA">
              <w:rPr>
                <w:rStyle w:val="Hipervnculo"/>
                <w:rFonts w:ascii="Times New Roman" w:hAnsi="Times New Roman"/>
                <w:noProof/>
              </w:rPr>
              <w:t>- Riesgos asociados al delito contra la salud pública (al delito de tráfico de drogas (art. 360 CP).</w:t>
            </w:r>
            <w:r>
              <w:rPr>
                <w:noProof/>
                <w:webHidden/>
              </w:rPr>
              <w:tab/>
            </w:r>
            <w:r>
              <w:rPr>
                <w:noProof/>
                <w:webHidden/>
              </w:rPr>
              <w:fldChar w:fldCharType="begin"/>
            </w:r>
            <w:r>
              <w:rPr>
                <w:noProof/>
                <w:webHidden/>
              </w:rPr>
              <w:instrText xml:space="preserve"> PAGEREF _Toc212823506 \h </w:instrText>
            </w:r>
            <w:r>
              <w:rPr>
                <w:noProof/>
                <w:webHidden/>
              </w:rPr>
            </w:r>
            <w:r>
              <w:rPr>
                <w:noProof/>
                <w:webHidden/>
              </w:rPr>
              <w:fldChar w:fldCharType="separate"/>
            </w:r>
            <w:r>
              <w:rPr>
                <w:noProof/>
                <w:webHidden/>
              </w:rPr>
              <w:t>40</w:t>
            </w:r>
            <w:r>
              <w:rPr>
                <w:noProof/>
                <w:webHidden/>
              </w:rPr>
              <w:fldChar w:fldCharType="end"/>
            </w:r>
          </w:hyperlink>
        </w:p>
        <w:p w14:paraId="77DE50E4" w14:textId="7D181333" w:rsidR="000C7887" w:rsidRDefault="000C7887">
          <w:pPr>
            <w:pStyle w:val="TDC2"/>
            <w:tabs>
              <w:tab w:val="left" w:pos="72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7" w:history="1">
            <w:r w:rsidRPr="008737CA">
              <w:rPr>
                <w:rStyle w:val="Hipervnculo"/>
                <w:rFonts w:ascii="Times New Roman" w:hAnsi="Times New Roman"/>
                <w:noProof/>
              </w:rPr>
              <w:t>1.-</w:t>
            </w:r>
            <w:r>
              <w:rPr>
                <w:rFonts w:asciiTheme="minorHAnsi" w:eastAsiaTheme="minorEastAsia" w:hAnsiTheme="minorHAnsi" w:cstheme="minorBidi"/>
                <w:noProof/>
                <w:kern w:val="2"/>
                <w:sz w:val="24"/>
                <w:szCs w:val="24"/>
                <w:lang w:eastAsia="es-ES"/>
                <w14:ligatures w14:val="standardContextual"/>
              </w:rPr>
              <w:tab/>
            </w:r>
            <w:r w:rsidRPr="008737CA">
              <w:rPr>
                <w:rStyle w:val="Hipervnculo"/>
                <w:rFonts w:ascii="Times New Roman" w:hAnsi="Times New Roman"/>
                <w:noProof/>
              </w:rPr>
              <w:t>Transportar drogas tóxicas, estupefacientes o sustancias psicotrópicas.</w:t>
            </w:r>
            <w:r>
              <w:rPr>
                <w:noProof/>
                <w:webHidden/>
              </w:rPr>
              <w:tab/>
            </w:r>
            <w:r>
              <w:rPr>
                <w:noProof/>
                <w:webHidden/>
              </w:rPr>
              <w:fldChar w:fldCharType="begin"/>
            </w:r>
            <w:r>
              <w:rPr>
                <w:noProof/>
                <w:webHidden/>
              </w:rPr>
              <w:instrText xml:space="preserve"> PAGEREF _Toc212823507 \h </w:instrText>
            </w:r>
            <w:r>
              <w:rPr>
                <w:noProof/>
                <w:webHidden/>
              </w:rPr>
            </w:r>
            <w:r>
              <w:rPr>
                <w:noProof/>
                <w:webHidden/>
              </w:rPr>
              <w:fldChar w:fldCharType="separate"/>
            </w:r>
            <w:r>
              <w:rPr>
                <w:noProof/>
                <w:webHidden/>
              </w:rPr>
              <w:t>42</w:t>
            </w:r>
            <w:r>
              <w:rPr>
                <w:noProof/>
                <w:webHidden/>
              </w:rPr>
              <w:fldChar w:fldCharType="end"/>
            </w:r>
          </w:hyperlink>
        </w:p>
        <w:p w14:paraId="26D23962" w14:textId="295C3FCF" w:rsidR="000C7887" w:rsidRDefault="000C7887">
          <w:pPr>
            <w:pStyle w:val="TDC2"/>
            <w:tabs>
              <w:tab w:val="left" w:pos="72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8" w:history="1">
            <w:r w:rsidRPr="008737CA">
              <w:rPr>
                <w:rStyle w:val="Hipervnculo"/>
                <w:rFonts w:ascii="Sitka Subheading" w:hAnsi="Sitka Subheading"/>
                <w:noProof/>
              </w:rPr>
              <w:t>-</w:t>
            </w:r>
            <w:r>
              <w:rPr>
                <w:rFonts w:asciiTheme="minorHAnsi" w:eastAsiaTheme="minorEastAsia" w:hAnsiTheme="minorHAnsi" w:cstheme="minorBidi"/>
                <w:noProof/>
                <w:kern w:val="2"/>
                <w:sz w:val="24"/>
                <w:szCs w:val="24"/>
                <w:lang w:eastAsia="es-ES"/>
                <w14:ligatures w14:val="standardContextual"/>
              </w:rPr>
              <w:tab/>
            </w:r>
            <w:r w:rsidRPr="008737CA">
              <w:rPr>
                <w:rStyle w:val="Hipervnculo"/>
                <w:rFonts w:ascii="Times New Roman" w:hAnsi="Times New Roman"/>
                <w:noProof/>
              </w:rPr>
              <w:t>Riesgos asociados al delito de tráfico de órganos.</w:t>
            </w:r>
            <w:r>
              <w:rPr>
                <w:noProof/>
                <w:webHidden/>
              </w:rPr>
              <w:tab/>
            </w:r>
            <w:r>
              <w:rPr>
                <w:noProof/>
                <w:webHidden/>
              </w:rPr>
              <w:fldChar w:fldCharType="begin"/>
            </w:r>
            <w:r>
              <w:rPr>
                <w:noProof/>
                <w:webHidden/>
              </w:rPr>
              <w:instrText xml:space="preserve"> PAGEREF _Toc212823508 \h </w:instrText>
            </w:r>
            <w:r>
              <w:rPr>
                <w:noProof/>
                <w:webHidden/>
              </w:rPr>
            </w:r>
            <w:r>
              <w:rPr>
                <w:noProof/>
                <w:webHidden/>
              </w:rPr>
              <w:fldChar w:fldCharType="separate"/>
            </w:r>
            <w:r>
              <w:rPr>
                <w:noProof/>
                <w:webHidden/>
              </w:rPr>
              <w:t>45</w:t>
            </w:r>
            <w:r>
              <w:rPr>
                <w:noProof/>
                <w:webHidden/>
              </w:rPr>
              <w:fldChar w:fldCharType="end"/>
            </w:r>
          </w:hyperlink>
        </w:p>
        <w:p w14:paraId="69F0367F" w14:textId="0E2ED7AB" w:rsidR="000C7887" w:rsidRDefault="000C7887">
          <w:pPr>
            <w:pStyle w:val="TDC2"/>
            <w:tabs>
              <w:tab w:val="left" w:pos="720"/>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09" w:history="1">
            <w:r w:rsidRPr="008737CA">
              <w:rPr>
                <w:rStyle w:val="Hipervnculo"/>
                <w:rFonts w:ascii="Sitka Subheading" w:hAnsi="Sitka Subheading"/>
                <w:noProof/>
              </w:rPr>
              <w:t>-</w:t>
            </w:r>
            <w:r>
              <w:rPr>
                <w:rFonts w:asciiTheme="minorHAnsi" w:eastAsiaTheme="minorEastAsia" w:hAnsiTheme="minorHAnsi" w:cstheme="minorBidi"/>
                <w:noProof/>
                <w:kern w:val="2"/>
                <w:sz w:val="24"/>
                <w:szCs w:val="24"/>
                <w:lang w:eastAsia="es-ES"/>
                <w14:ligatures w14:val="standardContextual"/>
              </w:rPr>
              <w:tab/>
            </w:r>
            <w:r w:rsidRPr="008737CA">
              <w:rPr>
                <w:rStyle w:val="Hipervnculo"/>
                <w:rFonts w:ascii="Times New Roman" w:hAnsi="Times New Roman"/>
                <w:noProof/>
              </w:rPr>
              <w:t>Descubrimiento y revelación de secretos de empresa (Arts. 278-280 CP)</w:t>
            </w:r>
            <w:r>
              <w:rPr>
                <w:noProof/>
                <w:webHidden/>
              </w:rPr>
              <w:tab/>
            </w:r>
            <w:r>
              <w:rPr>
                <w:noProof/>
                <w:webHidden/>
              </w:rPr>
              <w:fldChar w:fldCharType="begin"/>
            </w:r>
            <w:r>
              <w:rPr>
                <w:noProof/>
                <w:webHidden/>
              </w:rPr>
              <w:instrText xml:space="preserve"> PAGEREF _Toc212823509 \h </w:instrText>
            </w:r>
            <w:r>
              <w:rPr>
                <w:noProof/>
                <w:webHidden/>
              </w:rPr>
            </w:r>
            <w:r>
              <w:rPr>
                <w:noProof/>
                <w:webHidden/>
              </w:rPr>
              <w:fldChar w:fldCharType="separate"/>
            </w:r>
            <w:r>
              <w:rPr>
                <w:noProof/>
                <w:webHidden/>
              </w:rPr>
              <w:t>47</w:t>
            </w:r>
            <w:r>
              <w:rPr>
                <w:noProof/>
                <w:webHidden/>
              </w:rPr>
              <w:fldChar w:fldCharType="end"/>
            </w:r>
          </w:hyperlink>
        </w:p>
        <w:p w14:paraId="3F67946E" w14:textId="47EF603F"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10" w:history="1">
            <w:r w:rsidRPr="008737CA">
              <w:rPr>
                <w:rStyle w:val="Hipervnculo"/>
                <w:rFonts w:ascii="Times New Roman" w:hAnsi="Times New Roman"/>
                <w:noProof/>
              </w:rPr>
              <w:t>- Delitos contra la integridad moral (artículo 173 del CP)</w:t>
            </w:r>
            <w:r>
              <w:rPr>
                <w:noProof/>
                <w:webHidden/>
              </w:rPr>
              <w:tab/>
            </w:r>
            <w:r>
              <w:rPr>
                <w:noProof/>
                <w:webHidden/>
              </w:rPr>
              <w:fldChar w:fldCharType="begin"/>
            </w:r>
            <w:r>
              <w:rPr>
                <w:noProof/>
                <w:webHidden/>
              </w:rPr>
              <w:instrText xml:space="preserve"> PAGEREF _Toc212823510 \h </w:instrText>
            </w:r>
            <w:r>
              <w:rPr>
                <w:noProof/>
                <w:webHidden/>
              </w:rPr>
            </w:r>
            <w:r>
              <w:rPr>
                <w:noProof/>
                <w:webHidden/>
              </w:rPr>
              <w:fldChar w:fldCharType="separate"/>
            </w:r>
            <w:r>
              <w:rPr>
                <w:noProof/>
                <w:webHidden/>
              </w:rPr>
              <w:t>49</w:t>
            </w:r>
            <w:r>
              <w:rPr>
                <w:noProof/>
                <w:webHidden/>
              </w:rPr>
              <w:fldChar w:fldCharType="end"/>
            </w:r>
          </w:hyperlink>
        </w:p>
        <w:p w14:paraId="03B62831" w14:textId="16BF4B5B"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11" w:history="1">
            <w:r w:rsidRPr="008737CA">
              <w:rPr>
                <w:rStyle w:val="Hipervnculo"/>
                <w:rFonts w:ascii="Times New Roman" w:hAnsi="Times New Roman"/>
                <w:noProof/>
              </w:rPr>
              <w:t>- Delitos de acoso sexual (artículo 184 CP)</w:t>
            </w:r>
            <w:r>
              <w:rPr>
                <w:noProof/>
                <w:webHidden/>
              </w:rPr>
              <w:tab/>
            </w:r>
            <w:r>
              <w:rPr>
                <w:noProof/>
                <w:webHidden/>
              </w:rPr>
              <w:fldChar w:fldCharType="begin"/>
            </w:r>
            <w:r>
              <w:rPr>
                <w:noProof/>
                <w:webHidden/>
              </w:rPr>
              <w:instrText xml:space="preserve"> PAGEREF _Toc212823511 \h </w:instrText>
            </w:r>
            <w:r>
              <w:rPr>
                <w:noProof/>
                <w:webHidden/>
              </w:rPr>
            </w:r>
            <w:r>
              <w:rPr>
                <w:noProof/>
                <w:webHidden/>
              </w:rPr>
              <w:fldChar w:fldCharType="separate"/>
            </w:r>
            <w:r>
              <w:rPr>
                <w:noProof/>
                <w:webHidden/>
              </w:rPr>
              <w:t>53</w:t>
            </w:r>
            <w:r>
              <w:rPr>
                <w:noProof/>
                <w:webHidden/>
              </w:rPr>
              <w:fldChar w:fldCharType="end"/>
            </w:r>
          </w:hyperlink>
        </w:p>
        <w:p w14:paraId="7E30864F" w14:textId="6A887D99" w:rsidR="000C7887" w:rsidRDefault="000C7887">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212823512" w:history="1">
            <w:r w:rsidRPr="008737CA">
              <w:rPr>
                <w:rStyle w:val="Hipervnculo"/>
                <w:rFonts w:ascii="Times New Roman" w:hAnsi="Times New Roman"/>
                <w:noProof/>
              </w:rPr>
              <w:t>4.- Canal de Comunicación y Denuncia</w:t>
            </w:r>
            <w:r>
              <w:rPr>
                <w:noProof/>
                <w:webHidden/>
              </w:rPr>
              <w:tab/>
            </w:r>
            <w:r>
              <w:rPr>
                <w:noProof/>
                <w:webHidden/>
              </w:rPr>
              <w:fldChar w:fldCharType="begin"/>
            </w:r>
            <w:r>
              <w:rPr>
                <w:noProof/>
                <w:webHidden/>
              </w:rPr>
              <w:instrText xml:space="preserve"> PAGEREF _Toc212823512 \h </w:instrText>
            </w:r>
            <w:r>
              <w:rPr>
                <w:noProof/>
                <w:webHidden/>
              </w:rPr>
            </w:r>
            <w:r>
              <w:rPr>
                <w:noProof/>
                <w:webHidden/>
              </w:rPr>
              <w:fldChar w:fldCharType="separate"/>
            </w:r>
            <w:r>
              <w:rPr>
                <w:noProof/>
                <w:webHidden/>
              </w:rPr>
              <w:t>56</w:t>
            </w:r>
            <w:r>
              <w:rPr>
                <w:noProof/>
                <w:webHidden/>
              </w:rPr>
              <w:fldChar w:fldCharType="end"/>
            </w:r>
          </w:hyperlink>
        </w:p>
        <w:p w14:paraId="51C27CBA" w14:textId="269D92D7" w:rsidR="00F0490B" w:rsidRPr="00254923" w:rsidRDefault="00F0490B" w:rsidP="00974AC5">
          <w:pPr>
            <w:spacing w:line="360" w:lineRule="auto"/>
            <w:ind w:firstLine="426"/>
            <w:jc w:val="both"/>
            <w:rPr>
              <w:rFonts w:ascii="Times New Roman" w:hAnsi="Times New Roman"/>
              <w:sz w:val="24"/>
              <w:szCs w:val="24"/>
            </w:rPr>
          </w:pPr>
          <w:r w:rsidRPr="00254923">
            <w:rPr>
              <w:rFonts w:ascii="Times New Roman" w:hAnsi="Times New Roman"/>
              <w:b/>
              <w:bCs/>
              <w:sz w:val="24"/>
              <w:szCs w:val="24"/>
            </w:rPr>
            <w:fldChar w:fldCharType="end"/>
          </w:r>
        </w:p>
      </w:sdtContent>
    </w:sdt>
    <w:p w14:paraId="2D37DEA9" w14:textId="77777777" w:rsidR="005268FB" w:rsidRDefault="005268FB" w:rsidP="00974AC5">
      <w:pPr>
        <w:pStyle w:val="Ttulo1"/>
        <w:tabs>
          <w:tab w:val="left" w:pos="2065"/>
        </w:tabs>
        <w:spacing w:line="360" w:lineRule="auto"/>
        <w:ind w:firstLine="426"/>
        <w:jc w:val="both"/>
        <w:rPr>
          <w:rFonts w:ascii="Times New Roman" w:hAnsi="Times New Roman" w:cs="Times New Roman"/>
          <w:b w:val="0"/>
          <w:color w:val="FF0000"/>
          <w:sz w:val="24"/>
          <w:szCs w:val="24"/>
        </w:rPr>
      </w:pPr>
    </w:p>
    <w:p w14:paraId="6015F07D" w14:textId="77777777" w:rsidR="000C7887" w:rsidRDefault="000C7887" w:rsidP="000C7887"/>
    <w:p w14:paraId="59CEF1A5" w14:textId="77777777" w:rsidR="000C7887" w:rsidRDefault="000C7887" w:rsidP="000C7887"/>
    <w:p w14:paraId="79AAC359" w14:textId="77777777" w:rsidR="000C7887" w:rsidRDefault="000C7887" w:rsidP="000C7887"/>
    <w:p w14:paraId="225985BA" w14:textId="77777777" w:rsidR="000C7887" w:rsidRDefault="000C7887" w:rsidP="000C7887"/>
    <w:p w14:paraId="45FAC216" w14:textId="77777777" w:rsidR="000C7887" w:rsidRDefault="000C7887" w:rsidP="000C7887"/>
    <w:p w14:paraId="26BD5921" w14:textId="77777777" w:rsidR="000C7887" w:rsidRDefault="000C7887" w:rsidP="000C7887"/>
    <w:p w14:paraId="3D7F2794" w14:textId="77777777" w:rsidR="000C7887" w:rsidRDefault="000C7887" w:rsidP="000C7887"/>
    <w:p w14:paraId="6A51BAEF" w14:textId="77777777" w:rsidR="000C7887" w:rsidRDefault="000C7887" w:rsidP="000C7887"/>
    <w:p w14:paraId="54C0BBE9" w14:textId="77777777" w:rsidR="000C7887" w:rsidRDefault="000C7887" w:rsidP="000C7887"/>
    <w:p w14:paraId="713D0519" w14:textId="77777777" w:rsidR="000C7887" w:rsidRDefault="000C7887" w:rsidP="000C7887"/>
    <w:p w14:paraId="7FA60ADE" w14:textId="77777777" w:rsidR="000C7887" w:rsidRDefault="000C7887" w:rsidP="000C7887"/>
    <w:p w14:paraId="0FC299C1" w14:textId="77777777" w:rsidR="000C7887" w:rsidRPr="000C7887" w:rsidRDefault="000C7887" w:rsidP="000C7887"/>
    <w:p w14:paraId="5365D33C" w14:textId="55D77D2C" w:rsidR="005268FB" w:rsidRPr="00DE5C16" w:rsidRDefault="005268FB" w:rsidP="00974AC5">
      <w:pPr>
        <w:pStyle w:val="Ttulo1"/>
        <w:tabs>
          <w:tab w:val="left" w:pos="2065"/>
        </w:tabs>
        <w:spacing w:line="360" w:lineRule="auto"/>
        <w:ind w:firstLine="426"/>
        <w:jc w:val="both"/>
        <w:rPr>
          <w:rFonts w:ascii="Times New Roman" w:hAnsi="Times New Roman" w:cs="Times New Roman"/>
          <w:b w:val="0"/>
          <w:color w:val="auto"/>
          <w:sz w:val="24"/>
          <w:szCs w:val="24"/>
        </w:rPr>
      </w:pPr>
      <w:bookmarkStart w:id="0" w:name="_Toc496538030"/>
      <w:bookmarkStart w:id="1" w:name="_Toc496538062"/>
      <w:bookmarkStart w:id="2" w:name="_Toc31790431"/>
      <w:bookmarkStart w:id="3" w:name="_Toc31790789"/>
      <w:bookmarkStart w:id="4" w:name="_Toc212823485"/>
      <w:r w:rsidRPr="00DE5C16">
        <w:rPr>
          <w:rFonts w:ascii="Times New Roman" w:hAnsi="Times New Roman" w:cs="Times New Roman"/>
          <w:b w:val="0"/>
          <w:color w:val="auto"/>
          <w:sz w:val="24"/>
          <w:szCs w:val="24"/>
        </w:rPr>
        <w:lastRenderedPageBreak/>
        <w:t xml:space="preserve">La </w:t>
      </w:r>
      <w:r w:rsidR="00E92404" w:rsidRPr="00DE5C16">
        <w:rPr>
          <w:rFonts w:ascii="Times New Roman" w:hAnsi="Times New Roman" w:cs="Times New Roman"/>
          <w:b w:val="0"/>
          <w:color w:val="auto"/>
          <w:sz w:val="24"/>
          <w:szCs w:val="24"/>
        </w:rPr>
        <w:t>S</w:t>
      </w:r>
      <w:r w:rsidRPr="00DE5C16">
        <w:rPr>
          <w:rFonts w:ascii="Times New Roman" w:hAnsi="Times New Roman" w:cs="Times New Roman"/>
          <w:b w:val="0"/>
          <w:color w:val="auto"/>
          <w:sz w:val="24"/>
          <w:szCs w:val="24"/>
        </w:rPr>
        <w:t xml:space="preserve">ociedad </w:t>
      </w:r>
      <w:r w:rsidR="006E17B5" w:rsidRPr="00DE5C16">
        <w:rPr>
          <w:rFonts w:ascii="Times New Roman" w:hAnsi="Times New Roman" w:cs="Times New Roman"/>
          <w:color w:val="auto"/>
          <w:sz w:val="24"/>
          <w:szCs w:val="24"/>
        </w:rPr>
        <w:t>ELITE TOURING, S.L</w:t>
      </w:r>
      <w:r w:rsidR="0096161E" w:rsidRPr="00DE5C16">
        <w:rPr>
          <w:rFonts w:ascii="Times New Roman" w:hAnsi="Times New Roman" w:cs="Times New Roman"/>
          <w:color w:val="auto"/>
          <w:sz w:val="24"/>
          <w:szCs w:val="24"/>
        </w:rPr>
        <w:t>.</w:t>
      </w:r>
      <w:r w:rsidR="0096161E" w:rsidRPr="00DE5C16">
        <w:rPr>
          <w:rFonts w:ascii="Times New Roman" w:hAnsi="Times New Roman" w:cs="Times New Roman"/>
          <w:b w:val="0"/>
          <w:color w:val="auto"/>
          <w:sz w:val="24"/>
          <w:szCs w:val="24"/>
        </w:rPr>
        <w:t xml:space="preserve"> </w:t>
      </w:r>
      <w:r w:rsidRPr="00DE5C16">
        <w:rPr>
          <w:rFonts w:ascii="Times New Roman" w:hAnsi="Times New Roman" w:cs="Times New Roman"/>
          <w:b w:val="0"/>
          <w:color w:val="auto"/>
          <w:sz w:val="24"/>
          <w:szCs w:val="24"/>
        </w:rPr>
        <w:t>tiene aprobado e implantado un completo Manual de Prevención de Riesgos Penales</w:t>
      </w:r>
      <w:r w:rsidR="0096161E" w:rsidRPr="00DE5C16">
        <w:rPr>
          <w:rFonts w:ascii="Times New Roman" w:hAnsi="Times New Roman" w:cs="Times New Roman"/>
          <w:b w:val="0"/>
          <w:color w:val="auto"/>
          <w:sz w:val="24"/>
          <w:szCs w:val="24"/>
        </w:rPr>
        <w:t xml:space="preserve">, también conocido como Manual de </w:t>
      </w:r>
      <w:r w:rsidR="00DE5C16" w:rsidRPr="00DE5C16">
        <w:rPr>
          <w:rFonts w:ascii="Times New Roman" w:hAnsi="Times New Roman" w:cs="Times New Roman"/>
          <w:b w:val="0"/>
          <w:color w:val="auto"/>
          <w:sz w:val="24"/>
          <w:szCs w:val="24"/>
        </w:rPr>
        <w:t>Gestión de la Integridad,</w:t>
      </w:r>
      <w:r w:rsidR="0096161E" w:rsidRPr="00DE5C16">
        <w:rPr>
          <w:rFonts w:ascii="Times New Roman" w:hAnsi="Times New Roman" w:cs="Times New Roman"/>
          <w:b w:val="0"/>
          <w:color w:val="auto"/>
          <w:sz w:val="24"/>
          <w:szCs w:val="24"/>
        </w:rPr>
        <w:t xml:space="preserve"> un </w:t>
      </w:r>
      <w:r w:rsidRPr="00DE5C16">
        <w:rPr>
          <w:rFonts w:ascii="Times New Roman" w:hAnsi="Times New Roman" w:cs="Times New Roman"/>
          <w:b w:val="0"/>
          <w:color w:val="auto"/>
          <w:sz w:val="24"/>
          <w:szCs w:val="24"/>
        </w:rPr>
        <w:t xml:space="preserve">Código </w:t>
      </w:r>
      <w:r w:rsidR="0096161E" w:rsidRPr="00DE5C16">
        <w:rPr>
          <w:rFonts w:ascii="Times New Roman" w:hAnsi="Times New Roman" w:cs="Times New Roman"/>
          <w:b w:val="0"/>
          <w:color w:val="auto"/>
          <w:sz w:val="24"/>
          <w:szCs w:val="24"/>
        </w:rPr>
        <w:t xml:space="preserve">Ético </w:t>
      </w:r>
      <w:r w:rsidRPr="00DE5C16">
        <w:rPr>
          <w:rFonts w:ascii="Times New Roman" w:hAnsi="Times New Roman" w:cs="Times New Roman"/>
          <w:b w:val="0"/>
          <w:color w:val="auto"/>
          <w:sz w:val="24"/>
          <w:szCs w:val="24"/>
        </w:rPr>
        <w:t xml:space="preserve">de Conductas </w:t>
      </w:r>
      <w:r w:rsidR="00BF2A93" w:rsidRPr="00DE5C16">
        <w:rPr>
          <w:rFonts w:ascii="Times New Roman" w:hAnsi="Times New Roman" w:cs="Times New Roman"/>
          <w:b w:val="0"/>
          <w:color w:val="auto"/>
          <w:sz w:val="24"/>
          <w:szCs w:val="24"/>
        </w:rPr>
        <w:t>P</w:t>
      </w:r>
      <w:r w:rsidRPr="00DE5C16">
        <w:rPr>
          <w:rFonts w:ascii="Times New Roman" w:hAnsi="Times New Roman" w:cs="Times New Roman"/>
          <w:b w:val="0"/>
          <w:color w:val="auto"/>
          <w:sz w:val="24"/>
          <w:szCs w:val="24"/>
        </w:rPr>
        <w:t>rohibidas</w:t>
      </w:r>
      <w:r w:rsidR="00BF2A93" w:rsidRPr="00DE5C16">
        <w:rPr>
          <w:rFonts w:ascii="Times New Roman" w:hAnsi="Times New Roman" w:cs="Times New Roman"/>
          <w:b w:val="0"/>
          <w:color w:val="auto"/>
          <w:sz w:val="24"/>
          <w:szCs w:val="24"/>
        </w:rPr>
        <w:t>,</w:t>
      </w:r>
      <w:r w:rsidRPr="00DE5C16">
        <w:rPr>
          <w:rFonts w:ascii="Times New Roman" w:hAnsi="Times New Roman" w:cs="Times New Roman"/>
          <w:b w:val="0"/>
          <w:color w:val="auto"/>
          <w:sz w:val="24"/>
          <w:szCs w:val="24"/>
        </w:rPr>
        <w:t xml:space="preserve"> así como concretos </w:t>
      </w:r>
      <w:r w:rsidR="006E17B5" w:rsidRPr="00DE5C16">
        <w:rPr>
          <w:rFonts w:ascii="Times New Roman" w:hAnsi="Times New Roman" w:cs="Times New Roman"/>
          <w:b w:val="0"/>
          <w:color w:val="auto"/>
          <w:sz w:val="24"/>
          <w:szCs w:val="24"/>
        </w:rPr>
        <w:t>P</w:t>
      </w:r>
      <w:r w:rsidRPr="00DE5C16">
        <w:rPr>
          <w:rFonts w:ascii="Times New Roman" w:hAnsi="Times New Roman" w:cs="Times New Roman"/>
          <w:b w:val="0"/>
          <w:color w:val="auto"/>
          <w:sz w:val="24"/>
          <w:szCs w:val="24"/>
        </w:rPr>
        <w:t xml:space="preserve">rotocolo de </w:t>
      </w:r>
      <w:r w:rsidR="00E92404" w:rsidRPr="00DE5C16">
        <w:rPr>
          <w:rFonts w:ascii="Times New Roman" w:hAnsi="Times New Roman" w:cs="Times New Roman"/>
          <w:b w:val="0"/>
          <w:color w:val="auto"/>
          <w:sz w:val="24"/>
          <w:szCs w:val="24"/>
        </w:rPr>
        <w:t>a</w:t>
      </w:r>
      <w:r w:rsidRPr="00DE5C16">
        <w:rPr>
          <w:rFonts w:ascii="Times New Roman" w:hAnsi="Times New Roman" w:cs="Times New Roman"/>
          <w:b w:val="0"/>
          <w:color w:val="auto"/>
          <w:sz w:val="24"/>
          <w:szCs w:val="24"/>
        </w:rPr>
        <w:t xml:space="preserve">ctuación, todo lo </w:t>
      </w:r>
      <w:r w:rsidR="00BF2A93" w:rsidRPr="00DE5C16">
        <w:rPr>
          <w:rFonts w:ascii="Times New Roman" w:hAnsi="Times New Roman" w:cs="Times New Roman"/>
          <w:b w:val="0"/>
          <w:color w:val="auto"/>
          <w:sz w:val="24"/>
          <w:szCs w:val="24"/>
        </w:rPr>
        <w:t>cual</w:t>
      </w:r>
      <w:r w:rsidR="0002738C" w:rsidRPr="00DE5C16">
        <w:rPr>
          <w:rFonts w:ascii="Times New Roman" w:hAnsi="Times New Roman" w:cs="Times New Roman"/>
          <w:b w:val="0"/>
          <w:color w:val="auto"/>
          <w:sz w:val="24"/>
          <w:szCs w:val="24"/>
        </w:rPr>
        <w:t>,</w:t>
      </w:r>
      <w:r w:rsidR="00BF2A93" w:rsidRPr="00DE5C16">
        <w:rPr>
          <w:rFonts w:ascii="Times New Roman" w:hAnsi="Times New Roman" w:cs="Times New Roman"/>
          <w:b w:val="0"/>
          <w:color w:val="auto"/>
          <w:sz w:val="24"/>
          <w:szCs w:val="24"/>
        </w:rPr>
        <w:t xml:space="preserve"> y</w:t>
      </w:r>
      <w:r w:rsidRPr="00DE5C16">
        <w:rPr>
          <w:rFonts w:ascii="Times New Roman" w:hAnsi="Times New Roman" w:cs="Times New Roman"/>
          <w:b w:val="0"/>
          <w:color w:val="auto"/>
          <w:sz w:val="24"/>
          <w:szCs w:val="24"/>
        </w:rPr>
        <w:t xml:space="preserve"> en su totalidad</w:t>
      </w:r>
      <w:r w:rsidR="0002738C" w:rsidRPr="00DE5C16">
        <w:rPr>
          <w:rFonts w:ascii="Times New Roman" w:hAnsi="Times New Roman" w:cs="Times New Roman"/>
          <w:b w:val="0"/>
          <w:color w:val="auto"/>
          <w:sz w:val="24"/>
          <w:szCs w:val="24"/>
        </w:rPr>
        <w:t>,</w:t>
      </w:r>
      <w:r w:rsidRPr="00DE5C16">
        <w:rPr>
          <w:rFonts w:ascii="Times New Roman" w:hAnsi="Times New Roman" w:cs="Times New Roman"/>
          <w:b w:val="0"/>
          <w:color w:val="auto"/>
          <w:sz w:val="24"/>
          <w:szCs w:val="24"/>
        </w:rPr>
        <w:t xml:space="preserve"> se encuentran en las</w:t>
      </w:r>
      <w:r w:rsidR="006E17B5" w:rsidRPr="00DE5C16">
        <w:rPr>
          <w:rFonts w:ascii="Times New Roman" w:hAnsi="Times New Roman" w:cs="Times New Roman"/>
          <w:b w:val="0"/>
          <w:color w:val="auto"/>
          <w:sz w:val="24"/>
          <w:szCs w:val="24"/>
        </w:rPr>
        <w:t xml:space="preserve"> </w:t>
      </w:r>
      <w:r w:rsidR="00BF2A93" w:rsidRPr="00DE5C16">
        <w:rPr>
          <w:rFonts w:ascii="Times New Roman" w:hAnsi="Times New Roman" w:cs="Times New Roman"/>
          <w:b w:val="0"/>
          <w:color w:val="auto"/>
          <w:sz w:val="24"/>
          <w:szCs w:val="24"/>
        </w:rPr>
        <w:t>oficinas</w:t>
      </w:r>
      <w:r w:rsidRPr="00DE5C16">
        <w:rPr>
          <w:rFonts w:ascii="Times New Roman" w:hAnsi="Times New Roman" w:cs="Times New Roman"/>
          <w:b w:val="0"/>
          <w:color w:val="auto"/>
          <w:sz w:val="24"/>
          <w:szCs w:val="24"/>
        </w:rPr>
        <w:t xml:space="preserve"> de la </w:t>
      </w:r>
      <w:r w:rsidR="00E92404" w:rsidRPr="00DE5C16">
        <w:rPr>
          <w:rFonts w:ascii="Times New Roman" w:hAnsi="Times New Roman" w:cs="Times New Roman"/>
          <w:b w:val="0"/>
          <w:color w:val="auto"/>
          <w:sz w:val="24"/>
          <w:szCs w:val="24"/>
        </w:rPr>
        <w:t>C</w:t>
      </w:r>
      <w:r w:rsidRPr="00DE5C16">
        <w:rPr>
          <w:rFonts w:ascii="Times New Roman" w:hAnsi="Times New Roman" w:cs="Times New Roman"/>
          <w:b w:val="0"/>
          <w:color w:val="auto"/>
          <w:sz w:val="24"/>
          <w:szCs w:val="24"/>
        </w:rPr>
        <w:t>ompañía a disposición de todas las personas incluidas en el ámbito de actuación y cualquier tercero interesado.</w:t>
      </w:r>
      <w:bookmarkEnd w:id="0"/>
      <w:bookmarkEnd w:id="1"/>
      <w:bookmarkEnd w:id="2"/>
      <w:bookmarkEnd w:id="3"/>
      <w:bookmarkEnd w:id="4"/>
    </w:p>
    <w:p w14:paraId="04657679" w14:textId="04F18CE2" w:rsidR="005268FB" w:rsidRPr="00DE5C16" w:rsidRDefault="005268FB" w:rsidP="00974AC5">
      <w:pPr>
        <w:pStyle w:val="Ttulo1"/>
        <w:tabs>
          <w:tab w:val="left" w:pos="2065"/>
        </w:tabs>
        <w:spacing w:line="360" w:lineRule="auto"/>
        <w:ind w:firstLine="426"/>
        <w:jc w:val="both"/>
        <w:rPr>
          <w:rFonts w:ascii="Times New Roman" w:hAnsi="Times New Roman" w:cs="Times New Roman"/>
          <w:b w:val="0"/>
          <w:color w:val="auto"/>
          <w:sz w:val="24"/>
          <w:szCs w:val="24"/>
        </w:rPr>
      </w:pPr>
      <w:bookmarkStart w:id="5" w:name="_Toc496538031"/>
      <w:bookmarkStart w:id="6" w:name="_Toc496538063"/>
      <w:bookmarkStart w:id="7" w:name="_Toc31790432"/>
      <w:bookmarkStart w:id="8" w:name="_Toc31790790"/>
      <w:bookmarkStart w:id="9" w:name="_Toc212738160"/>
      <w:bookmarkStart w:id="10" w:name="_Toc212823486"/>
      <w:r w:rsidRPr="00DE5C16">
        <w:rPr>
          <w:rFonts w:ascii="Times New Roman" w:hAnsi="Times New Roman" w:cs="Times New Roman"/>
          <w:b w:val="0"/>
          <w:color w:val="auto"/>
          <w:sz w:val="24"/>
          <w:szCs w:val="24"/>
        </w:rPr>
        <w:t xml:space="preserve">Con lo anterior, se quiere significar que lo aquí publicado constituye un resumen ejecutivo del </w:t>
      </w:r>
      <w:r w:rsidR="0002738C" w:rsidRPr="00DE5C16">
        <w:rPr>
          <w:rFonts w:ascii="Times New Roman" w:hAnsi="Times New Roman" w:cs="Times New Roman"/>
          <w:b w:val="0"/>
          <w:color w:val="auto"/>
          <w:sz w:val="24"/>
          <w:szCs w:val="24"/>
        </w:rPr>
        <w:t>M</w:t>
      </w:r>
      <w:r w:rsidRPr="00DE5C16">
        <w:rPr>
          <w:rFonts w:ascii="Times New Roman" w:hAnsi="Times New Roman" w:cs="Times New Roman"/>
          <w:b w:val="0"/>
          <w:color w:val="auto"/>
          <w:sz w:val="24"/>
          <w:szCs w:val="24"/>
        </w:rPr>
        <w:t xml:space="preserve">anual implantado en la </w:t>
      </w:r>
      <w:r w:rsidR="0002738C" w:rsidRPr="00DE5C16">
        <w:rPr>
          <w:rFonts w:ascii="Times New Roman" w:hAnsi="Times New Roman" w:cs="Times New Roman"/>
          <w:b w:val="0"/>
          <w:color w:val="auto"/>
          <w:sz w:val="24"/>
          <w:szCs w:val="24"/>
        </w:rPr>
        <w:t>C</w:t>
      </w:r>
      <w:r w:rsidRPr="00DE5C16">
        <w:rPr>
          <w:rFonts w:ascii="Times New Roman" w:hAnsi="Times New Roman" w:cs="Times New Roman"/>
          <w:b w:val="0"/>
          <w:color w:val="auto"/>
          <w:sz w:val="24"/>
          <w:szCs w:val="24"/>
        </w:rPr>
        <w:t>ompañía</w:t>
      </w:r>
      <w:bookmarkEnd w:id="5"/>
      <w:bookmarkEnd w:id="6"/>
      <w:r w:rsidR="0096161E" w:rsidRPr="00DE5C16">
        <w:rPr>
          <w:rFonts w:ascii="Times New Roman" w:hAnsi="Times New Roman" w:cs="Times New Roman"/>
          <w:b w:val="0"/>
          <w:color w:val="auto"/>
          <w:sz w:val="24"/>
          <w:szCs w:val="24"/>
        </w:rPr>
        <w:t xml:space="preserve"> y que</w:t>
      </w:r>
      <w:r w:rsidR="0002738C" w:rsidRPr="00DE5C16">
        <w:rPr>
          <w:rFonts w:ascii="Times New Roman" w:hAnsi="Times New Roman" w:cs="Times New Roman"/>
          <w:b w:val="0"/>
          <w:color w:val="auto"/>
          <w:sz w:val="24"/>
          <w:szCs w:val="24"/>
        </w:rPr>
        <w:t>,</w:t>
      </w:r>
      <w:r w:rsidR="0096161E" w:rsidRPr="00DE5C16">
        <w:rPr>
          <w:rFonts w:ascii="Times New Roman" w:hAnsi="Times New Roman" w:cs="Times New Roman"/>
          <w:b w:val="0"/>
          <w:color w:val="auto"/>
          <w:sz w:val="24"/>
          <w:szCs w:val="24"/>
        </w:rPr>
        <w:t xml:space="preserve"> como tal</w:t>
      </w:r>
      <w:r w:rsidR="0002738C" w:rsidRPr="00DE5C16">
        <w:rPr>
          <w:rFonts w:ascii="Times New Roman" w:hAnsi="Times New Roman" w:cs="Times New Roman"/>
          <w:b w:val="0"/>
          <w:color w:val="auto"/>
          <w:sz w:val="24"/>
          <w:szCs w:val="24"/>
        </w:rPr>
        <w:t>,</w:t>
      </w:r>
      <w:r w:rsidR="0096161E" w:rsidRPr="00DE5C16">
        <w:rPr>
          <w:rFonts w:ascii="Times New Roman" w:hAnsi="Times New Roman" w:cs="Times New Roman"/>
          <w:b w:val="0"/>
          <w:color w:val="auto"/>
          <w:sz w:val="24"/>
          <w:szCs w:val="24"/>
        </w:rPr>
        <w:t xml:space="preserve"> debe interpretarse y considerarse.</w:t>
      </w:r>
      <w:bookmarkEnd w:id="7"/>
      <w:bookmarkEnd w:id="8"/>
      <w:bookmarkEnd w:id="9"/>
      <w:bookmarkEnd w:id="10"/>
    </w:p>
    <w:p w14:paraId="6828CEE8" w14:textId="7E48AA9F" w:rsidR="00DE5C16" w:rsidRPr="00DE5C16" w:rsidRDefault="00DE5C16" w:rsidP="00DE5C16">
      <w:pPr>
        <w:pStyle w:val="Ttulo1"/>
        <w:tabs>
          <w:tab w:val="left" w:pos="2065"/>
        </w:tabs>
        <w:spacing w:line="360" w:lineRule="auto"/>
        <w:ind w:firstLine="426"/>
        <w:jc w:val="both"/>
        <w:rPr>
          <w:rFonts w:ascii="Times New Roman" w:hAnsi="Times New Roman" w:cs="Times New Roman"/>
          <w:b w:val="0"/>
          <w:color w:val="auto"/>
          <w:sz w:val="24"/>
          <w:szCs w:val="24"/>
        </w:rPr>
      </w:pPr>
      <w:bookmarkStart w:id="11" w:name="_Toc212823487"/>
      <w:r w:rsidRPr="00DE5C16">
        <w:rPr>
          <w:rFonts w:ascii="Times New Roman" w:hAnsi="Times New Roman" w:cs="Times New Roman"/>
          <w:b w:val="0"/>
          <w:color w:val="auto"/>
          <w:sz w:val="24"/>
          <w:szCs w:val="24"/>
        </w:rPr>
        <w:t xml:space="preserve">De la misma forma se quiere significar que actualmente la versión vigente es la redacción del </w:t>
      </w:r>
      <w:r>
        <w:rPr>
          <w:rFonts w:ascii="Times New Roman" w:hAnsi="Times New Roman" w:cs="Times New Roman"/>
          <w:b w:val="0"/>
          <w:color w:val="auto"/>
          <w:sz w:val="24"/>
          <w:szCs w:val="24"/>
        </w:rPr>
        <w:t>M</w:t>
      </w:r>
      <w:r w:rsidRPr="00DE5C16">
        <w:rPr>
          <w:rFonts w:ascii="Times New Roman" w:hAnsi="Times New Roman" w:cs="Times New Roman"/>
          <w:b w:val="0"/>
          <w:color w:val="auto"/>
          <w:sz w:val="24"/>
          <w:szCs w:val="24"/>
        </w:rPr>
        <w:t xml:space="preserve">anual de </w:t>
      </w:r>
      <w:r w:rsidR="000C7887" w:rsidRPr="00DE5C16">
        <w:rPr>
          <w:rFonts w:ascii="Times New Roman" w:hAnsi="Times New Roman" w:cs="Times New Roman"/>
          <w:b w:val="0"/>
          <w:color w:val="auto"/>
          <w:sz w:val="24"/>
          <w:szCs w:val="24"/>
        </w:rPr>
        <w:t>Gestión</w:t>
      </w:r>
      <w:r w:rsidRPr="00DE5C16">
        <w:rPr>
          <w:rFonts w:ascii="Times New Roman" w:hAnsi="Times New Roman" w:cs="Times New Roman"/>
          <w:b w:val="0"/>
          <w:color w:val="auto"/>
          <w:sz w:val="24"/>
          <w:szCs w:val="24"/>
        </w:rPr>
        <w:t xml:space="preserve"> de la </w:t>
      </w:r>
      <w:r>
        <w:rPr>
          <w:rFonts w:ascii="Times New Roman" w:hAnsi="Times New Roman" w:cs="Times New Roman"/>
          <w:b w:val="0"/>
          <w:color w:val="auto"/>
          <w:sz w:val="24"/>
          <w:szCs w:val="24"/>
        </w:rPr>
        <w:t>I</w:t>
      </w:r>
      <w:r w:rsidRPr="00DE5C16">
        <w:rPr>
          <w:rFonts w:ascii="Times New Roman" w:hAnsi="Times New Roman" w:cs="Times New Roman"/>
          <w:b w:val="0"/>
          <w:color w:val="auto"/>
          <w:sz w:val="24"/>
          <w:szCs w:val="24"/>
        </w:rPr>
        <w:t>ntegridad aprobado a fecha de 30 de mayo de 2025.</w:t>
      </w:r>
      <w:bookmarkEnd w:id="11"/>
    </w:p>
    <w:p w14:paraId="437EB2FC" w14:textId="77777777" w:rsidR="005268FB" w:rsidRDefault="005268FB" w:rsidP="005268FB"/>
    <w:p w14:paraId="6EA53BC5" w14:textId="77777777" w:rsidR="005268FB" w:rsidRDefault="005268FB" w:rsidP="005268FB"/>
    <w:p w14:paraId="53F2E6AE" w14:textId="77777777" w:rsidR="005268FB" w:rsidRDefault="005268FB" w:rsidP="005268FB"/>
    <w:p w14:paraId="288893A1" w14:textId="77777777" w:rsidR="005268FB" w:rsidRDefault="005268FB" w:rsidP="005268FB"/>
    <w:p w14:paraId="1A9448FA" w14:textId="77777777" w:rsidR="005268FB" w:rsidRDefault="005268FB" w:rsidP="005268FB"/>
    <w:p w14:paraId="45C06F38" w14:textId="77777777" w:rsidR="005268FB" w:rsidRDefault="005268FB" w:rsidP="005268FB"/>
    <w:p w14:paraId="02778D5E" w14:textId="77777777" w:rsidR="005268FB" w:rsidRDefault="005268FB" w:rsidP="005268FB"/>
    <w:p w14:paraId="3F76F058" w14:textId="77777777" w:rsidR="005268FB" w:rsidRDefault="005268FB" w:rsidP="005268FB"/>
    <w:p w14:paraId="50EF255B" w14:textId="77777777" w:rsidR="005268FB" w:rsidRDefault="005268FB" w:rsidP="005268FB"/>
    <w:p w14:paraId="0178E62F" w14:textId="77777777" w:rsidR="005268FB" w:rsidRDefault="005268FB" w:rsidP="005268FB"/>
    <w:p w14:paraId="16234F8D" w14:textId="77777777" w:rsidR="005268FB" w:rsidRDefault="005268FB" w:rsidP="005268FB"/>
    <w:p w14:paraId="63AF89B9" w14:textId="77777777" w:rsidR="005268FB" w:rsidRDefault="005268FB" w:rsidP="005268FB"/>
    <w:p w14:paraId="604357B5" w14:textId="77777777" w:rsidR="005268FB" w:rsidRDefault="005268FB" w:rsidP="005268FB"/>
    <w:p w14:paraId="1288A6A7" w14:textId="77777777" w:rsidR="005268FB" w:rsidRDefault="005268FB" w:rsidP="005268FB"/>
    <w:p w14:paraId="1F6E1DBA" w14:textId="70D3A0D1" w:rsidR="00F0490B" w:rsidRDefault="00F0490B" w:rsidP="00DE5C16">
      <w:pPr>
        <w:pStyle w:val="Ttulo1"/>
        <w:tabs>
          <w:tab w:val="left" w:pos="2065"/>
        </w:tabs>
        <w:spacing w:before="0" w:line="360" w:lineRule="auto"/>
        <w:ind w:firstLine="425"/>
        <w:jc w:val="both"/>
        <w:rPr>
          <w:rFonts w:ascii="Times New Roman" w:hAnsi="Times New Roman" w:cs="Times New Roman"/>
          <w:color w:val="auto"/>
          <w:sz w:val="24"/>
          <w:szCs w:val="24"/>
          <w:u w:val="single"/>
        </w:rPr>
      </w:pPr>
      <w:bookmarkStart w:id="12" w:name="_Toc212823488"/>
      <w:r w:rsidRPr="00254923">
        <w:rPr>
          <w:rFonts w:ascii="Times New Roman" w:hAnsi="Times New Roman" w:cs="Times New Roman"/>
          <w:color w:val="auto"/>
          <w:sz w:val="24"/>
          <w:szCs w:val="24"/>
        </w:rPr>
        <w:lastRenderedPageBreak/>
        <w:t xml:space="preserve">I.- </w:t>
      </w:r>
      <w:r w:rsidRPr="00254923">
        <w:rPr>
          <w:rFonts w:ascii="Times New Roman" w:hAnsi="Times New Roman" w:cs="Times New Roman"/>
          <w:color w:val="auto"/>
          <w:sz w:val="24"/>
          <w:szCs w:val="24"/>
          <w:u w:val="single"/>
        </w:rPr>
        <w:t>CONTENIDO Y ÁMBITO DE APLICACIÓN DEL MANUAL D</w:t>
      </w:r>
      <w:r w:rsidR="00DE5C16" w:rsidRPr="00254923">
        <w:rPr>
          <w:rFonts w:ascii="Times New Roman" w:hAnsi="Times New Roman" w:cs="Times New Roman"/>
          <w:color w:val="auto"/>
          <w:sz w:val="24"/>
          <w:szCs w:val="24"/>
          <w:u w:val="single"/>
        </w:rPr>
        <w:t xml:space="preserve">E </w:t>
      </w:r>
      <w:r w:rsidR="00DE5C16">
        <w:rPr>
          <w:rFonts w:ascii="Times New Roman" w:hAnsi="Times New Roman" w:cs="Times New Roman"/>
          <w:color w:val="auto"/>
          <w:sz w:val="24"/>
          <w:szCs w:val="24"/>
          <w:u w:val="single"/>
        </w:rPr>
        <w:t>GESTIÓN DE LA INTEGRIDAD</w:t>
      </w:r>
      <w:bookmarkEnd w:id="12"/>
    </w:p>
    <w:p w14:paraId="22206753" w14:textId="77777777" w:rsidR="00DE5C16" w:rsidRPr="00DE5C16" w:rsidRDefault="00DE5C16" w:rsidP="00DE5C16"/>
    <w:p w14:paraId="1B0E6370" w14:textId="63030E02" w:rsidR="00F0490B" w:rsidRPr="000C7887" w:rsidRDefault="00F0490B" w:rsidP="00DE5C16">
      <w:pPr>
        <w:pStyle w:val="Ttulo2"/>
        <w:spacing w:before="0" w:line="360" w:lineRule="auto"/>
        <w:ind w:firstLine="425"/>
        <w:jc w:val="both"/>
        <w:rPr>
          <w:rFonts w:ascii="Times New Roman" w:hAnsi="Times New Roman" w:cs="Times New Roman"/>
          <w:color w:val="auto"/>
          <w:sz w:val="24"/>
          <w:szCs w:val="24"/>
          <w:u w:val="single"/>
        </w:rPr>
      </w:pPr>
      <w:bookmarkStart w:id="13" w:name="_Toc212823489"/>
      <w:r w:rsidRPr="0096161E">
        <w:rPr>
          <w:rFonts w:ascii="Times New Roman" w:hAnsi="Times New Roman" w:cs="Times New Roman"/>
          <w:color w:val="auto"/>
          <w:sz w:val="24"/>
          <w:szCs w:val="24"/>
        </w:rPr>
        <w:t>(</w:t>
      </w:r>
      <w:r w:rsidRPr="000C7887">
        <w:rPr>
          <w:rFonts w:ascii="Times New Roman" w:hAnsi="Times New Roman" w:cs="Times New Roman"/>
          <w:color w:val="auto"/>
          <w:sz w:val="24"/>
          <w:szCs w:val="24"/>
        </w:rPr>
        <w:t>1</w:t>
      </w:r>
      <w:r w:rsidR="003B5F42" w:rsidRPr="000C7887">
        <w:rPr>
          <w:rFonts w:ascii="Times New Roman" w:hAnsi="Times New Roman" w:cs="Times New Roman"/>
          <w:color w:val="auto"/>
          <w:sz w:val="24"/>
          <w:szCs w:val="24"/>
        </w:rPr>
        <w:t>). -</w:t>
      </w:r>
      <w:r w:rsidRPr="000C7887">
        <w:rPr>
          <w:rFonts w:ascii="Times New Roman" w:hAnsi="Times New Roman" w:cs="Times New Roman"/>
          <w:color w:val="auto"/>
          <w:sz w:val="24"/>
          <w:szCs w:val="24"/>
        </w:rPr>
        <w:t xml:space="preserve"> </w:t>
      </w:r>
      <w:r w:rsidRPr="000C7887">
        <w:rPr>
          <w:rFonts w:ascii="Times New Roman" w:hAnsi="Times New Roman" w:cs="Times New Roman"/>
          <w:color w:val="auto"/>
          <w:sz w:val="24"/>
          <w:szCs w:val="24"/>
          <w:u w:val="single"/>
        </w:rPr>
        <w:t xml:space="preserve">Contenido y alcance del Manual de </w:t>
      </w:r>
      <w:r w:rsidR="00DE5C16" w:rsidRPr="000C7887">
        <w:rPr>
          <w:rFonts w:ascii="Times New Roman" w:hAnsi="Times New Roman" w:cs="Times New Roman"/>
          <w:color w:val="auto"/>
          <w:sz w:val="24"/>
          <w:szCs w:val="24"/>
          <w:u w:val="single"/>
        </w:rPr>
        <w:t>Gestión de la Integridad</w:t>
      </w:r>
      <w:bookmarkEnd w:id="13"/>
    </w:p>
    <w:p w14:paraId="120986B9" w14:textId="77777777" w:rsidR="00F0490B" w:rsidRPr="000C7887" w:rsidRDefault="00F0490B" w:rsidP="00DE5C16">
      <w:pPr>
        <w:spacing w:after="0" w:line="360" w:lineRule="auto"/>
        <w:ind w:firstLine="425"/>
        <w:jc w:val="both"/>
        <w:rPr>
          <w:rFonts w:ascii="Times New Roman" w:hAnsi="Times New Roman"/>
          <w:sz w:val="24"/>
          <w:szCs w:val="24"/>
        </w:rPr>
      </w:pPr>
    </w:p>
    <w:p w14:paraId="1282222E" w14:textId="2A632BF2" w:rsidR="00B31451" w:rsidRPr="000C7887" w:rsidRDefault="00B31451" w:rsidP="00DE5C16">
      <w:pPr>
        <w:autoSpaceDE w:val="0"/>
        <w:autoSpaceDN w:val="0"/>
        <w:adjustRightInd w:val="0"/>
        <w:spacing w:after="0" w:line="360" w:lineRule="auto"/>
        <w:ind w:firstLine="425"/>
        <w:jc w:val="both"/>
        <w:rPr>
          <w:rFonts w:ascii="Times New Roman" w:hAnsi="Times New Roman"/>
          <w:iCs/>
          <w:sz w:val="24"/>
          <w:szCs w:val="24"/>
        </w:rPr>
      </w:pPr>
      <w:r w:rsidRPr="000C7887">
        <w:rPr>
          <w:rFonts w:ascii="Times New Roman" w:hAnsi="Times New Roman"/>
          <w:iCs/>
          <w:sz w:val="24"/>
          <w:szCs w:val="24"/>
        </w:rPr>
        <w:t xml:space="preserve">El contenido del Manual de </w:t>
      </w:r>
      <w:r w:rsidR="00DE5C16" w:rsidRPr="000C7887">
        <w:rPr>
          <w:rFonts w:ascii="Times New Roman" w:hAnsi="Times New Roman"/>
          <w:sz w:val="24"/>
          <w:szCs w:val="24"/>
        </w:rPr>
        <w:t>Gestión de la Integridad</w:t>
      </w:r>
      <w:r w:rsidR="00DE5C16" w:rsidRPr="000C7887">
        <w:rPr>
          <w:rFonts w:ascii="Times New Roman" w:hAnsi="Times New Roman"/>
          <w:sz w:val="24"/>
          <w:szCs w:val="24"/>
        </w:rPr>
        <w:t xml:space="preserve"> implantado por la Compañía,</w:t>
      </w:r>
      <w:r w:rsidR="00DE5C16" w:rsidRPr="000C7887">
        <w:rPr>
          <w:rFonts w:ascii="Times New Roman" w:hAnsi="Times New Roman"/>
          <w:sz w:val="24"/>
          <w:szCs w:val="24"/>
          <w:u w:val="single"/>
        </w:rPr>
        <w:t xml:space="preserve"> </w:t>
      </w:r>
      <w:r w:rsidR="00DE5C16" w:rsidRPr="000C7887">
        <w:rPr>
          <w:rFonts w:ascii="Times New Roman" w:hAnsi="Times New Roman"/>
          <w:iCs/>
          <w:sz w:val="24"/>
          <w:szCs w:val="24"/>
        </w:rPr>
        <w:t>parte</w:t>
      </w:r>
      <w:r w:rsidRPr="000C7887">
        <w:rPr>
          <w:rFonts w:ascii="Times New Roman" w:hAnsi="Times New Roman"/>
          <w:iCs/>
          <w:sz w:val="24"/>
          <w:szCs w:val="24"/>
        </w:rPr>
        <w:t xml:space="preserve"> de un pormenorizado análisis de las características, estructura y actividad de la mercantil</w:t>
      </w:r>
      <w:r w:rsidRPr="000C7887">
        <w:rPr>
          <w:rFonts w:ascii="Times New Roman" w:hAnsi="Times New Roman"/>
          <w:b/>
          <w:iCs/>
          <w:sz w:val="24"/>
          <w:szCs w:val="24"/>
        </w:rPr>
        <w:t xml:space="preserve"> </w:t>
      </w:r>
      <w:r w:rsidR="0096161E" w:rsidRPr="000C7887">
        <w:rPr>
          <w:rFonts w:ascii="Times New Roman" w:hAnsi="Times New Roman"/>
          <w:b/>
          <w:iCs/>
          <w:sz w:val="24"/>
          <w:szCs w:val="24"/>
        </w:rPr>
        <w:t>ELITE TOURING, S.L.</w:t>
      </w:r>
      <w:r w:rsidRPr="000C7887">
        <w:rPr>
          <w:rFonts w:ascii="Times New Roman" w:hAnsi="Times New Roman"/>
          <w:iCs/>
          <w:sz w:val="24"/>
          <w:szCs w:val="24"/>
        </w:rPr>
        <w:t>, así como de</w:t>
      </w:r>
      <w:r w:rsidR="0060038F" w:rsidRPr="000C7887">
        <w:rPr>
          <w:rFonts w:ascii="Times New Roman" w:hAnsi="Times New Roman"/>
          <w:iCs/>
          <w:sz w:val="24"/>
          <w:szCs w:val="24"/>
        </w:rPr>
        <w:t xml:space="preserve"> un estudio de</w:t>
      </w:r>
      <w:r w:rsidRPr="000C7887">
        <w:rPr>
          <w:rFonts w:ascii="Times New Roman" w:hAnsi="Times New Roman"/>
          <w:iCs/>
          <w:sz w:val="24"/>
          <w:szCs w:val="24"/>
        </w:rPr>
        <w:t xml:space="preserve"> sus procedimientos internos de toma de decisiones y controles existentes</w:t>
      </w:r>
      <w:r w:rsidR="0060038F" w:rsidRPr="000C7887">
        <w:rPr>
          <w:rFonts w:ascii="Times New Roman" w:hAnsi="Times New Roman"/>
          <w:iCs/>
          <w:sz w:val="24"/>
          <w:szCs w:val="24"/>
        </w:rPr>
        <w:t>.</w:t>
      </w:r>
    </w:p>
    <w:p w14:paraId="2565F051" w14:textId="77777777" w:rsidR="00B31451" w:rsidRPr="000C7887" w:rsidRDefault="00B31451" w:rsidP="00974AC5">
      <w:pPr>
        <w:autoSpaceDE w:val="0"/>
        <w:autoSpaceDN w:val="0"/>
        <w:adjustRightInd w:val="0"/>
        <w:spacing w:after="0" w:line="360" w:lineRule="auto"/>
        <w:ind w:firstLine="426"/>
        <w:jc w:val="both"/>
        <w:rPr>
          <w:rFonts w:ascii="Times New Roman" w:hAnsi="Times New Roman"/>
          <w:iCs/>
          <w:sz w:val="24"/>
          <w:szCs w:val="24"/>
        </w:rPr>
      </w:pPr>
    </w:p>
    <w:p w14:paraId="52C11057" w14:textId="5EAC1D4E" w:rsidR="009D00C2" w:rsidRPr="000C7887" w:rsidRDefault="009D00C2" w:rsidP="00974AC5">
      <w:pPr>
        <w:autoSpaceDE w:val="0"/>
        <w:autoSpaceDN w:val="0"/>
        <w:adjustRightInd w:val="0"/>
        <w:spacing w:after="0" w:line="360" w:lineRule="auto"/>
        <w:ind w:firstLine="426"/>
        <w:jc w:val="both"/>
        <w:rPr>
          <w:rFonts w:ascii="Times New Roman" w:hAnsi="Times New Roman"/>
          <w:iCs/>
          <w:sz w:val="24"/>
          <w:szCs w:val="24"/>
        </w:rPr>
      </w:pPr>
      <w:r w:rsidRPr="000C7887">
        <w:rPr>
          <w:rFonts w:ascii="Times New Roman" w:hAnsi="Times New Roman"/>
          <w:iCs/>
          <w:sz w:val="24"/>
          <w:szCs w:val="24"/>
        </w:rPr>
        <w:t xml:space="preserve">El Manual </w:t>
      </w:r>
      <w:r w:rsidR="003B5F42" w:rsidRPr="000C7887">
        <w:rPr>
          <w:rFonts w:ascii="Times New Roman" w:hAnsi="Times New Roman"/>
          <w:iCs/>
          <w:sz w:val="24"/>
          <w:szCs w:val="24"/>
        </w:rPr>
        <w:t>aprobado e implantado</w:t>
      </w:r>
      <w:r w:rsidRPr="000C7887">
        <w:rPr>
          <w:rFonts w:ascii="Times New Roman" w:hAnsi="Times New Roman"/>
          <w:iCs/>
          <w:sz w:val="24"/>
          <w:szCs w:val="24"/>
        </w:rPr>
        <w:t xml:space="preserve"> tiene como finalidad fundamental la definición y articulación de un sistema dirigido a la prevención de riesgos </w:t>
      </w:r>
      <w:r w:rsidR="00B20736" w:rsidRPr="000C7887">
        <w:rPr>
          <w:rFonts w:ascii="Times New Roman" w:hAnsi="Times New Roman"/>
          <w:iCs/>
          <w:sz w:val="24"/>
          <w:szCs w:val="24"/>
        </w:rPr>
        <w:t>penales y</w:t>
      </w:r>
      <w:r w:rsidR="0096161E" w:rsidRPr="000C7887">
        <w:rPr>
          <w:rFonts w:ascii="Times New Roman" w:hAnsi="Times New Roman"/>
          <w:iCs/>
          <w:sz w:val="24"/>
          <w:szCs w:val="24"/>
        </w:rPr>
        <w:t xml:space="preserve"> por ello, los </w:t>
      </w:r>
      <w:r w:rsidRPr="000C7887">
        <w:rPr>
          <w:rFonts w:ascii="Times New Roman" w:hAnsi="Times New Roman"/>
          <w:iCs/>
          <w:sz w:val="24"/>
          <w:szCs w:val="24"/>
        </w:rPr>
        <w:t xml:space="preserve">delitos </w:t>
      </w:r>
      <w:r w:rsidR="0096161E" w:rsidRPr="000C7887">
        <w:rPr>
          <w:rFonts w:ascii="Times New Roman" w:hAnsi="Times New Roman"/>
          <w:iCs/>
          <w:sz w:val="24"/>
          <w:szCs w:val="24"/>
        </w:rPr>
        <w:t xml:space="preserve">que se han considerado como posibles en los que incurrir </w:t>
      </w:r>
      <w:r w:rsidRPr="000C7887">
        <w:rPr>
          <w:rFonts w:ascii="Times New Roman" w:hAnsi="Times New Roman"/>
          <w:iCs/>
          <w:sz w:val="24"/>
          <w:szCs w:val="24"/>
        </w:rPr>
        <w:t xml:space="preserve">la </w:t>
      </w:r>
      <w:r w:rsidR="00B20736" w:rsidRPr="000C7887">
        <w:rPr>
          <w:rFonts w:ascii="Times New Roman" w:hAnsi="Times New Roman"/>
          <w:iCs/>
          <w:sz w:val="24"/>
          <w:szCs w:val="24"/>
        </w:rPr>
        <w:t>E</w:t>
      </w:r>
      <w:r w:rsidR="00CE5CA8" w:rsidRPr="000C7887">
        <w:rPr>
          <w:rFonts w:ascii="Times New Roman" w:hAnsi="Times New Roman"/>
          <w:iCs/>
          <w:sz w:val="24"/>
          <w:szCs w:val="24"/>
        </w:rPr>
        <w:t>ntidad</w:t>
      </w:r>
      <w:r w:rsidRPr="000C7887">
        <w:rPr>
          <w:rFonts w:ascii="Times New Roman" w:hAnsi="Times New Roman"/>
          <w:iCs/>
          <w:sz w:val="24"/>
          <w:szCs w:val="24"/>
        </w:rPr>
        <w:t xml:space="preserve">, </w:t>
      </w:r>
      <w:r w:rsidR="0096161E" w:rsidRPr="000C7887">
        <w:rPr>
          <w:rFonts w:ascii="Times New Roman" w:hAnsi="Times New Roman"/>
          <w:iCs/>
          <w:sz w:val="24"/>
          <w:szCs w:val="24"/>
        </w:rPr>
        <w:t xml:space="preserve">y esa prevención se ha determinado </w:t>
      </w:r>
      <w:r w:rsidRPr="000C7887">
        <w:rPr>
          <w:rFonts w:ascii="Times New Roman" w:hAnsi="Times New Roman"/>
          <w:iCs/>
          <w:sz w:val="24"/>
          <w:szCs w:val="24"/>
        </w:rPr>
        <w:t>mediante la implantació</w:t>
      </w:r>
      <w:r w:rsidR="0096161E" w:rsidRPr="000C7887">
        <w:rPr>
          <w:rFonts w:ascii="Times New Roman" w:hAnsi="Times New Roman"/>
          <w:iCs/>
          <w:sz w:val="24"/>
          <w:szCs w:val="24"/>
        </w:rPr>
        <w:t xml:space="preserve">n de un conjunto de actuaciones, pautas </w:t>
      </w:r>
      <w:r w:rsidRPr="000C7887">
        <w:rPr>
          <w:rFonts w:ascii="Times New Roman" w:hAnsi="Times New Roman"/>
          <w:iCs/>
          <w:sz w:val="24"/>
          <w:szCs w:val="24"/>
        </w:rPr>
        <w:t>y normas de control que mitiguen cualquier riesgo detectable de comisión de un ilícito penal.</w:t>
      </w:r>
    </w:p>
    <w:p w14:paraId="539CCD4B" w14:textId="77777777" w:rsidR="009D00C2" w:rsidRPr="000C7887" w:rsidRDefault="009D00C2" w:rsidP="00974AC5">
      <w:pPr>
        <w:autoSpaceDE w:val="0"/>
        <w:autoSpaceDN w:val="0"/>
        <w:adjustRightInd w:val="0"/>
        <w:spacing w:after="0" w:line="360" w:lineRule="auto"/>
        <w:ind w:firstLine="426"/>
        <w:jc w:val="both"/>
        <w:rPr>
          <w:rFonts w:ascii="Times New Roman" w:hAnsi="Times New Roman"/>
          <w:iCs/>
          <w:sz w:val="24"/>
          <w:szCs w:val="24"/>
        </w:rPr>
      </w:pPr>
    </w:p>
    <w:p w14:paraId="417CA178" w14:textId="77777777" w:rsidR="009D00C2" w:rsidRPr="000C7887" w:rsidRDefault="009D00C2" w:rsidP="00974AC5">
      <w:pPr>
        <w:autoSpaceDE w:val="0"/>
        <w:autoSpaceDN w:val="0"/>
        <w:adjustRightInd w:val="0"/>
        <w:spacing w:after="0" w:line="360" w:lineRule="auto"/>
        <w:ind w:firstLine="426"/>
        <w:jc w:val="both"/>
        <w:rPr>
          <w:rFonts w:ascii="Times New Roman" w:hAnsi="Times New Roman"/>
          <w:iCs/>
          <w:sz w:val="24"/>
          <w:szCs w:val="24"/>
        </w:rPr>
      </w:pPr>
      <w:r w:rsidRPr="000C7887">
        <w:rPr>
          <w:rFonts w:ascii="Times New Roman" w:hAnsi="Times New Roman"/>
          <w:iCs/>
          <w:sz w:val="24"/>
          <w:szCs w:val="24"/>
        </w:rPr>
        <w:t>Igualmente, el Manual contempla la articulación de un Comité de Cumplimiento con la responsabilidad de verificar su aplicación, así como los correspondientes procedimientos sancionadores por posibles incumplimientos y las necesarias actividades de divulgación y formación en relación con su contenido y actualización.</w:t>
      </w:r>
    </w:p>
    <w:p w14:paraId="654B4FA9" w14:textId="77777777" w:rsidR="009D00C2" w:rsidRPr="000C7887" w:rsidRDefault="009D00C2" w:rsidP="00974AC5">
      <w:pPr>
        <w:autoSpaceDE w:val="0"/>
        <w:autoSpaceDN w:val="0"/>
        <w:adjustRightInd w:val="0"/>
        <w:spacing w:after="0" w:line="360" w:lineRule="auto"/>
        <w:ind w:firstLine="426"/>
        <w:jc w:val="both"/>
        <w:rPr>
          <w:rFonts w:ascii="Times New Roman" w:hAnsi="Times New Roman"/>
          <w:iCs/>
          <w:sz w:val="24"/>
          <w:szCs w:val="24"/>
        </w:rPr>
      </w:pPr>
    </w:p>
    <w:p w14:paraId="153BE2C9" w14:textId="77777777" w:rsidR="00F0490B" w:rsidRPr="000C7887" w:rsidRDefault="00F0490B" w:rsidP="00974AC5">
      <w:pPr>
        <w:pStyle w:val="Ttulo2"/>
        <w:spacing w:line="360" w:lineRule="auto"/>
        <w:ind w:firstLine="426"/>
        <w:jc w:val="both"/>
        <w:rPr>
          <w:rFonts w:ascii="Times New Roman" w:hAnsi="Times New Roman" w:cs="Times New Roman"/>
          <w:color w:val="auto"/>
          <w:sz w:val="24"/>
          <w:szCs w:val="24"/>
          <w:u w:val="single"/>
        </w:rPr>
      </w:pPr>
      <w:bookmarkStart w:id="14" w:name="_Toc212823490"/>
      <w:r w:rsidRPr="000C7887">
        <w:rPr>
          <w:rFonts w:ascii="Times New Roman" w:hAnsi="Times New Roman" w:cs="Times New Roman"/>
          <w:color w:val="auto"/>
          <w:sz w:val="24"/>
          <w:szCs w:val="24"/>
        </w:rPr>
        <w:t xml:space="preserve">(2).- </w:t>
      </w:r>
      <w:r w:rsidRPr="000C7887">
        <w:rPr>
          <w:rFonts w:ascii="Times New Roman" w:hAnsi="Times New Roman" w:cs="Times New Roman"/>
          <w:color w:val="auto"/>
          <w:sz w:val="24"/>
          <w:szCs w:val="24"/>
          <w:u w:val="single"/>
        </w:rPr>
        <w:t>Personal sujeto al Manual de Prevención de Riesgos Penales.</w:t>
      </w:r>
      <w:bookmarkEnd w:id="14"/>
    </w:p>
    <w:p w14:paraId="3577EB13" w14:textId="77777777" w:rsidR="00F87679" w:rsidRPr="000C7887" w:rsidRDefault="00F87679" w:rsidP="00974AC5">
      <w:pPr>
        <w:autoSpaceDE w:val="0"/>
        <w:autoSpaceDN w:val="0"/>
        <w:adjustRightInd w:val="0"/>
        <w:spacing w:after="0" w:line="360" w:lineRule="auto"/>
        <w:ind w:firstLine="426"/>
        <w:jc w:val="both"/>
        <w:rPr>
          <w:rFonts w:ascii="Times New Roman" w:hAnsi="Times New Roman"/>
          <w:iCs/>
          <w:sz w:val="24"/>
          <w:szCs w:val="24"/>
        </w:rPr>
      </w:pPr>
    </w:p>
    <w:p w14:paraId="5481F844" w14:textId="77777777" w:rsidR="009D00C2" w:rsidRPr="000C7887" w:rsidRDefault="00C406C4" w:rsidP="00974AC5">
      <w:pPr>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t xml:space="preserve">Los procedimientos, pautas de actuación y conductas prohibidas que han sido implantados en la mercantil a través del </w:t>
      </w:r>
      <w:r w:rsidR="0096161E" w:rsidRPr="000C7887">
        <w:rPr>
          <w:rFonts w:ascii="Times New Roman" w:hAnsi="Times New Roman"/>
          <w:sz w:val="24"/>
          <w:szCs w:val="24"/>
          <w:lang w:eastAsia="es-ES"/>
        </w:rPr>
        <w:t xml:space="preserve">denominado </w:t>
      </w:r>
      <w:r w:rsidRPr="000C7887">
        <w:rPr>
          <w:rFonts w:ascii="Times New Roman" w:hAnsi="Times New Roman"/>
          <w:sz w:val="24"/>
          <w:szCs w:val="24"/>
          <w:lang w:eastAsia="es-ES"/>
        </w:rPr>
        <w:t xml:space="preserve">Manual </w:t>
      </w:r>
      <w:r w:rsidR="0096161E" w:rsidRPr="000C7887">
        <w:rPr>
          <w:rFonts w:ascii="Times New Roman" w:hAnsi="Times New Roman"/>
          <w:sz w:val="24"/>
          <w:szCs w:val="24"/>
          <w:lang w:eastAsia="es-ES"/>
        </w:rPr>
        <w:t xml:space="preserve">de Gestión de la Integridad </w:t>
      </w:r>
      <w:r w:rsidRPr="000C7887">
        <w:rPr>
          <w:rFonts w:ascii="Times New Roman" w:hAnsi="Times New Roman"/>
          <w:sz w:val="24"/>
          <w:szCs w:val="24"/>
          <w:lang w:eastAsia="es-ES"/>
        </w:rPr>
        <w:t>son de obligado cumplimiento para los siguientes grupos/personas:</w:t>
      </w:r>
    </w:p>
    <w:p w14:paraId="191E23AB" w14:textId="77777777" w:rsidR="00C406C4" w:rsidRPr="000C7887" w:rsidRDefault="00C406C4" w:rsidP="00974AC5">
      <w:pPr>
        <w:autoSpaceDE w:val="0"/>
        <w:autoSpaceDN w:val="0"/>
        <w:adjustRightInd w:val="0"/>
        <w:spacing w:after="0" w:line="360" w:lineRule="auto"/>
        <w:ind w:firstLine="426"/>
        <w:jc w:val="both"/>
        <w:rPr>
          <w:rFonts w:ascii="Times New Roman" w:hAnsi="Times New Roman"/>
          <w:sz w:val="24"/>
          <w:szCs w:val="24"/>
          <w:lang w:eastAsia="es-ES"/>
        </w:rPr>
      </w:pPr>
    </w:p>
    <w:p w14:paraId="344B1E3B" w14:textId="77777777" w:rsidR="00D20259" w:rsidRPr="000C7887" w:rsidRDefault="00D20259" w:rsidP="00C6379F">
      <w:pPr>
        <w:pStyle w:val="Prrafodelista"/>
        <w:numPr>
          <w:ilvl w:val="0"/>
          <w:numId w:val="9"/>
        </w:numPr>
        <w:autoSpaceDE w:val="0"/>
        <w:autoSpaceDN w:val="0"/>
        <w:adjustRightInd w:val="0"/>
        <w:spacing w:after="0" w:line="360" w:lineRule="auto"/>
        <w:ind w:left="0" w:firstLine="426"/>
        <w:contextualSpacing w:val="0"/>
        <w:jc w:val="both"/>
        <w:rPr>
          <w:rFonts w:ascii="Times New Roman" w:hAnsi="Times New Roman"/>
          <w:sz w:val="24"/>
          <w:szCs w:val="24"/>
          <w:lang w:eastAsia="es-ES"/>
        </w:rPr>
      </w:pPr>
      <w:r w:rsidRPr="000C7887">
        <w:rPr>
          <w:rFonts w:ascii="Times New Roman" w:hAnsi="Times New Roman"/>
          <w:sz w:val="24"/>
          <w:szCs w:val="24"/>
          <w:lang w:eastAsia="es-ES"/>
        </w:rPr>
        <w:t xml:space="preserve">Representantes de </w:t>
      </w:r>
      <w:r w:rsidR="0096161E" w:rsidRPr="000C7887">
        <w:rPr>
          <w:rFonts w:ascii="Times New Roman" w:hAnsi="Times New Roman"/>
          <w:b/>
          <w:sz w:val="24"/>
          <w:szCs w:val="24"/>
        </w:rPr>
        <w:t>ELITE TOURING, S.L</w:t>
      </w:r>
      <w:r w:rsidR="0096161E" w:rsidRPr="000C7887">
        <w:rPr>
          <w:rFonts w:ascii="Times New Roman" w:hAnsi="Times New Roman"/>
          <w:b/>
          <w:bCs/>
          <w:sz w:val="24"/>
          <w:szCs w:val="24"/>
        </w:rPr>
        <w:t>.</w:t>
      </w:r>
      <w:r w:rsidRPr="000C7887">
        <w:rPr>
          <w:rFonts w:ascii="Times New Roman" w:hAnsi="Times New Roman"/>
          <w:sz w:val="24"/>
          <w:szCs w:val="24"/>
        </w:rPr>
        <w:t xml:space="preserve">, incluyendo a </w:t>
      </w:r>
      <w:r w:rsidRPr="000C7887">
        <w:rPr>
          <w:rFonts w:ascii="Times New Roman" w:hAnsi="Times New Roman"/>
          <w:sz w:val="24"/>
          <w:szCs w:val="24"/>
          <w:lang w:eastAsia="es-ES"/>
        </w:rPr>
        <w:t>los apoderados.</w:t>
      </w:r>
    </w:p>
    <w:p w14:paraId="40D37F5F" w14:textId="77777777" w:rsidR="00254923" w:rsidRPr="000C7887" w:rsidRDefault="00254923" w:rsidP="00974AC5">
      <w:pPr>
        <w:pStyle w:val="Prrafodelista"/>
        <w:autoSpaceDE w:val="0"/>
        <w:autoSpaceDN w:val="0"/>
        <w:adjustRightInd w:val="0"/>
        <w:spacing w:after="0" w:line="360" w:lineRule="auto"/>
        <w:ind w:left="426"/>
        <w:contextualSpacing w:val="0"/>
        <w:jc w:val="both"/>
        <w:rPr>
          <w:rFonts w:ascii="Times New Roman" w:hAnsi="Times New Roman"/>
          <w:sz w:val="24"/>
          <w:szCs w:val="24"/>
          <w:lang w:eastAsia="es-ES"/>
        </w:rPr>
      </w:pPr>
    </w:p>
    <w:p w14:paraId="0CCA335C" w14:textId="62A51B1B" w:rsidR="00D20259" w:rsidRPr="000C7887" w:rsidRDefault="00D20259" w:rsidP="00C6379F">
      <w:pPr>
        <w:pStyle w:val="Prrafodelista"/>
        <w:numPr>
          <w:ilvl w:val="0"/>
          <w:numId w:val="9"/>
        </w:numPr>
        <w:autoSpaceDE w:val="0"/>
        <w:autoSpaceDN w:val="0"/>
        <w:adjustRightInd w:val="0"/>
        <w:spacing w:after="0" w:line="360" w:lineRule="auto"/>
        <w:ind w:left="0" w:firstLine="426"/>
        <w:contextualSpacing w:val="0"/>
        <w:jc w:val="both"/>
        <w:rPr>
          <w:rFonts w:ascii="Times New Roman" w:hAnsi="Times New Roman"/>
          <w:sz w:val="24"/>
          <w:szCs w:val="24"/>
          <w:lang w:eastAsia="es-ES"/>
        </w:rPr>
      </w:pPr>
      <w:r w:rsidRPr="000C7887">
        <w:rPr>
          <w:rFonts w:ascii="Times New Roman" w:hAnsi="Times New Roman"/>
          <w:sz w:val="24"/>
          <w:szCs w:val="24"/>
          <w:lang w:eastAsia="es-ES"/>
        </w:rPr>
        <w:t xml:space="preserve">Consejeros de la </w:t>
      </w:r>
      <w:r w:rsidR="005C6C58" w:rsidRPr="000C7887">
        <w:rPr>
          <w:rFonts w:ascii="Times New Roman" w:hAnsi="Times New Roman"/>
          <w:sz w:val="24"/>
          <w:szCs w:val="24"/>
          <w:lang w:eastAsia="es-ES"/>
        </w:rPr>
        <w:t>S</w:t>
      </w:r>
      <w:r w:rsidRPr="000C7887">
        <w:rPr>
          <w:rFonts w:ascii="Times New Roman" w:hAnsi="Times New Roman"/>
          <w:sz w:val="24"/>
          <w:szCs w:val="24"/>
          <w:lang w:eastAsia="es-ES"/>
        </w:rPr>
        <w:t xml:space="preserve">ociedad. </w:t>
      </w:r>
    </w:p>
    <w:p w14:paraId="44210DB7" w14:textId="77777777" w:rsidR="00254923" w:rsidRPr="000C7887" w:rsidRDefault="00254923" w:rsidP="00974AC5">
      <w:pPr>
        <w:pStyle w:val="Prrafodelista"/>
        <w:autoSpaceDE w:val="0"/>
        <w:autoSpaceDN w:val="0"/>
        <w:adjustRightInd w:val="0"/>
        <w:spacing w:after="0" w:line="360" w:lineRule="auto"/>
        <w:ind w:left="426"/>
        <w:contextualSpacing w:val="0"/>
        <w:jc w:val="both"/>
        <w:rPr>
          <w:rFonts w:ascii="Times New Roman" w:hAnsi="Times New Roman"/>
          <w:sz w:val="24"/>
          <w:szCs w:val="24"/>
          <w:lang w:eastAsia="es-ES"/>
        </w:rPr>
      </w:pPr>
    </w:p>
    <w:p w14:paraId="4317EF49" w14:textId="77777777" w:rsidR="00D20259" w:rsidRPr="000C7887" w:rsidRDefault="00D20259" w:rsidP="00C6379F">
      <w:pPr>
        <w:pStyle w:val="Prrafodelista"/>
        <w:numPr>
          <w:ilvl w:val="0"/>
          <w:numId w:val="9"/>
        </w:numPr>
        <w:autoSpaceDE w:val="0"/>
        <w:autoSpaceDN w:val="0"/>
        <w:adjustRightInd w:val="0"/>
        <w:spacing w:after="0" w:line="360" w:lineRule="auto"/>
        <w:ind w:left="0" w:firstLine="426"/>
        <w:contextualSpacing w:val="0"/>
        <w:jc w:val="both"/>
        <w:rPr>
          <w:rFonts w:ascii="Times New Roman" w:hAnsi="Times New Roman"/>
          <w:sz w:val="24"/>
          <w:szCs w:val="24"/>
          <w:lang w:eastAsia="es-ES"/>
        </w:rPr>
      </w:pPr>
      <w:r w:rsidRPr="000C7887">
        <w:rPr>
          <w:rFonts w:ascii="Times New Roman" w:hAnsi="Times New Roman"/>
          <w:sz w:val="24"/>
          <w:szCs w:val="24"/>
          <w:lang w:eastAsia="es-ES"/>
        </w:rPr>
        <w:lastRenderedPageBreak/>
        <w:t xml:space="preserve">Personal directivo y empleados contratados por </w:t>
      </w:r>
      <w:r w:rsidR="0096161E" w:rsidRPr="000C7887">
        <w:rPr>
          <w:rFonts w:ascii="Times New Roman" w:hAnsi="Times New Roman"/>
          <w:b/>
          <w:sz w:val="24"/>
          <w:szCs w:val="24"/>
          <w:lang w:eastAsia="es-ES"/>
        </w:rPr>
        <w:t>ELITE TOURING, S.L.</w:t>
      </w:r>
      <w:r w:rsidR="0096161E" w:rsidRPr="000C7887">
        <w:rPr>
          <w:rFonts w:ascii="Times New Roman" w:hAnsi="Times New Roman"/>
          <w:sz w:val="24"/>
          <w:szCs w:val="24"/>
          <w:lang w:eastAsia="es-ES"/>
        </w:rPr>
        <w:t xml:space="preserve"> </w:t>
      </w:r>
      <w:r w:rsidRPr="000C7887">
        <w:rPr>
          <w:rFonts w:ascii="Times New Roman" w:hAnsi="Times New Roman"/>
          <w:sz w:val="24"/>
          <w:szCs w:val="24"/>
          <w:lang w:eastAsia="es-ES"/>
        </w:rPr>
        <w:t xml:space="preserve">o que prestan servicio en la misma bajo cualquier modalidad.  </w:t>
      </w:r>
    </w:p>
    <w:p w14:paraId="08439A24" w14:textId="77777777" w:rsidR="0096161E" w:rsidRPr="000C7887" w:rsidRDefault="0096161E" w:rsidP="0096161E">
      <w:pPr>
        <w:pStyle w:val="Prrafodelista"/>
        <w:rPr>
          <w:rFonts w:ascii="Times New Roman" w:hAnsi="Times New Roman"/>
          <w:sz w:val="24"/>
          <w:szCs w:val="24"/>
          <w:lang w:eastAsia="es-ES"/>
        </w:rPr>
      </w:pPr>
    </w:p>
    <w:p w14:paraId="6BE83CCF" w14:textId="7D20FE05" w:rsidR="00D20259" w:rsidRPr="000C7887" w:rsidRDefault="00D20259" w:rsidP="00C6379F">
      <w:pPr>
        <w:pStyle w:val="Prrafodelista"/>
        <w:numPr>
          <w:ilvl w:val="0"/>
          <w:numId w:val="9"/>
        </w:numPr>
        <w:autoSpaceDE w:val="0"/>
        <w:autoSpaceDN w:val="0"/>
        <w:adjustRightInd w:val="0"/>
        <w:spacing w:after="0" w:line="360" w:lineRule="auto"/>
        <w:ind w:left="0" w:firstLine="426"/>
        <w:contextualSpacing w:val="0"/>
        <w:jc w:val="both"/>
        <w:rPr>
          <w:rFonts w:ascii="Times New Roman" w:hAnsi="Times New Roman"/>
          <w:b/>
          <w:sz w:val="24"/>
          <w:szCs w:val="24"/>
          <w:lang w:eastAsia="es-ES"/>
        </w:rPr>
      </w:pPr>
      <w:r w:rsidRPr="000C7887">
        <w:rPr>
          <w:rFonts w:ascii="Times New Roman" w:hAnsi="Times New Roman"/>
          <w:sz w:val="24"/>
          <w:szCs w:val="24"/>
          <w:lang w:eastAsia="es-ES"/>
        </w:rPr>
        <w:t xml:space="preserve">Sociedades subcontratistas, intermediarios, agentes y comisionistas cuando carezcan de procedimientos internos o de códigos de conducta equivalentes a los implantados en esta </w:t>
      </w:r>
      <w:r w:rsidR="00EF3876" w:rsidRPr="000C7887">
        <w:rPr>
          <w:rFonts w:ascii="Times New Roman" w:hAnsi="Times New Roman"/>
          <w:sz w:val="24"/>
          <w:szCs w:val="24"/>
          <w:lang w:eastAsia="es-ES"/>
        </w:rPr>
        <w:t>S</w:t>
      </w:r>
      <w:r w:rsidRPr="000C7887">
        <w:rPr>
          <w:rFonts w:ascii="Times New Roman" w:hAnsi="Times New Roman"/>
          <w:sz w:val="24"/>
          <w:szCs w:val="24"/>
          <w:lang w:eastAsia="es-ES"/>
        </w:rPr>
        <w:t xml:space="preserve">ociedad, incluyendo a todos aquellos que puedan tener de manera esporádica relaciones empresariales con la </w:t>
      </w:r>
      <w:r w:rsidR="005C6C58" w:rsidRPr="000C7887">
        <w:rPr>
          <w:rFonts w:ascii="Times New Roman" w:hAnsi="Times New Roman"/>
          <w:sz w:val="24"/>
          <w:szCs w:val="24"/>
          <w:lang w:eastAsia="es-ES"/>
        </w:rPr>
        <w:t>C</w:t>
      </w:r>
      <w:r w:rsidRPr="000C7887">
        <w:rPr>
          <w:rFonts w:ascii="Times New Roman" w:hAnsi="Times New Roman"/>
          <w:sz w:val="24"/>
          <w:szCs w:val="24"/>
          <w:lang w:eastAsia="es-ES"/>
        </w:rPr>
        <w:t>ompañía</w:t>
      </w:r>
      <w:r w:rsidR="005C6C58" w:rsidRPr="000C7887">
        <w:rPr>
          <w:rFonts w:ascii="Times New Roman" w:hAnsi="Times New Roman"/>
          <w:sz w:val="24"/>
          <w:szCs w:val="24"/>
          <w:lang w:eastAsia="es-ES"/>
        </w:rPr>
        <w:t>.</w:t>
      </w:r>
    </w:p>
    <w:p w14:paraId="4771B5AE" w14:textId="77777777" w:rsidR="00C259BB" w:rsidRPr="000C7887" w:rsidRDefault="00C259BB" w:rsidP="00974AC5">
      <w:pPr>
        <w:autoSpaceDE w:val="0"/>
        <w:autoSpaceDN w:val="0"/>
        <w:adjustRightInd w:val="0"/>
        <w:spacing w:after="0" w:line="360" w:lineRule="auto"/>
        <w:ind w:firstLine="426"/>
        <w:jc w:val="both"/>
        <w:rPr>
          <w:rFonts w:ascii="Times New Roman" w:eastAsia="Times New Roman" w:hAnsi="Times New Roman"/>
          <w:sz w:val="24"/>
          <w:lang w:eastAsia="es-ES"/>
        </w:rPr>
      </w:pPr>
    </w:p>
    <w:p w14:paraId="70539E03" w14:textId="6B396E86" w:rsidR="00D20259" w:rsidRPr="000C7887" w:rsidRDefault="00C259BB" w:rsidP="00974AC5">
      <w:pPr>
        <w:autoSpaceDE w:val="0"/>
        <w:autoSpaceDN w:val="0"/>
        <w:adjustRightInd w:val="0"/>
        <w:spacing w:after="0" w:line="360" w:lineRule="auto"/>
        <w:ind w:firstLine="426"/>
        <w:jc w:val="both"/>
        <w:rPr>
          <w:rFonts w:ascii="Times New Roman" w:eastAsia="Times New Roman" w:hAnsi="Times New Roman"/>
          <w:sz w:val="24"/>
          <w:lang w:eastAsia="es-ES"/>
        </w:rPr>
      </w:pPr>
      <w:r w:rsidRPr="000C7887">
        <w:rPr>
          <w:rFonts w:ascii="Times New Roman" w:eastAsia="Times New Roman" w:hAnsi="Times New Roman"/>
          <w:b/>
          <w:sz w:val="24"/>
          <w:lang w:eastAsia="es-ES"/>
        </w:rPr>
        <w:t>5.-</w:t>
      </w:r>
      <w:r w:rsidRPr="000C7887">
        <w:rPr>
          <w:rFonts w:ascii="Times New Roman" w:eastAsia="Times New Roman" w:hAnsi="Times New Roman"/>
          <w:sz w:val="24"/>
          <w:lang w:eastAsia="es-ES"/>
        </w:rPr>
        <w:t xml:space="preserve"> Las empresas y autónomos o profesionales externos libres que realicen actividades comerciales para la Compañía</w:t>
      </w:r>
      <w:r w:rsidR="005C6C58" w:rsidRPr="000C7887">
        <w:rPr>
          <w:rFonts w:ascii="Times New Roman" w:eastAsia="Times New Roman" w:hAnsi="Times New Roman"/>
          <w:sz w:val="24"/>
          <w:lang w:eastAsia="es-ES"/>
        </w:rPr>
        <w:t>.</w:t>
      </w:r>
    </w:p>
    <w:p w14:paraId="52E1D612" w14:textId="77777777" w:rsidR="00C259BB" w:rsidRPr="000C7887" w:rsidRDefault="00C259BB" w:rsidP="00974AC5">
      <w:pPr>
        <w:autoSpaceDE w:val="0"/>
        <w:autoSpaceDN w:val="0"/>
        <w:adjustRightInd w:val="0"/>
        <w:spacing w:after="0" w:line="360" w:lineRule="auto"/>
        <w:ind w:firstLine="426"/>
        <w:jc w:val="both"/>
        <w:rPr>
          <w:rFonts w:ascii="Times New Roman" w:hAnsi="Times New Roman"/>
          <w:sz w:val="24"/>
          <w:szCs w:val="24"/>
          <w:lang w:eastAsia="es-ES"/>
        </w:rPr>
      </w:pPr>
    </w:p>
    <w:p w14:paraId="3CDE497B" w14:textId="77777777" w:rsidR="009D00C2" w:rsidRPr="000C7887" w:rsidRDefault="00D20259" w:rsidP="00974AC5">
      <w:pPr>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b/>
          <w:sz w:val="24"/>
          <w:szCs w:val="24"/>
          <w:lang w:eastAsia="es-ES"/>
        </w:rPr>
        <w:t>6.-</w:t>
      </w:r>
      <w:r w:rsidRPr="000C7887">
        <w:rPr>
          <w:rFonts w:ascii="Times New Roman" w:hAnsi="Times New Roman"/>
          <w:sz w:val="24"/>
          <w:szCs w:val="24"/>
          <w:lang w:eastAsia="es-ES"/>
        </w:rPr>
        <w:t xml:space="preserve"> </w:t>
      </w:r>
      <w:r w:rsidR="009D00C2" w:rsidRPr="000C7887">
        <w:rPr>
          <w:rFonts w:ascii="Times New Roman" w:hAnsi="Times New Roman"/>
          <w:sz w:val="24"/>
          <w:szCs w:val="24"/>
          <w:lang w:eastAsia="es-ES"/>
        </w:rPr>
        <w:t>A los miembros integrantes del Comité de Cumplimiento Normativo.</w:t>
      </w:r>
    </w:p>
    <w:p w14:paraId="36B5BE77" w14:textId="77777777" w:rsidR="009D00C2" w:rsidRPr="000C7887" w:rsidRDefault="009D00C2" w:rsidP="00974AC5">
      <w:pPr>
        <w:autoSpaceDE w:val="0"/>
        <w:autoSpaceDN w:val="0"/>
        <w:adjustRightInd w:val="0"/>
        <w:spacing w:after="0" w:line="360" w:lineRule="auto"/>
        <w:ind w:firstLine="426"/>
        <w:jc w:val="both"/>
        <w:rPr>
          <w:rFonts w:ascii="Times New Roman" w:hAnsi="Times New Roman"/>
          <w:sz w:val="24"/>
          <w:szCs w:val="24"/>
          <w:lang w:eastAsia="es-ES"/>
        </w:rPr>
      </w:pPr>
    </w:p>
    <w:p w14:paraId="75589958" w14:textId="77777777" w:rsidR="00F0490B" w:rsidRPr="000C7887" w:rsidRDefault="00F0490B" w:rsidP="00974AC5">
      <w:pPr>
        <w:pStyle w:val="Ttulo2"/>
        <w:spacing w:line="360" w:lineRule="auto"/>
        <w:ind w:firstLine="426"/>
        <w:jc w:val="both"/>
        <w:rPr>
          <w:rFonts w:ascii="Times New Roman" w:hAnsi="Times New Roman" w:cs="Times New Roman"/>
          <w:color w:val="auto"/>
          <w:sz w:val="24"/>
          <w:szCs w:val="24"/>
          <w:u w:val="single"/>
        </w:rPr>
      </w:pPr>
      <w:bookmarkStart w:id="15" w:name="_Toc212823491"/>
      <w:r w:rsidRPr="000C7887">
        <w:rPr>
          <w:rFonts w:ascii="Times New Roman" w:hAnsi="Times New Roman" w:cs="Times New Roman"/>
          <w:color w:val="auto"/>
          <w:sz w:val="24"/>
          <w:szCs w:val="24"/>
        </w:rPr>
        <w:t xml:space="preserve">(3).- </w:t>
      </w:r>
      <w:r w:rsidRPr="000C7887">
        <w:rPr>
          <w:rFonts w:ascii="Times New Roman" w:hAnsi="Times New Roman" w:cs="Times New Roman"/>
          <w:color w:val="auto"/>
          <w:sz w:val="24"/>
          <w:szCs w:val="24"/>
          <w:u w:val="single"/>
        </w:rPr>
        <w:t>Subcontratación</w:t>
      </w:r>
      <w:bookmarkEnd w:id="15"/>
    </w:p>
    <w:p w14:paraId="62FFB50F" w14:textId="77777777" w:rsidR="00F87679" w:rsidRPr="000C7887" w:rsidRDefault="00F87679" w:rsidP="00974AC5">
      <w:pPr>
        <w:autoSpaceDE w:val="0"/>
        <w:autoSpaceDN w:val="0"/>
        <w:adjustRightInd w:val="0"/>
        <w:spacing w:after="0" w:line="360" w:lineRule="auto"/>
        <w:ind w:firstLine="426"/>
        <w:jc w:val="both"/>
        <w:rPr>
          <w:rFonts w:ascii="Times New Roman" w:eastAsiaTheme="minorEastAsia" w:hAnsi="Times New Roman"/>
          <w:sz w:val="24"/>
          <w:szCs w:val="24"/>
          <w:lang w:eastAsia="es-ES"/>
        </w:rPr>
      </w:pPr>
    </w:p>
    <w:p w14:paraId="06D1F677" w14:textId="77777777" w:rsidR="009D00C2" w:rsidRPr="000C7887" w:rsidRDefault="009D00C2" w:rsidP="00974AC5">
      <w:pPr>
        <w:autoSpaceDE w:val="0"/>
        <w:autoSpaceDN w:val="0"/>
        <w:adjustRightInd w:val="0"/>
        <w:spacing w:after="0" w:line="360" w:lineRule="auto"/>
        <w:ind w:firstLine="426"/>
        <w:jc w:val="both"/>
        <w:rPr>
          <w:rFonts w:ascii="Times New Roman" w:eastAsiaTheme="minorEastAsia" w:hAnsi="Times New Roman"/>
          <w:sz w:val="24"/>
          <w:szCs w:val="24"/>
          <w:lang w:eastAsia="es-ES"/>
        </w:rPr>
      </w:pPr>
      <w:r w:rsidRPr="000C7887">
        <w:rPr>
          <w:rFonts w:ascii="Times New Roman" w:eastAsiaTheme="minorEastAsia" w:hAnsi="Times New Roman"/>
          <w:sz w:val="24"/>
          <w:szCs w:val="24"/>
          <w:lang w:eastAsia="es-ES"/>
        </w:rPr>
        <w:t xml:space="preserve">Se exigirá a los colaboradores, agentes, subcontratados y terceras empresas con las que contrate </w:t>
      </w:r>
      <w:r w:rsidR="00C259BB" w:rsidRPr="000C7887">
        <w:rPr>
          <w:rFonts w:ascii="Times New Roman" w:hAnsi="Times New Roman"/>
          <w:b/>
          <w:sz w:val="24"/>
          <w:szCs w:val="24"/>
          <w:lang w:eastAsia="es-ES"/>
        </w:rPr>
        <w:t>ELITE TOURING, S.L.</w:t>
      </w:r>
      <w:r w:rsidR="00C259BB" w:rsidRPr="000C7887">
        <w:rPr>
          <w:rFonts w:ascii="Times New Roman" w:hAnsi="Times New Roman"/>
          <w:sz w:val="24"/>
          <w:szCs w:val="24"/>
          <w:lang w:eastAsia="es-ES"/>
        </w:rPr>
        <w:t xml:space="preserve"> </w:t>
      </w:r>
      <w:r w:rsidRPr="000C7887">
        <w:rPr>
          <w:rFonts w:ascii="Times New Roman" w:eastAsiaTheme="minorEastAsia" w:hAnsi="Times New Roman"/>
          <w:sz w:val="24"/>
          <w:szCs w:val="24"/>
          <w:lang w:eastAsia="es-ES"/>
        </w:rPr>
        <w:t>que proporcionen una declaración de que tiene instaurado un programa de prevención de riesgos penales para prevenir la comisión de delitos en los términos referidos por el artículo 31 bis del Código Penal.</w:t>
      </w:r>
    </w:p>
    <w:p w14:paraId="3FE8E9EE" w14:textId="77777777" w:rsidR="009D00C2" w:rsidRPr="000C7887" w:rsidRDefault="009D00C2" w:rsidP="00974AC5">
      <w:pPr>
        <w:autoSpaceDE w:val="0"/>
        <w:autoSpaceDN w:val="0"/>
        <w:adjustRightInd w:val="0"/>
        <w:spacing w:after="0" w:line="360" w:lineRule="auto"/>
        <w:ind w:firstLine="426"/>
        <w:jc w:val="both"/>
        <w:rPr>
          <w:rFonts w:ascii="Times New Roman" w:hAnsi="Times New Roman"/>
          <w:sz w:val="24"/>
          <w:szCs w:val="24"/>
          <w:lang w:eastAsia="es-ES"/>
        </w:rPr>
      </w:pPr>
    </w:p>
    <w:p w14:paraId="656319DD" w14:textId="1513C9EA" w:rsidR="009D00C2" w:rsidRPr="000C7887" w:rsidRDefault="009D00C2" w:rsidP="00974AC5">
      <w:pPr>
        <w:autoSpaceDE w:val="0"/>
        <w:autoSpaceDN w:val="0"/>
        <w:adjustRightInd w:val="0"/>
        <w:spacing w:after="0" w:line="360" w:lineRule="auto"/>
        <w:ind w:firstLine="426"/>
        <w:jc w:val="both"/>
        <w:rPr>
          <w:rFonts w:ascii="Times New Roman" w:eastAsiaTheme="minorEastAsia" w:hAnsi="Times New Roman"/>
          <w:sz w:val="24"/>
          <w:szCs w:val="24"/>
          <w:lang w:eastAsia="es-ES"/>
        </w:rPr>
      </w:pPr>
      <w:r w:rsidRPr="000C7887">
        <w:rPr>
          <w:rFonts w:ascii="Times New Roman" w:hAnsi="Times New Roman"/>
          <w:sz w:val="24"/>
          <w:szCs w:val="24"/>
          <w:lang w:eastAsia="es-ES"/>
        </w:rPr>
        <w:t xml:space="preserve">Para el caso de no disponer de dicho expreso </w:t>
      </w:r>
      <w:r w:rsidR="00EF3876" w:rsidRPr="000C7887">
        <w:rPr>
          <w:rFonts w:ascii="Times New Roman" w:hAnsi="Times New Roman"/>
          <w:sz w:val="24"/>
          <w:szCs w:val="24"/>
          <w:lang w:eastAsia="es-ES"/>
        </w:rPr>
        <w:t>M</w:t>
      </w:r>
      <w:r w:rsidRPr="000C7887">
        <w:rPr>
          <w:rFonts w:ascii="Times New Roman" w:hAnsi="Times New Roman"/>
          <w:sz w:val="24"/>
          <w:szCs w:val="24"/>
          <w:lang w:eastAsia="es-ES"/>
        </w:rPr>
        <w:t xml:space="preserve">anual, toda empresa y demás terceros con la que </w:t>
      </w:r>
      <w:r w:rsidR="00C259BB" w:rsidRPr="000C7887">
        <w:rPr>
          <w:rFonts w:ascii="Times New Roman" w:hAnsi="Times New Roman"/>
          <w:b/>
          <w:sz w:val="24"/>
          <w:szCs w:val="24"/>
          <w:lang w:eastAsia="es-ES"/>
        </w:rPr>
        <w:t>ELITE TOURING, S.L.</w:t>
      </w:r>
      <w:r w:rsidR="00C259BB" w:rsidRPr="000C7887">
        <w:rPr>
          <w:rFonts w:ascii="Times New Roman" w:hAnsi="Times New Roman"/>
          <w:sz w:val="24"/>
          <w:szCs w:val="24"/>
          <w:lang w:eastAsia="es-ES"/>
        </w:rPr>
        <w:t xml:space="preserve"> </w:t>
      </w:r>
      <w:r w:rsidRPr="000C7887">
        <w:rPr>
          <w:rFonts w:ascii="Times New Roman" w:hAnsi="Times New Roman"/>
          <w:sz w:val="24"/>
          <w:szCs w:val="24"/>
          <w:lang w:eastAsia="es-ES"/>
        </w:rPr>
        <w:t>tenga que subcontratar la prestación de un servicio o la ejecución de una actividad, deberá cumplir con lo prevenido en el presente Manual, siendo la empresa objeto de la subcontratación, la encargada de velar por el correcto cumplimiento del mismo.</w:t>
      </w:r>
      <w:r w:rsidRPr="000C7887">
        <w:rPr>
          <w:rFonts w:ascii="Times New Roman" w:eastAsiaTheme="minorEastAsia" w:hAnsi="Times New Roman"/>
          <w:sz w:val="24"/>
          <w:szCs w:val="24"/>
          <w:lang w:eastAsia="es-ES"/>
        </w:rPr>
        <w:t xml:space="preserve"> </w:t>
      </w:r>
    </w:p>
    <w:p w14:paraId="25E41B4A" w14:textId="77777777" w:rsidR="009D00C2" w:rsidRPr="000C7887" w:rsidRDefault="009D00C2" w:rsidP="00974AC5">
      <w:pPr>
        <w:autoSpaceDE w:val="0"/>
        <w:autoSpaceDN w:val="0"/>
        <w:adjustRightInd w:val="0"/>
        <w:spacing w:after="0" w:line="360" w:lineRule="auto"/>
        <w:ind w:firstLine="426"/>
        <w:jc w:val="both"/>
        <w:rPr>
          <w:rFonts w:ascii="Times New Roman" w:hAnsi="Times New Roman"/>
          <w:sz w:val="24"/>
          <w:szCs w:val="24"/>
          <w:lang w:eastAsia="es-ES"/>
        </w:rPr>
      </w:pPr>
    </w:p>
    <w:p w14:paraId="3AF79DDB" w14:textId="2FFCDF1E" w:rsidR="009D00C2" w:rsidRPr="000C7887" w:rsidRDefault="009D00C2" w:rsidP="00974AC5">
      <w:pPr>
        <w:pStyle w:val="Default"/>
        <w:spacing w:line="360" w:lineRule="auto"/>
        <w:ind w:firstLine="426"/>
        <w:jc w:val="both"/>
        <w:rPr>
          <w:color w:val="auto"/>
        </w:rPr>
      </w:pPr>
      <w:r w:rsidRPr="000C7887">
        <w:rPr>
          <w:color w:val="auto"/>
        </w:rPr>
        <w:t xml:space="preserve"> A estos efectos, no se contratará con ninguna empresa o será causa de terminación del contrato, el que la empresa subcontratada no esté dispuesta a ajustar su actuación al </w:t>
      </w:r>
      <w:r w:rsidR="00C259BB" w:rsidRPr="000C7887">
        <w:rPr>
          <w:color w:val="auto"/>
        </w:rPr>
        <w:t>Manu</w:t>
      </w:r>
      <w:r w:rsidR="00BF2A93" w:rsidRPr="000C7887">
        <w:rPr>
          <w:color w:val="auto"/>
        </w:rPr>
        <w:t>a</w:t>
      </w:r>
      <w:r w:rsidR="00C259BB" w:rsidRPr="000C7887">
        <w:rPr>
          <w:color w:val="auto"/>
        </w:rPr>
        <w:t xml:space="preserve">l de </w:t>
      </w:r>
      <w:r w:rsidR="00BF2A93" w:rsidRPr="000C7887">
        <w:rPr>
          <w:color w:val="auto"/>
        </w:rPr>
        <w:t>G</w:t>
      </w:r>
      <w:r w:rsidR="00C259BB" w:rsidRPr="000C7887">
        <w:rPr>
          <w:color w:val="auto"/>
        </w:rPr>
        <w:t xml:space="preserve">estión de la Integridad y Código Ético de Conducta implantado por la </w:t>
      </w:r>
      <w:r w:rsidR="00E92404" w:rsidRPr="000C7887">
        <w:rPr>
          <w:color w:val="auto"/>
        </w:rPr>
        <w:t>S</w:t>
      </w:r>
      <w:r w:rsidR="00C259BB" w:rsidRPr="000C7887">
        <w:rPr>
          <w:color w:val="auto"/>
        </w:rPr>
        <w:t>ociedad</w:t>
      </w:r>
      <w:r w:rsidRPr="000C7887">
        <w:rPr>
          <w:color w:val="auto"/>
        </w:rPr>
        <w:t xml:space="preserve">, salvo que </w:t>
      </w:r>
      <w:proofErr w:type="spellStart"/>
      <w:r w:rsidR="004E2857" w:rsidRPr="000C7887">
        <w:rPr>
          <w:color w:val="auto"/>
        </w:rPr>
        <w:t>est</w:t>
      </w:r>
      <w:r w:rsidR="004E2857">
        <w:rPr>
          <w:color w:val="auto"/>
        </w:rPr>
        <w:t>a</w:t>
      </w:r>
      <w:proofErr w:type="spellEnd"/>
      <w:r w:rsidRPr="000C7887">
        <w:rPr>
          <w:color w:val="auto"/>
        </w:rPr>
        <w:t xml:space="preserve"> ya cuente con un Código de características equivalentes a </w:t>
      </w:r>
      <w:r w:rsidR="00BF2A93" w:rsidRPr="000C7887">
        <w:rPr>
          <w:color w:val="auto"/>
        </w:rPr>
        <w:t>e</w:t>
      </w:r>
      <w:r w:rsidRPr="000C7887">
        <w:rPr>
          <w:color w:val="auto"/>
        </w:rPr>
        <w:t>ste.</w:t>
      </w:r>
    </w:p>
    <w:p w14:paraId="486FA855" w14:textId="77777777" w:rsidR="0096623E" w:rsidRPr="000C7887" w:rsidRDefault="0096623E" w:rsidP="00974AC5">
      <w:pPr>
        <w:pStyle w:val="Default"/>
        <w:spacing w:line="360" w:lineRule="auto"/>
        <w:ind w:firstLine="426"/>
        <w:jc w:val="both"/>
        <w:rPr>
          <w:color w:val="auto"/>
        </w:rPr>
      </w:pPr>
    </w:p>
    <w:p w14:paraId="7E99B38B" w14:textId="77777777" w:rsidR="0096623E" w:rsidRPr="000C7887" w:rsidRDefault="0096623E" w:rsidP="00974AC5">
      <w:pPr>
        <w:pStyle w:val="Ttulo2"/>
        <w:spacing w:line="360" w:lineRule="auto"/>
        <w:ind w:firstLine="426"/>
        <w:jc w:val="both"/>
        <w:rPr>
          <w:rFonts w:ascii="Times New Roman" w:hAnsi="Times New Roman" w:cs="Times New Roman"/>
          <w:color w:val="auto"/>
          <w:sz w:val="24"/>
          <w:szCs w:val="24"/>
          <w:u w:val="single"/>
        </w:rPr>
      </w:pPr>
      <w:bookmarkStart w:id="16" w:name="_Toc475695263"/>
      <w:bookmarkStart w:id="17" w:name="_Toc212823492"/>
      <w:r w:rsidRPr="000C7887">
        <w:rPr>
          <w:rFonts w:ascii="Times New Roman" w:hAnsi="Times New Roman" w:cs="Times New Roman"/>
          <w:color w:val="auto"/>
          <w:sz w:val="24"/>
          <w:szCs w:val="24"/>
        </w:rPr>
        <w:t>(</w:t>
      </w:r>
      <w:r w:rsidR="0025087F" w:rsidRPr="000C7887">
        <w:rPr>
          <w:rFonts w:ascii="Times New Roman" w:hAnsi="Times New Roman" w:cs="Times New Roman"/>
          <w:color w:val="auto"/>
          <w:sz w:val="24"/>
          <w:szCs w:val="24"/>
        </w:rPr>
        <w:t>4</w:t>
      </w:r>
      <w:r w:rsidRPr="000C7887">
        <w:rPr>
          <w:rFonts w:ascii="Times New Roman" w:hAnsi="Times New Roman" w:cs="Times New Roman"/>
          <w:color w:val="auto"/>
          <w:sz w:val="24"/>
          <w:szCs w:val="24"/>
        </w:rPr>
        <w:t xml:space="preserve">).- </w:t>
      </w:r>
      <w:r w:rsidRPr="000C7887">
        <w:rPr>
          <w:rFonts w:ascii="Times New Roman" w:hAnsi="Times New Roman" w:cs="Times New Roman"/>
          <w:color w:val="auto"/>
          <w:sz w:val="24"/>
          <w:szCs w:val="24"/>
          <w:u w:val="single"/>
        </w:rPr>
        <w:t>Aprobación, Actualización del Manual de Prevención de Riesgos Penales</w:t>
      </w:r>
      <w:bookmarkEnd w:id="16"/>
      <w:bookmarkEnd w:id="17"/>
    </w:p>
    <w:p w14:paraId="6989E690" w14:textId="77777777" w:rsidR="0096623E" w:rsidRPr="000C7887" w:rsidRDefault="0096623E" w:rsidP="00974AC5">
      <w:pPr>
        <w:shd w:val="clear" w:color="auto" w:fill="FFFFFF" w:themeFill="background1"/>
        <w:autoSpaceDE w:val="0"/>
        <w:autoSpaceDN w:val="0"/>
        <w:adjustRightInd w:val="0"/>
        <w:spacing w:after="0" w:line="360" w:lineRule="auto"/>
        <w:ind w:firstLine="426"/>
        <w:jc w:val="both"/>
        <w:rPr>
          <w:rFonts w:ascii="Times New Roman" w:hAnsi="Times New Roman"/>
          <w:sz w:val="24"/>
          <w:szCs w:val="24"/>
          <w:lang w:eastAsia="es-ES"/>
        </w:rPr>
      </w:pPr>
    </w:p>
    <w:p w14:paraId="6A5F00F2" w14:textId="5B0CA500" w:rsidR="009D00C2" w:rsidRPr="000C7887" w:rsidRDefault="009D00C2" w:rsidP="00974AC5">
      <w:pPr>
        <w:shd w:val="clear" w:color="auto" w:fill="FFFFFF" w:themeFill="background1"/>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lastRenderedPageBreak/>
        <w:t xml:space="preserve">Como sustitución de cuantas medidas, pautas de actuación y conductas prohibidas ya se tenían establecidas, este Manual de </w:t>
      </w:r>
      <w:r w:rsidR="003B5F42" w:rsidRPr="000C7887">
        <w:rPr>
          <w:rFonts w:ascii="Times New Roman" w:hAnsi="Times New Roman"/>
          <w:sz w:val="24"/>
          <w:szCs w:val="24"/>
          <w:lang w:eastAsia="es-ES"/>
        </w:rPr>
        <w:t xml:space="preserve">Gestión de la Integridad </w:t>
      </w:r>
      <w:r w:rsidR="000C7887" w:rsidRPr="000C7887">
        <w:rPr>
          <w:rFonts w:ascii="Times New Roman" w:hAnsi="Times New Roman"/>
          <w:sz w:val="24"/>
          <w:szCs w:val="24"/>
          <w:lang w:eastAsia="es-ES"/>
        </w:rPr>
        <w:t>fue aprobado</w:t>
      </w:r>
      <w:r w:rsidRPr="000C7887">
        <w:rPr>
          <w:rFonts w:ascii="Times New Roman" w:hAnsi="Times New Roman"/>
          <w:sz w:val="24"/>
          <w:szCs w:val="24"/>
          <w:lang w:eastAsia="es-ES"/>
        </w:rPr>
        <w:t xml:space="preserve"> por acuerdo del Consejo de Administración de fecha </w:t>
      </w:r>
      <w:r w:rsidR="00C259BB" w:rsidRPr="000C7887">
        <w:rPr>
          <w:rFonts w:ascii="Times New Roman" w:hAnsi="Times New Roman"/>
          <w:sz w:val="24"/>
          <w:szCs w:val="24"/>
          <w:lang w:eastAsia="es-ES"/>
        </w:rPr>
        <w:t>27 de diciembre de 2019</w:t>
      </w:r>
      <w:r w:rsidRPr="000C7887">
        <w:rPr>
          <w:rFonts w:ascii="Times New Roman" w:hAnsi="Times New Roman"/>
          <w:sz w:val="24"/>
          <w:szCs w:val="24"/>
          <w:lang w:eastAsia="es-ES"/>
        </w:rPr>
        <w:t xml:space="preserve">, por tanto, </w:t>
      </w:r>
      <w:r w:rsidR="00C259BB" w:rsidRPr="000C7887">
        <w:rPr>
          <w:rFonts w:ascii="Times New Roman" w:hAnsi="Times New Roman"/>
          <w:sz w:val="24"/>
          <w:szCs w:val="24"/>
          <w:lang w:eastAsia="es-ES"/>
        </w:rPr>
        <w:t xml:space="preserve">fecha </w:t>
      </w:r>
      <w:r w:rsidRPr="000C7887">
        <w:rPr>
          <w:rFonts w:ascii="Times New Roman" w:hAnsi="Times New Roman"/>
          <w:sz w:val="24"/>
          <w:szCs w:val="24"/>
          <w:lang w:eastAsia="es-ES"/>
        </w:rPr>
        <w:t>de su entrada en vigor</w:t>
      </w:r>
      <w:r w:rsidR="003B5F42" w:rsidRPr="000C7887">
        <w:rPr>
          <w:rFonts w:ascii="Times New Roman" w:hAnsi="Times New Roman"/>
          <w:sz w:val="24"/>
          <w:szCs w:val="24"/>
          <w:lang w:eastAsia="es-ES"/>
        </w:rPr>
        <w:t xml:space="preserve"> si bien, y tras varias actualizaciones y modificaciones, como se ha dicho el Manual hoy vigente es con la redacción dada a fecha de 30 de mayo de 2025.</w:t>
      </w:r>
    </w:p>
    <w:p w14:paraId="59B42D90" w14:textId="77777777" w:rsidR="009D00C2" w:rsidRPr="000C7887" w:rsidRDefault="009D00C2" w:rsidP="00974AC5">
      <w:pPr>
        <w:autoSpaceDE w:val="0"/>
        <w:autoSpaceDN w:val="0"/>
        <w:adjustRightInd w:val="0"/>
        <w:spacing w:after="0" w:line="360" w:lineRule="auto"/>
        <w:ind w:firstLine="426"/>
        <w:jc w:val="both"/>
        <w:rPr>
          <w:rFonts w:ascii="Times New Roman" w:hAnsi="Times New Roman"/>
          <w:sz w:val="24"/>
          <w:szCs w:val="24"/>
          <w:lang w:eastAsia="es-ES"/>
        </w:rPr>
      </w:pPr>
    </w:p>
    <w:p w14:paraId="7044CB7F" w14:textId="2884E23C" w:rsidR="009D00C2" w:rsidRPr="000C7887" w:rsidRDefault="009D00C2" w:rsidP="00974AC5">
      <w:pPr>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t xml:space="preserve">Cualquier actualización o modificación del presente Manual deberán ser aprobadas por el Consejo de Administración de la </w:t>
      </w:r>
      <w:r w:rsidR="00E92404" w:rsidRPr="000C7887">
        <w:rPr>
          <w:rFonts w:ascii="Times New Roman" w:hAnsi="Times New Roman"/>
          <w:sz w:val="24"/>
          <w:szCs w:val="24"/>
          <w:lang w:eastAsia="es-ES"/>
        </w:rPr>
        <w:t>C</w:t>
      </w:r>
      <w:r w:rsidRPr="000C7887">
        <w:rPr>
          <w:rFonts w:ascii="Times New Roman" w:hAnsi="Times New Roman"/>
          <w:sz w:val="24"/>
          <w:szCs w:val="24"/>
          <w:lang w:eastAsia="es-ES"/>
        </w:rPr>
        <w:t xml:space="preserve">ompañía. </w:t>
      </w:r>
    </w:p>
    <w:p w14:paraId="1A3FAD57" w14:textId="77777777" w:rsidR="009D00C2" w:rsidRPr="000C7887" w:rsidRDefault="009D00C2" w:rsidP="00974AC5">
      <w:pPr>
        <w:autoSpaceDE w:val="0"/>
        <w:autoSpaceDN w:val="0"/>
        <w:adjustRightInd w:val="0"/>
        <w:spacing w:after="0" w:line="360" w:lineRule="auto"/>
        <w:ind w:firstLine="426"/>
        <w:jc w:val="both"/>
        <w:rPr>
          <w:rFonts w:ascii="Times New Roman" w:hAnsi="Times New Roman"/>
          <w:sz w:val="24"/>
          <w:szCs w:val="24"/>
          <w:lang w:eastAsia="es-ES"/>
        </w:rPr>
      </w:pPr>
    </w:p>
    <w:p w14:paraId="17E9B328" w14:textId="376E253B" w:rsidR="009D00C2" w:rsidRPr="000C7887" w:rsidRDefault="000F3B88" w:rsidP="00974AC5">
      <w:pPr>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t>E</w:t>
      </w:r>
      <w:r w:rsidR="009D00C2" w:rsidRPr="000C7887">
        <w:rPr>
          <w:rFonts w:ascii="Times New Roman" w:hAnsi="Times New Roman"/>
          <w:sz w:val="24"/>
          <w:szCs w:val="24"/>
          <w:lang w:eastAsia="es-ES"/>
        </w:rPr>
        <w:t xml:space="preserve">l Manual </w:t>
      </w:r>
      <w:r w:rsidR="003B5F42" w:rsidRPr="000C7887">
        <w:rPr>
          <w:rFonts w:ascii="Times New Roman" w:hAnsi="Times New Roman"/>
          <w:sz w:val="24"/>
          <w:szCs w:val="24"/>
          <w:lang w:eastAsia="es-ES"/>
        </w:rPr>
        <w:t xml:space="preserve">de Gestión de la Integridad </w:t>
      </w:r>
      <w:r w:rsidR="009D00C2" w:rsidRPr="000C7887">
        <w:rPr>
          <w:rFonts w:ascii="Times New Roman" w:hAnsi="Times New Roman"/>
          <w:sz w:val="24"/>
          <w:szCs w:val="24"/>
          <w:lang w:eastAsia="es-ES"/>
        </w:rPr>
        <w:t xml:space="preserve">será objeto de revisión anual por parte del Comité de Cumplimiento, que, en su caso, propondrá las actualizaciones que procedan al </w:t>
      </w:r>
      <w:r w:rsidRPr="000C7887">
        <w:rPr>
          <w:rFonts w:ascii="Times New Roman" w:hAnsi="Times New Roman"/>
          <w:sz w:val="24"/>
          <w:szCs w:val="24"/>
          <w:lang w:eastAsia="es-ES"/>
        </w:rPr>
        <w:t>órgano de administración</w:t>
      </w:r>
      <w:r w:rsidR="009D00C2" w:rsidRPr="000C7887">
        <w:rPr>
          <w:rFonts w:ascii="Times New Roman" w:hAnsi="Times New Roman"/>
          <w:sz w:val="24"/>
          <w:szCs w:val="24"/>
          <w:lang w:eastAsia="es-ES"/>
        </w:rPr>
        <w:t xml:space="preserve">. </w:t>
      </w:r>
    </w:p>
    <w:p w14:paraId="7B8AC31E" w14:textId="77777777" w:rsidR="000F3B88" w:rsidRPr="000C7887" w:rsidRDefault="000F3B88" w:rsidP="00974AC5">
      <w:pPr>
        <w:autoSpaceDE w:val="0"/>
        <w:autoSpaceDN w:val="0"/>
        <w:adjustRightInd w:val="0"/>
        <w:spacing w:after="0" w:line="360" w:lineRule="auto"/>
        <w:ind w:firstLine="426"/>
        <w:jc w:val="both"/>
        <w:rPr>
          <w:rFonts w:ascii="Times New Roman" w:hAnsi="Times New Roman"/>
          <w:sz w:val="24"/>
          <w:szCs w:val="24"/>
          <w:lang w:eastAsia="es-ES"/>
        </w:rPr>
      </w:pPr>
    </w:p>
    <w:p w14:paraId="156C61F1" w14:textId="49139A81" w:rsidR="009D00C2" w:rsidRPr="000C7887" w:rsidRDefault="000F3B88" w:rsidP="00974AC5">
      <w:pPr>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t xml:space="preserve">No obstante, y para aquellos interesados que quieran conocer el contenido íntegro del presente Manual, la mercantil </w:t>
      </w:r>
      <w:r w:rsidR="00C259BB" w:rsidRPr="000C7887">
        <w:rPr>
          <w:rFonts w:ascii="Times New Roman" w:hAnsi="Times New Roman"/>
          <w:b/>
          <w:sz w:val="24"/>
          <w:szCs w:val="24"/>
          <w:lang w:eastAsia="es-ES"/>
        </w:rPr>
        <w:t>ELITE TOURING, S.L.</w:t>
      </w:r>
      <w:r w:rsidR="00C259BB" w:rsidRPr="000C7887">
        <w:rPr>
          <w:rFonts w:ascii="Times New Roman" w:hAnsi="Times New Roman"/>
          <w:sz w:val="24"/>
          <w:szCs w:val="24"/>
          <w:lang w:eastAsia="es-ES"/>
        </w:rPr>
        <w:t xml:space="preserve"> </w:t>
      </w:r>
      <w:r w:rsidRPr="000C7887">
        <w:rPr>
          <w:rFonts w:ascii="Times New Roman" w:hAnsi="Times New Roman"/>
          <w:sz w:val="24"/>
          <w:szCs w:val="24"/>
          <w:lang w:eastAsia="es-ES"/>
        </w:rPr>
        <w:t xml:space="preserve">pone de manifiesto </w:t>
      </w:r>
      <w:r w:rsidR="003B5F42" w:rsidRPr="000C7887">
        <w:rPr>
          <w:rFonts w:ascii="Times New Roman" w:hAnsi="Times New Roman"/>
          <w:sz w:val="24"/>
          <w:szCs w:val="24"/>
          <w:lang w:eastAsia="es-ES"/>
        </w:rPr>
        <w:t>que,</w:t>
      </w:r>
      <w:r w:rsidRPr="000C7887">
        <w:rPr>
          <w:rFonts w:ascii="Times New Roman" w:hAnsi="Times New Roman"/>
          <w:sz w:val="24"/>
          <w:szCs w:val="24"/>
          <w:lang w:eastAsia="es-ES"/>
        </w:rPr>
        <w:t xml:space="preserve"> en la sede central de la </w:t>
      </w:r>
      <w:r w:rsidR="00E92404" w:rsidRPr="000C7887">
        <w:rPr>
          <w:rFonts w:ascii="Times New Roman" w:hAnsi="Times New Roman"/>
          <w:sz w:val="24"/>
          <w:szCs w:val="24"/>
          <w:lang w:eastAsia="es-ES"/>
        </w:rPr>
        <w:t>C</w:t>
      </w:r>
      <w:r w:rsidRPr="000C7887">
        <w:rPr>
          <w:rFonts w:ascii="Times New Roman" w:hAnsi="Times New Roman"/>
          <w:sz w:val="24"/>
          <w:szCs w:val="24"/>
          <w:lang w:eastAsia="es-ES"/>
        </w:rPr>
        <w:t>ompañía</w:t>
      </w:r>
      <w:r w:rsidR="007F0907" w:rsidRPr="000C7887">
        <w:rPr>
          <w:rFonts w:ascii="Times New Roman" w:hAnsi="Times New Roman"/>
          <w:sz w:val="24"/>
          <w:szCs w:val="24"/>
          <w:lang w:eastAsia="es-ES"/>
        </w:rPr>
        <w:t>,</w:t>
      </w:r>
      <w:r w:rsidRPr="000C7887">
        <w:rPr>
          <w:rFonts w:ascii="Times New Roman" w:hAnsi="Times New Roman"/>
          <w:sz w:val="24"/>
          <w:szCs w:val="24"/>
          <w:lang w:eastAsia="es-ES"/>
        </w:rPr>
        <w:t xml:space="preserve"> se encuentra </w:t>
      </w:r>
      <w:r w:rsidR="003B5F42" w:rsidRPr="000C7887">
        <w:rPr>
          <w:rFonts w:ascii="Times New Roman" w:hAnsi="Times New Roman"/>
          <w:sz w:val="24"/>
          <w:szCs w:val="24"/>
          <w:lang w:eastAsia="es-ES"/>
        </w:rPr>
        <w:t>un ejemplar completo d</w:t>
      </w:r>
      <w:r w:rsidRPr="000C7887">
        <w:rPr>
          <w:rFonts w:ascii="Times New Roman" w:hAnsi="Times New Roman"/>
          <w:sz w:val="24"/>
          <w:szCs w:val="24"/>
          <w:lang w:eastAsia="es-ES"/>
        </w:rPr>
        <w:t xml:space="preserve">el Manual </w:t>
      </w:r>
      <w:r w:rsidR="003B5F42" w:rsidRPr="000C7887">
        <w:rPr>
          <w:rFonts w:ascii="Times New Roman" w:hAnsi="Times New Roman"/>
          <w:sz w:val="24"/>
          <w:szCs w:val="24"/>
          <w:lang w:eastAsia="es-ES"/>
        </w:rPr>
        <w:t xml:space="preserve">de Gestión de la </w:t>
      </w:r>
      <w:r w:rsidR="000C7887" w:rsidRPr="000C7887">
        <w:rPr>
          <w:rFonts w:ascii="Times New Roman" w:hAnsi="Times New Roman"/>
          <w:sz w:val="24"/>
          <w:szCs w:val="24"/>
          <w:lang w:eastAsia="es-ES"/>
        </w:rPr>
        <w:t>Integridad.</w:t>
      </w:r>
    </w:p>
    <w:p w14:paraId="79F620C1" w14:textId="77777777" w:rsidR="009D00C2" w:rsidRPr="000C7887" w:rsidRDefault="009D00C2" w:rsidP="00974AC5">
      <w:pPr>
        <w:spacing w:after="0" w:line="360" w:lineRule="auto"/>
        <w:ind w:firstLine="426"/>
        <w:jc w:val="both"/>
        <w:rPr>
          <w:rFonts w:ascii="Times New Roman" w:hAnsi="Times New Roman"/>
          <w:sz w:val="24"/>
          <w:szCs w:val="24"/>
          <w:lang w:eastAsia="es-ES"/>
        </w:rPr>
      </w:pPr>
    </w:p>
    <w:p w14:paraId="725393E1" w14:textId="77777777" w:rsidR="009D00C2" w:rsidRPr="000C7887" w:rsidRDefault="009D00C2" w:rsidP="00974AC5">
      <w:pPr>
        <w:spacing w:after="0" w:line="360" w:lineRule="auto"/>
        <w:ind w:firstLine="426"/>
        <w:jc w:val="both"/>
        <w:rPr>
          <w:rFonts w:ascii="Times New Roman" w:hAnsi="Times New Roman"/>
          <w:sz w:val="24"/>
          <w:szCs w:val="24"/>
          <w:lang w:eastAsia="es-ES"/>
        </w:rPr>
      </w:pPr>
    </w:p>
    <w:p w14:paraId="0B5D240A" w14:textId="77777777" w:rsidR="0096623E" w:rsidRPr="000C7887" w:rsidRDefault="0096623E" w:rsidP="00974AC5">
      <w:pPr>
        <w:pStyle w:val="Default"/>
        <w:spacing w:line="360" w:lineRule="auto"/>
        <w:ind w:firstLine="426"/>
        <w:jc w:val="both"/>
        <w:rPr>
          <w:color w:val="auto"/>
        </w:rPr>
      </w:pPr>
    </w:p>
    <w:p w14:paraId="0F3C4C82" w14:textId="77777777" w:rsidR="00C03A11" w:rsidRPr="000C7887" w:rsidRDefault="00C03A11" w:rsidP="00974AC5">
      <w:pPr>
        <w:spacing w:line="360" w:lineRule="auto"/>
        <w:ind w:firstLine="426"/>
        <w:jc w:val="both"/>
        <w:rPr>
          <w:rFonts w:ascii="Times New Roman" w:eastAsiaTheme="majorEastAsia" w:hAnsi="Times New Roman"/>
          <w:b/>
          <w:bCs/>
          <w:sz w:val="24"/>
          <w:szCs w:val="24"/>
          <w:u w:val="single"/>
        </w:rPr>
      </w:pPr>
      <w:r w:rsidRPr="000C7887">
        <w:rPr>
          <w:rFonts w:ascii="Times New Roman" w:hAnsi="Times New Roman"/>
          <w:sz w:val="24"/>
          <w:szCs w:val="24"/>
          <w:u w:val="single"/>
        </w:rPr>
        <w:br w:type="page"/>
      </w:r>
    </w:p>
    <w:p w14:paraId="174FC589" w14:textId="60997069" w:rsidR="00F0490B" w:rsidRPr="000C7887" w:rsidRDefault="00F0490B" w:rsidP="00974AC5">
      <w:pPr>
        <w:pStyle w:val="Ttulo1"/>
        <w:spacing w:line="360" w:lineRule="auto"/>
        <w:ind w:firstLine="426"/>
        <w:jc w:val="both"/>
        <w:rPr>
          <w:rFonts w:ascii="Times New Roman" w:hAnsi="Times New Roman" w:cs="Times New Roman"/>
          <w:color w:val="auto"/>
          <w:sz w:val="24"/>
          <w:szCs w:val="24"/>
          <w:u w:val="single"/>
        </w:rPr>
      </w:pPr>
      <w:bookmarkStart w:id="18" w:name="_Toc212823493"/>
      <w:r w:rsidRPr="000C7887">
        <w:rPr>
          <w:rFonts w:ascii="Times New Roman" w:hAnsi="Times New Roman" w:cs="Times New Roman"/>
          <w:color w:val="auto"/>
          <w:sz w:val="24"/>
          <w:szCs w:val="24"/>
        </w:rPr>
        <w:lastRenderedPageBreak/>
        <w:t xml:space="preserve">II.- </w:t>
      </w:r>
      <w:r w:rsidR="00764B21" w:rsidRPr="000C7887">
        <w:rPr>
          <w:rFonts w:ascii="Times New Roman" w:hAnsi="Times New Roman" w:cs="Times New Roman"/>
          <w:color w:val="auto"/>
          <w:sz w:val="24"/>
          <w:szCs w:val="24"/>
          <w:u w:val="single"/>
        </w:rPr>
        <w:t>MANUAL DE</w:t>
      </w:r>
      <w:r w:rsidR="00764B21" w:rsidRPr="000C7887">
        <w:rPr>
          <w:rFonts w:ascii="Times New Roman" w:hAnsi="Times New Roman"/>
          <w:color w:val="auto"/>
          <w:sz w:val="24"/>
          <w:szCs w:val="24"/>
          <w:u w:val="single"/>
          <w:lang w:eastAsia="es-ES"/>
        </w:rPr>
        <w:t xml:space="preserve"> GESTIÓN DE LA INTEGRIDAD</w:t>
      </w:r>
      <w:bookmarkEnd w:id="18"/>
      <w:r w:rsidR="00764B21" w:rsidRPr="000C7887">
        <w:rPr>
          <w:rFonts w:ascii="Times New Roman" w:hAnsi="Times New Roman"/>
          <w:color w:val="auto"/>
          <w:sz w:val="24"/>
          <w:szCs w:val="24"/>
          <w:lang w:eastAsia="es-ES"/>
        </w:rPr>
        <w:t xml:space="preserve">  </w:t>
      </w:r>
    </w:p>
    <w:p w14:paraId="6A59D5FC" w14:textId="77777777" w:rsidR="0003183C" w:rsidRPr="000C7887" w:rsidRDefault="0003183C" w:rsidP="00974AC5">
      <w:pPr>
        <w:pStyle w:val="Ttulo2"/>
        <w:spacing w:line="360" w:lineRule="auto"/>
        <w:ind w:firstLine="426"/>
        <w:jc w:val="both"/>
        <w:rPr>
          <w:rFonts w:ascii="Times New Roman" w:hAnsi="Times New Roman" w:cs="Times New Roman"/>
          <w:color w:val="auto"/>
          <w:sz w:val="24"/>
          <w:szCs w:val="24"/>
          <w:u w:val="single"/>
        </w:rPr>
      </w:pPr>
    </w:p>
    <w:p w14:paraId="13730DC0" w14:textId="77777777" w:rsidR="00DF4D4A" w:rsidRPr="000C7887" w:rsidRDefault="00F0490B" w:rsidP="00974AC5">
      <w:pPr>
        <w:pStyle w:val="Ttulo2"/>
        <w:spacing w:before="0" w:line="360" w:lineRule="auto"/>
        <w:ind w:firstLine="426"/>
        <w:jc w:val="both"/>
        <w:rPr>
          <w:rFonts w:ascii="Times New Roman" w:hAnsi="Times New Roman" w:cs="Times New Roman"/>
          <w:i/>
          <w:color w:val="auto"/>
          <w:sz w:val="24"/>
          <w:szCs w:val="24"/>
          <w:u w:val="single"/>
        </w:rPr>
      </w:pPr>
      <w:bookmarkStart w:id="19" w:name="_Toc212823494"/>
      <w:r w:rsidRPr="000C7887">
        <w:rPr>
          <w:rFonts w:ascii="Times New Roman" w:hAnsi="Times New Roman" w:cs="Times New Roman"/>
          <w:color w:val="auto"/>
          <w:sz w:val="24"/>
          <w:szCs w:val="24"/>
        </w:rPr>
        <w:t xml:space="preserve">(1).- </w:t>
      </w:r>
      <w:r w:rsidR="00DF4D4A" w:rsidRPr="000C7887">
        <w:rPr>
          <w:rFonts w:ascii="Times New Roman" w:hAnsi="Times New Roman" w:cs="Times New Roman"/>
          <w:i/>
          <w:color w:val="auto"/>
          <w:sz w:val="24"/>
          <w:szCs w:val="24"/>
          <w:u w:val="single"/>
        </w:rPr>
        <w:t xml:space="preserve">Principios de actuación de </w:t>
      </w:r>
      <w:r w:rsidR="0096161E" w:rsidRPr="000C7887">
        <w:rPr>
          <w:rFonts w:ascii="Times New Roman" w:hAnsi="Times New Roman" w:cs="Times New Roman"/>
          <w:i/>
          <w:color w:val="auto"/>
          <w:sz w:val="24"/>
          <w:szCs w:val="24"/>
          <w:u w:val="single"/>
        </w:rPr>
        <w:t>ELITE TOURING, S.L.</w:t>
      </w:r>
      <w:r w:rsidR="00DF4D4A" w:rsidRPr="000C7887">
        <w:rPr>
          <w:rFonts w:ascii="Times New Roman" w:hAnsi="Times New Roman" w:cs="Times New Roman"/>
          <w:i/>
          <w:color w:val="auto"/>
          <w:sz w:val="24"/>
          <w:szCs w:val="24"/>
          <w:u w:val="single"/>
        </w:rPr>
        <w:t> </w:t>
      </w:r>
      <w:bookmarkEnd w:id="19"/>
    </w:p>
    <w:p w14:paraId="3FE33320" w14:textId="77777777" w:rsidR="00DF4D4A" w:rsidRPr="000C7887" w:rsidRDefault="00DF4D4A" w:rsidP="00974AC5">
      <w:pPr>
        <w:autoSpaceDE w:val="0"/>
        <w:autoSpaceDN w:val="0"/>
        <w:adjustRightInd w:val="0"/>
        <w:spacing w:after="0" w:line="360" w:lineRule="auto"/>
        <w:ind w:firstLine="426"/>
        <w:jc w:val="both"/>
        <w:rPr>
          <w:rFonts w:ascii="Times New Roman" w:hAnsi="Times New Roman"/>
          <w:iCs/>
          <w:sz w:val="24"/>
          <w:szCs w:val="24"/>
        </w:rPr>
      </w:pPr>
    </w:p>
    <w:p w14:paraId="0A2D2B32" w14:textId="483EEAAF" w:rsidR="00DF4D4A" w:rsidRPr="000C7887" w:rsidRDefault="00DF4D4A" w:rsidP="00974AC5">
      <w:pPr>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t xml:space="preserve">De acuerdo con la voluntad de la </w:t>
      </w:r>
      <w:r w:rsidR="00EF3876" w:rsidRPr="000C7887">
        <w:rPr>
          <w:rFonts w:ascii="Times New Roman" w:hAnsi="Times New Roman"/>
          <w:sz w:val="24"/>
          <w:szCs w:val="24"/>
          <w:lang w:eastAsia="es-ES"/>
        </w:rPr>
        <w:t>S</w:t>
      </w:r>
      <w:r w:rsidRPr="000C7887">
        <w:rPr>
          <w:rFonts w:ascii="Times New Roman" w:hAnsi="Times New Roman"/>
          <w:sz w:val="24"/>
          <w:szCs w:val="24"/>
          <w:lang w:eastAsia="es-ES"/>
        </w:rPr>
        <w:t>ociedad de desarrollar las medidas preventivas necesarias para evitar la posible comisión de conductas ilícitas en el d</w:t>
      </w:r>
      <w:r w:rsidR="00FF1575" w:rsidRPr="000C7887">
        <w:rPr>
          <w:rFonts w:ascii="Times New Roman" w:hAnsi="Times New Roman"/>
          <w:sz w:val="24"/>
          <w:szCs w:val="24"/>
          <w:lang w:eastAsia="es-ES"/>
        </w:rPr>
        <w:t xml:space="preserve">esempeño de sus fines </w:t>
      </w:r>
      <w:r w:rsidR="00764B21" w:rsidRPr="000C7887">
        <w:rPr>
          <w:rFonts w:ascii="Times New Roman" w:hAnsi="Times New Roman"/>
          <w:sz w:val="24"/>
          <w:szCs w:val="24"/>
          <w:lang w:eastAsia="es-ES"/>
        </w:rPr>
        <w:t>sociales,</w:t>
      </w:r>
      <w:r w:rsidR="00FF1575" w:rsidRPr="000C7887">
        <w:rPr>
          <w:rFonts w:ascii="Times New Roman" w:hAnsi="Times New Roman"/>
          <w:sz w:val="24"/>
          <w:szCs w:val="24"/>
          <w:lang w:eastAsia="es-ES"/>
        </w:rPr>
        <w:t xml:space="preserve"> así como de esa voluntad de actuar en todo </w:t>
      </w:r>
      <w:r w:rsidR="007935DB" w:rsidRPr="000C7887">
        <w:rPr>
          <w:rFonts w:ascii="Times New Roman" w:hAnsi="Times New Roman"/>
          <w:sz w:val="24"/>
          <w:szCs w:val="24"/>
          <w:lang w:eastAsia="es-ES"/>
        </w:rPr>
        <w:t xml:space="preserve">momento conforme a la ética empresarial, </w:t>
      </w:r>
      <w:r w:rsidRPr="000C7887">
        <w:rPr>
          <w:rFonts w:ascii="Times New Roman" w:hAnsi="Times New Roman"/>
          <w:sz w:val="24"/>
          <w:szCs w:val="24"/>
          <w:lang w:eastAsia="es-ES"/>
        </w:rPr>
        <w:t xml:space="preserve">se han asumido una serie de principios generales de actuación que regirán e inspirarán la actividad empresarial en este ámbito. </w:t>
      </w:r>
      <w:r w:rsidR="009703C1" w:rsidRPr="000C7887">
        <w:rPr>
          <w:rFonts w:ascii="Times New Roman" w:hAnsi="Times New Roman"/>
          <w:sz w:val="24"/>
          <w:szCs w:val="24"/>
          <w:lang w:eastAsia="es-ES"/>
        </w:rPr>
        <w:t>E</w:t>
      </w:r>
      <w:r w:rsidRPr="000C7887">
        <w:rPr>
          <w:rFonts w:ascii="Times New Roman" w:hAnsi="Times New Roman"/>
          <w:sz w:val="24"/>
          <w:szCs w:val="24"/>
          <w:lang w:eastAsia="es-ES"/>
        </w:rPr>
        <w:t xml:space="preserve">stos, </w:t>
      </w:r>
      <w:r w:rsidR="007935DB" w:rsidRPr="000C7887">
        <w:rPr>
          <w:rFonts w:ascii="Times New Roman" w:hAnsi="Times New Roman"/>
          <w:sz w:val="24"/>
          <w:szCs w:val="24"/>
          <w:lang w:eastAsia="es-ES"/>
        </w:rPr>
        <w:t>así como cuanto se contempla en el Código Ético de Conducta también aprobado por el Consejo de Administración en su reunión del día 27 de diciembre de 2019</w:t>
      </w:r>
      <w:r w:rsidR="00764B21" w:rsidRPr="000C7887">
        <w:rPr>
          <w:rFonts w:ascii="Times New Roman" w:hAnsi="Times New Roman"/>
          <w:sz w:val="24"/>
          <w:szCs w:val="24"/>
          <w:lang w:eastAsia="es-ES"/>
        </w:rPr>
        <w:t xml:space="preserve"> y posteriores acuerdos de actualizaciones y adaptaciones del Manual, que</w:t>
      </w:r>
      <w:r w:rsidRPr="000C7887">
        <w:rPr>
          <w:rFonts w:ascii="Times New Roman" w:hAnsi="Times New Roman"/>
          <w:sz w:val="24"/>
          <w:szCs w:val="24"/>
          <w:lang w:eastAsia="es-ES"/>
        </w:rPr>
        <w:t xml:space="preserve"> son de obligado cumplimiento para </w:t>
      </w:r>
      <w:r w:rsidR="0096161E" w:rsidRPr="000C7887">
        <w:rPr>
          <w:rFonts w:ascii="Times New Roman" w:hAnsi="Times New Roman"/>
          <w:b/>
          <w:sz w:val="24"/>
          <w:szCs w:val="24"/>
          <w:lang w:eastAsia="es-ES"/>
        </w:rPr>
        <w:t>ELITE TOURING, S.L.</w:t>
      </w:r>
      <w:r w:rsidRPr="000C7887">
        <w:rPr>
          <w:rFonts w:ascii="Times New Roman" w:hAnsi="Times New Roman"/>
          <w:b/>
          <w:sz w:val="24"/>
          <w:szCs w:val="24"/>
          <w:lang w:eastAsia="es-ES"/>
        </w:rPr>
        <w:t>,</w:t>
      </w:r>
      <w:r w:rsidRPr="000C7887">
        <w:rPr>
          <w:rFonts w:ascii="Times New Roman" w:hAnsi="Times New Roman"/>
          <w:sz w:val="24"/>
          <w:szCs w:val="24"/>
          <w:lang w:eastAsia="es-ES"/>
        </w:rPr>
        <w:t xml:space="preserve"> son los que a continuación se formulan:  </w:t>
      </w:r>
    </w:p>
    <w:p w14:paraId="01DEC51B" w14:textId="77777777" w:rsidR="00DF4D4A" w:rsidRPr="000C7887" w:rsidRDefault="00DF4D4A" w:rsidP="00974AC5">
      <w:pPr>
        <w:autoSpaceDE w:val="0"/>
        <w:autoSpaceDN w:val="0"/>
        <w:adjustRightInd w:val="0"/>
        <w:spacing w:after="0" w:line="360" w:lineRule="auto"/>
        <w:ind w:firstLine="426"/>
        <w:jc w:val="both"/>
        <w:rPr>
          <w:rFonts w:ascii="Times New Roman" w:hAnsi="Times New Roman"/>
          <w:sz w:val="24"/>
          <w:szCs w:val="24"/>
          <w:lang w:eastAsia="es-ES"/>
        </w:rPr>
      </w:pPr>
    </w:p>
    <w:p w14:paraId="5A3C492A" w14:textId="7FDE72A3"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Integrar y coordinar el conjunto de actuaciones necesarias para prevenir y combatir tanto la posible comisión de actos ilícitos por cualquier trabajador, administrador de la </w:t>
      </w:r>
      <w:r w:rsidR="00E92404" w:rsidRPr="000C7887">
        <w:rPr>
          <w:rFonts w:ascii="Times New Roman" w:eastAsia="Times New Roman" w:hAnsi="Times New Roman"/>
          <w:sz w:val="24"/>
          <w:lang w:eastAsia="es-ES"/>
        </w:rPr>
        <w:t>C</w:t>
      </w:r>
      <w:r w:rsidRPr="000C7887">
        <w:rPr>
          <w:rFonts w:ascii="Times New Roman" w:eastAsia="Times New Roman" w:hAnsi="Times New Roman"/>
          <w:sz w:val="24"/>
          <w:lang w:eastAsia="es-ES"/>
        </w:rPr>
        <w:t xml:space="preserve">ompañía, apoderados o directivos de la </w:t>
      </w:r>
      <w:r w:rsidR="00EF3876" w:rsidRPr="000C7887">
        <w:rPr>
          <w:rFonts w:ascii="Times New Roman" w:eastAsia="Times New Roman" w:hAnsi="Times New Roman"/>
          <w:sz w:val="24"/>
          <w:lang w:eastAsia="es-ES"/>
        </w:rPr>
        <w:t>S</w:t>
      </w:r>
      <w:r w:rsidRPr="000C7887">
        <w:rPr>
          <w:rFonts w:ascii="Times New Roman" w:eastAsia="Times New Roman" w:hAnsi="Times New Roman"/>
          <w:sz w:val="24"/>
          <w:lang w:eastAsia="es-ES"/>
        </w:rPr>
        <w:t>ociedad y demás personas incluidas en el ámbito de aplicación, como, en general, las posibles situaciones irregulares o de fraude, todo lo cual se constituye como elemento fundamental de la política para la prevención de riesgos penales y contra el fraude.</w:t>
      </w:r>
    </w:p>
    <w:p w14:paraId="55CFBE7B" w14:textId="77777777" w:rsidR="007935DB" w:rsidRPr="000C7887" w:rsidRDefault="007935DB" w:rsidP="007935DB">
      <w:pPr>
        <w:tabs>
          <w:tab w:val="left" w:pos="709"/>
        </w:tabs>
        <w:spacing w:after="0" w:line="360" w:lineRule="auto"/>
        <w:ind w:firstLine="426"/>
        <w:contextualSpacing/>
        <w:rPr>
          <w:rFonts w:ascii="Times New Roman" w:eastAsia="Times New Roman" w:hAnsi="Times New Roman"/>
          <w:sz w:val="24"/>
          <w:lang w:eastAsia="es-ES"/>
        </w:rPr>
      </w:pPr>
    </w:p>
    <w:p w14:paraId="1DCB4695" w14:textId="4788A3C9"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Generar un entorno de transparencia, integrando los diferentes sistemas desarrollados para la prevención de riesgos penales y corrección del fraude, manteniendo los canales internos adecuados para favorecer la comunicación de posibles irregularidades. Para ello, queda implementado un </w:t>
      </w:r>
      <w:r w:rsidR="00764B21" w:rsidRPr="000C7887">
        <w:rPr>
          <w:rFonts w:ascii="Times New Roman" w:eastAsia="Times New Roman" w:hAnsi="Times New Roman"/>
          <w:sz w:val="24"/>
          <w:lang w:eastAsia="es-ES"/>
        </w:rPr>
        <w:t xml:space="preserve">denominada Sistema Interno de Información o también llamado Canal Preferente de Comunicación y </w:t>
      </w:r>
      <w:r w:rsidRPr="000C7887">
        <w:rPr>
          <w:rFonts w:ascii="Times New Roman" w:eastAsia="Times New Roman" w:hAnsi="Times New Roman"/>
          <w:sz w:val="24"/>
          <w:lang w:eastAsia="es-ES"/>
        </w:rPr>
        <w:t xml:space="preserve">Denuncia cuyas normas de funcionamiento se recogen en el Manual de Gestión de la Integridad. </w:t>
      </w:r>
    </w:p>
    <w:p w14:paraId="1A5F8A10" w14:textId="77777777" w:rsidR="007935DB" w:rsidRPr="000C7887" w:rsidRDefault="007935DB" w:rsidP="007935DB">
      <w:pPr>
        <w:tabs>
          <w:tab w:val="left" w:pos="709"/>
        </w:tabs>
        <w:spacing w:after="240" w:line="360" w:lineRule="auto"/>
        <w:ind w:firstLine="426"/>
        <w:contextualSpacing/>
        <w:rPr>
          <w:rFonts w:ascii="Times New Roman" w:eastAsia="Times New Roman" w:hAnsi="Times New Roman"/>
          <w:sz w:val="24"/>
          <w:lang w:eastAsia="es-ES"/>
        </w:rPr>
      </w:pPr>
    </w:p>
    <w:p w14:paraId="5E4049AC" w14:textId="77777777"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Velar porque el personal a su cargo actúe, con absoluto respeto a la normativa vigente y de las normas internas que se puedan establecer para prevenir la comisión de posibles delitos, así como impulsar una cultura basada en el principio de “tolerancia cero” hacia la ejecución de actos ilícitos y/o fraudulentos. </w:t>
      </w:r>
    </w:p>
    <w:p w14:paraId="63573EB9" w14:textId="77777777" w:rsidR="007935DB" w:rsidRPr="000C7887" w:rsidRDefault="007935DB" w:rsidP="007935DB">
      <w:pPr>
        <w:tabs>
          <w:tab w:val="left" w:pos="709"/>
        </w:tabs>
        <w:spacing w:after="0" w:line="360" w:lineRule="auto"/>
        <w:ind w:firstLine="426"/>
        <w:contextualSpacing/>
        <w:rPr>
          <w:rFonts w:ascii="Times New Roman" w:eastAsia="Times New Roman" w:hAnsi="Times New Roman"/>
          <w:sz w:val="24"/>
          <w:lang w:eastAsia="es-ES"/>
        </w:rPr>
      </w:pPr>
    </w:p>
    <w:p w14:paraId="250E26FC" w14:textId="7BE3A4CD"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lastRenderedPageBreak/>
        <w:t xml:space="preserve">Promover procesos de autocontrol en las actuaciones y la toma de decisiones por parte de los consejeros, empleados, apoderados, directivos, becarios, personal subcontratado y personas incluidas en el ámbito de aplicación del Manual </w:t>
      </w:r>
      <w:r w:rsidR="00764B21" w:rsidRPr="000C7887">
        <w:rPr>
          <w:rFonts w:ascii="Times New Roman" w:hAnsi="Times New Roman"/>
          <w:sz w:val="24"/>
          <w:szCs w:val="24"/>
          <w:lang w:eastAsia="es-ES"/>
        </w:rPr>
        <w:t xml:space="preserve">de Gestión de la </w:t>
      </w:r>
      <w:r w:rsidR="00764B21" w:rsidRPr="000C7887">
        <w:rPr>
          <w:rFonts w:ascii="Times New Roman" w:hAnsi="Times New Roman"/>
          <w:sz w:val="24"/>
          <w:szCs w:val="24"/>
          <w:lang w:eastAsia="es-ES"/>
        </w:rPr>
        <w:t>Integridad de</w:t>
      </w:r>
      <w:r w:rsidRPr="000C7887">
        <w:rPr>
          <w:rFonts w:ascii="Times New Roman" w:eastAsia="Times New Roman" w:hAnsi="Times New Roman"/>
          <w:sz w:val="24"/>
          <w:lang w:eastAsia="es-ES"/>
        </w:rPr>
        <w:t xml:space="preserve"> modo que cualquier actuación de los anteriormente citados cumpla con todas y cada una de las siguientes premisas: </w:t>
      </w:r>
    </w:p>
    <w:p w14:paraId="2AFA5AFA" w14:textId="77777777" w:rsidR="007935DB" w:rsidRPr="000C7887" w:rsidRDefault="007935DB" w:rsidP="007935DB">
      <w:pPr>
        <w:tabs>
          <w:tab w:val="left" w:pos="709"/>
        </w:tabs>
        <w:spacing w:after="0" w:line="360" w:lineRule="auto"/>
        <w:ind w:firstLine="426"/>
        <w:contextualSpacing/>
        <w:rPr>
          <w:rFonts w:ascii="Times New Roman" w:eastAsia="Times New Roman" w:hAnsi="Times New Roman"/>
          <w:sz w:val="24"/>
          <w:lang w:eastAsia="es-ES"/>
        </w:rPr>
      </w:pPr>
    </w:p>
    <w:p w14:paraId="618102F5" w14:textId="77777777" w:rsidR="007935DB" w:rsidRPr="000C7887" w:rsidRDefault="007935DB" w:rsidP="00C6379F">
      <w:pPr>
        <w:numPr>
          <w:ilvl w:val="1"/>
          <w:numId w:val="12"/>
        </w:numPr>
        <w:tabs>
          <w:tab w:val="left" w:pos="709"/>
        </w:tabs>
        <w:spacing w:after="0" w:line="360" w:lineRule="auto"/>
        <w:ind w:left="0" w:firstLine="426"/>
        <w:contextualSpacing/>
        <w:jc w:val="both"/>
        <w:rPr>
          <w:rFonts w:ascii="Times New Roman" w:eastAsia="Times New Roman" w:hAnsi="Times New Roman"/>
          <w:sz w:val="24"/>
          <w:lang w:eastAsia="es-ES"/>
        </w:rPr>
      </w:pPr>
      <w:r w:rsidRPr="000C7887">
        <w:rPr>
          <w:rFonts w:ascii="Times New Roman" w:eastAsia="Times New Roman" w:hAnsi="Times New Roman"/>
          <w:sz w:val="24"/>
          <w:lang w:eastAsia="es-ES"/>
        </w:rPr>
        <w:t>Éticamente aceptable.</w:t>
      </w:r>
    </w:p>
    <w:p w14:paraId="2D5B5E8D" w14:textId="77777777" w:rsidR="007935DB" w:rsidRPr="000C7887" w:rsidRDefault="007935DB" w:rsidP="00C6379F">
      <w:pPr>
        <w:numPr>
          <w:ilvl w:val="1"/>
          <w:numId w:val="12"/>
        </w:numPr>
        <w:tabs>
          <w:tab w:val="left" w:pos="709"/>
        </w:tabs>
        <w:spacing w:after="0" w:line="360" w:lineRule="auto"/>
        <w:ind w:left="0" w:firstLine="426"/>
        <w:contextualSpacing/>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Legalmente válida  </w:t>
      </w:r>
    </w:p>
    <w:p w14:paraId="25471021" w14:textId="27D011AB" w:rsidR="007935DB" w:rsidRPr="000C7887" w:rsidRDefault="007935DB" w:rsidP="00C6379F">
      <w:pPr>
        <w:numPr>
          <w:ilvl w:val="1"/>
          <w:numId w:val="12"/>
        </w:numPr>
        <w:tabs>
          <w:tab w:val="left" w:pos="709"/>
        </w:tabs>
        <w:spacing w:after="0" w:line="360" w:lineRule="auto"/>
        <w:ind w:left="0" w:firstLine="426"/>
        <w:contextualSpacing/>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Deseable para la </w:t>
      </w:r>
      <w:r w:rsidR="00E92404" w:rsidRPr="000C7887">
        <w:rPr>
          <w:rFonts w:ascii="Times New Roman" w:eastAsia="Times New Roman" w:hAnsi="Times New Roman"/>
          <w:sz w:val="24"/>
          <w:lang w:eastAsia="es-ES"/>
        </w:rPr>
        <w:t>S</w:t>
      </w:r>
      <w:r w:rsidRPr="000C7887">
        <w:rPr>
          <w:rFonts w:ascii="Times New Roman" w:eastAsia="Times New Roman" w:hAnsi="Times New Roman"/>
          <w:sz w:val="24"/>
          <w:lang w:eastAsia="es-ES"/>
        </w:rPr>
        <w:t>ociedad.</w:t>
      </w:r>
    </w:p>
    <w:p w14:paraId="324291B7" w14:textId="77777777" w:rsidR="007935DB" w:rsidRPr="000C7887" w:rsidRDefault="007935DB" w:rsidP="00C6379F">
      <w:pPr>
        <w:numPr>
          <w:ilvl w:val="1"/>
          <w:numId w:val="12"/>
        </w:numPr>
        <w:tabs>
          <w:tab w:val="left" w:pos="709"/>
        </w:tabs>
        <w:spacing w:after="0" w:line="360" w:lineRule="auto"/>
        <w:ind w:left="0" w:firstLine="426"/>
        <w:contextualSpacing/>
        <w:jc w:val="both"/>
        <w:rPr>
          <w:rFonts w:ascii="Times New Roman" w:eastAsia="Times New Roman" w:hAnsi="Times New Roman"/>
          <w:sz w:val="24"/>
          <w:lang w:eastAsia="es-ES"/>
        </w:rPr>
      </w:pPr>
      <w:r w:rsidRPr="000C7887">
        <w:rPr>
          <w:rFonts w:ascii="Times New Roman" w:eastAsia="Times New Roman" w:hAnsi="Times New Roman"/>
          <w:sz w:val="24"/>
          <w:lang w:eastAsia="es-ES"/>
        </w:rPr>
        <w:t>Transparente.</w:t>
      </w:r>
    </w:p>
    <w:p w14:paraId="3EDCD726" w14:textId="77777777" w:rsidR="007935DB" w:rsidRPr="000C7887" w:rsidRDefault="007935DB" w:rsidP="007935DB">
      <w:pPr>
        <w:tabs>
          <w:tab w:val="left" w:pos="709"/>
        </w:tabs>
        <w:spacing w:after="0" w:line="360" w:lineRule="auto"/>
        <w:ind w:firstLine="426"/>
        <w:contextualSpacing/>
        <w:rPr>
          <w:rFonts w:ascii="Times New Roman" w:eastAsia="Times New Roman" w:hAnsi="Times New Roman"/>
          <w:sz w:val="24"/>
          <w:lang w:eastAsia="es-ES"/>
        </w:rPr>
      </w:pPr>
    </w:p>
    <w:p w14:paraId="39369317" w14:textId="44773007"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Desarrollar e implementar procedimientos adecuados para el control y la gestión integral de la prevención de riesgos penales y del fraude en la propia </w:t>
      </w:r>
      <w:r w:rsidR="00EF3876" w:rsidRPr="000C7887">
        <w:rPr>
          <w:rFonts w:ascii="Times New Roman" w:eastAsia="Times New Roman" w:hAnsi="Times New Roman"/>
          <w:sz w:val="24"/>
          <w:lang w:eastAsia="es-ES"/>
        </w:rPr>
        <w:t>C</w:t>
      </w:r>
      <w:r w:rsidRPr="000C7887">
        <w:rPr>
          <w:rFonts w:ascii="Times New Roman" w:eastAsia="Times New Roman" w:hAnsi="Times New Roman"/>
          <w:sz w:val="24"/>
          <w:lang w:eastAsia="es-ES"/>
        </w:rPr>
        <w:t xml:space="preserve">ompañía. </w:t>
      </w:r>
    </w:p>
    <w:p w14:paraId="7DB59B5D" w14:textId="77777777" w:rsidR="007935DB" w:rsidRPr="000C7887" w:rsidRDefault="007935DB" w:rsidP="007935DB">
      <w:pPr>
        <w:tabs>
          <w:tab w:val="left" w:pos="709"/>
        </w:tabs>
        <w:spacing w:after="0" w:line="360" w:lineRule="auto"/>
        <w:ind w:firstLine="426"/>
        <w:contextualSpacing/>
        <w:rPr>
          <w:rFonts w:ascii="Times New Roman" w:eastAsia="Times New Roman" w:hAnsi="Times New Roman"/>
          <w:sz w:val="24"/>
          <w:lang w:eastAsia="es-ES"/>
        </w:rPr>
      </w:pPr>
    </w:p>
    <w:p w14:paraId="3B163FF6" w14:textId="112DE9CF"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Diseñar y ejecutar acciones dirigidas a garantizar el cumplimiento de la máxima exigencia ética en las actividades que desarrolle la </w:t>
      </w:r>
      <w:r w:rsidR="00EF3876" w:rsidRPr="000C7887">
        <w:rPr>
          <w:rFonts w:ascii="Times New Roman" w:eastAsia="Times New Roman" w:hAnsi="Times New Roman"/>
          <w:sz w:val="24"/>
          <w:lang w:eastAsia="es-ES"/>
        </w:rPr>
        <w:t>S</w:t>
      </w:r>
      <w:r w:rsidRPr="000C7887">
        <w:rPr>
          <w:rFonts w:ascii="Times New Roman" w:eastAsia="Times New Roman" w:hAnsi="Times New Roman"/>
          <w:sz w:val="24"/>
          <w:lang w:eastAsia="es-ES"/>
        </w:rPr>
        <w:t xml:space="preserve">ociedad, actuando en los ámbitos de la prevención, la investigación y la sanción de posibles desviaciones. </w:t>
      </w:r>
    </w:p>
    <w:p w14:paraId="5FA09FE6" w14:textId="77777777" w:rsidR="007935DB" w:rsidRPr="000C7887" w:rsidRDefault="007935DB" w:rsidP="007935DB">
      <w:pPr>
        <w:tabs>
          <w:tab w:val="left" w:pos="709"/>
        </w:tabs>
        <w:spacing w:after="240" w:line="360" w:lineRule="auto"/>
        <w:ind w:firstLine="426"/>
        <w:contextualSpacing/>
        <w:rPr>
          <w:rFonts w:ascii="Times New Roman" w:eastAsia="Times New Roman" w:hAnsi="Times New Roman"/>
          <w:sz w:val="24"/>
          <w:lang w:eastAsia="es-ES"/>
        </w:rPr>
      </w:pPr>
    </w:p>
    <w:p w14:paraId="30232B19" w14:textId="38927C61"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Promover la utilización del </w:t>
      </w:r>
      <w:r w:rsidR="00764B21" w:rsidRPr="000C7887">
        <w:rPr>
          <w:rFonts w:ascii="Times New Roman" w:eastAsia="Times New Roman" w:hAnsi="Times New Roman"/>
          <w:sz w:val="24"/>
          <w:lang w:eastAsia="es-ES"/>
        </w:rPr>
        <w:t xml:space="preserve">Sistema Interno de Información (Canal Preferente de </w:t>
      </w:r>
      <w:r w:rsidRPr="000C7887">
        <w:rPr>
          <w:rFonts w:ascii="Times New Roman" w:eastAsia="Times New Roman" w:hAnsi="Times New Roman"/>
          <w:sz w:val="24"/>
          <w:lang w:eastAsia="es-ES"/>
        </w:rPr>
        <w:t xml:space="preserve"> </w:t>
      </w:r>
      <w:proofErr w:type="spellStart"/>
      <w:r w:rsidRPr="000C7887">
        <w:rPr>
          <w:rFonts w:ascii="Times New Roman" w:eastAsia="Times New Roman" w:hAnsi="Times New Roman"/>
          <w:sz w:val="24"/>
          <w:lang w:eastAsia="es-ES"/>
        </w:rPr>
        <w:t>de</w:t>
      </w:r>
      <w:proofErr w:type="spellEnd"/>
      <w:r w:rsidRPr="000C7887">
        <w:rPr>
          <w:rFonts w:ascii="Times New Roman" w:eastAsia="Times New Roman" w:hAnsi="Times New Roman"/>
          <w:sz w:val="24"/>
          <w:lang w:eastAsia="es-ES"/>
        </w:rPr>
        <w:t xml:space="preserve"> Comunicación y Denuncia</w:t>
      </w:r>
      <w:r w:rsidR="00764B21" w:rsidRPr="000C7887">
        <w:rPr>
          <w:rFonts w:ascii="Times New Roman" w:eastAsia="Times New Roman" w:hAnsi="Times New Roman"/>
          <w:sz w:val="24"/>
          <w:lang w:eastAsia="es-ES"/>
        </w:rPr>
        <w:t xml:space="preserve">) </w:t>
      </w:r>
      <w:r w:rsidRPr="000C7887">
        <w:rPr>
          <w:rFonts w:ascii="Times New Roman" w:eastAsia="Times New Roman" w:hAnsi="Times New Roman"/>
          <w:sz w:val="24"/>
          <w:lang w:eastAsia="es-ES"/>
        </w:rPr>
        <w:t xml:space="preserve"> para la puesta en conocimiento de los órganos competentes de la </w:t>
      </w:r>
      <w:r w:rsidR="00EF3876" w:rsidRPr="000C7887">
        <w:rPr>
          <w:rFonts w:ascii="Times New Roman" w:eastAsia="Times New Roman" w:hAnsi="Times New Roman"/>
          <w:sz w:val="24"/>
          <w:lang w:eastAsia="es-ES"/>
        </w:rPr>
        <w:t>S</w:t>
      </w:r>
      <w:r w:rsidRPr="000C7887">
        <w:rPr>
          <w:rFonts w:ascii="Times New Roman" w:eastAsia="Times New Roman" w:hAnsi="Times New Roman"/>
          <w:sz w:val="24"/>
          <w:lang w:eastAsia="es-ES"/>
        </w:rPr>
        <w:t>ociedad (</w:t>
      </w:r>
      <w:r w:rsidR="00764B21" w:rsidRPr="000C7887">
        <w:rPr>
          <w:rFonts w:ascii="Times New Roman" w:eastAsia="Times New Roman" w:hAnsi="Times New Roman"/>
          <w:sz w:val="24"/>
          <w:lang w:eastAsia="es-ES"/>
        </w:rPr>
        <w:t xml:space="preserve">Responsable del tratamiento y/o </w:t>
      </w:r>
      <w:r w:rsidRPr="000C7887">
        <w:rPr>
          <w:rFonts w:ascii="Times New Roman" w:eastAsia="Times New Roman" w:hAnsi="Times New Roman"/>
          <w:sz w:val="24"/>
          <w:lang w:eastAsia="es-ES"/>
        </w:rPr>
        <w:t xml:space="preserve">Comité de Cumplimiento, según se define en la parte especial del Manual de Gestión de la Integridad) con la mayor brevedad posible, de cualquier hecho presuntamente delictivo, fraudulento o irregular, con independencia de su cuantía y relevancia, así como aquellas que vulneren los valores éticos de la Compañía, garantizando en todo caso y momento, la confidencialidad del denunciante y los derechos de las personas investigadas. Para ello, </w:t>
      </w:r>
      <w:r w:rsidRPr="000C7887">
        <w:rPr>
          <w:rFonts w:ascii="Times New Roman" w:eastAsia="Times New Roman" w:hAnsi="Times New Roman"/>
          <w:b/>
          <w:sz w:val="24"/>
          <w:lang w:eastAsia="es-ES"/>
        </w:rPr>
        <w:t>ELITE TOURING, S.L.</w:t>
      </w:r>
      <w:r w:rsidRPr="000C7887">
        <w:rPr>
          <w:rFonts w:ascii="Times New Roman" w:eastAsia="Times New Roman" w:hAnsi="Times New Roman"/>
          <w:sz w:val="24"/>
          <w:lang w:eastAsia="es-ES"/>
        </w:rPr>
        <w:t>, por medio de sus órganos de gobiernos, asume el compromiso de comunicar a todos los obligados al cumplimiento de lo establecido en el Manual de Prevención el deber de informar sobre cualquier hecho constitutivo de un posible ilícito penal o fraude o irregularidad de cualquier índole, (penal, administrativa, contable y/o fiscal)</w:t>
      </w:r>
      <w:r w:rsidR="00764B21" w:rsidRPr="000C7887">
        <w:rPr>
          <w:rFonts w:ascii="Times New Roman" w:eastAsia="Times New Roman" w:hAnsi="Times New Roman"/>
          <w:sz w:val="24"/>
          <w:lang w:eastAsia="es-ES"/>
        </w:rPr>
        <w:t>, vulneraciones del Derecho Europeo</w:t>
      </w:r>
      <w:r w:rsidRPr="000C7887">
        <w:rPr>
          <w:rFonts w:ascii="Times New Roman" w:eastAsia="Times New Roman" w:hAnsi="Times New Roman"/>
          <w:sz w:val="24"/>
          <w:lang w:eastAsia="es-ES"/>
        </w:rPr>
        <w:t xml:space="preserve"> de la que tengan constancia.</w:t>
      </w:r>
    </w:p>
    <w:p w14:paraId="5039312D" w14:textId="77777777" w:rsidR="007935DB" w:rsidRPr="000C7887" w:rsidRDefault="007935DB" w:rsidP="007935DB">
      <w:pPr>
        <w:tabs>
          <w:tab w:val="left" w:pos="709"/>
        </w:tabs>
        <w:spacing w:after="240" w:line="360" w:lineRule="auto"/>
        <w:ind w:firstLine="426"/>
        <w:contextualSpacing/>
        <w:rPr>
          <w:rFonts w:ascii="Times New Roman" w:eastAsia="Times New Roman" w:hAnsi="Times New Roman"/>
          <w:sz w:val="24"/>
          <w:lang w:eastAsia="es-ES"/>
        </w:rPr>
      </w:pPr>
    </w:p>
    <w:p w14:paraId="3D20760C" w14:textId="19D2F04B"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lastRenderedPageBreak/>
        <w:t xml:space="preserve">Garantizar la investigación pormenorizada y con carácter urgente de todas las comunicaciones relativas a indicios o sospechas de posible comisión de los hechos a los que se ha hecho referencia en el apartado anterior que se canalicen a través del </w:t>
      </w:r>
      <w:r w:rsidR="00764B21" w:rsidRPr="000C7887">
        <w:rPr>
          <w:rFonts w:ascii="Times New Roman" w:eastAsia="Times New Roman" w:hAnsi="Times New Roman"/>
          <w:sz w:val="24"/>
          <w:lang w:eastAsia="es-ES"/>
        </w:rPr>
        <w:t xml:space="preserve">Sistema Interno de Información/ </w:t>
      </w:r>
      <w:r w:rsidRPr="000C7887">
        <w:rPr>
          <w:rFonts w:ascii="Times New Roman" w:eastAsia="Times New Roman" w:hAnsi="Times New Roman"/>
          <w:sz w:val="24"/>
          <w:lang w:eastAsia="es-ES"/>
        </w:rPr>
        <w:t xml:space="preserve">Canal </w:t>
      </w:r>
      <w:r w:rsidR="00764B21" w:rsidRPr="000C7887">
        <w:rPr>
          <w:rFonts w:ascii="Times New Roman" w:eastAsia="Times New Roman" w:hAnsi="Times New Roman"/>
          <w:sz w:val="24"/>
          <w:lang w:eastAsia="es-ES"/>
        </w:rPr>
        <w:t xml:space="preserve">Preferente de Comunicación y </w:t>
      </w:r>
      <w:r w:rsidRPr="000C7887">
        <w:rPr>
          <w:rFonts w:ascii="Times New Roman" w:eastAsia="Times New Roman" w:hAnsi="Times New Roman"/>
          <w:sz w:val="24"/>
          <w:lang w:eastAsia="es-ES"/>
        </w:rPr>
        <w:t xml:space="preserve">Denuncia. </w:t>
      </w:r>
    </w:p>
    <w:p w14:paraId="509003EC" w14:textId="77777777" w:rsidR="00764B21" w:rsidRPr="000C7887" w:rsidRDefault="00764B21" w:rsidP="00764B21">
      <w:pPr>
        <w:pStyle w:val="Prrafodelista"/>
        <w:rPr>
          <w:rFonts w:ascii="Times New Roman" w:eastAsia="Times New Roman" w:hAnsi="Times New Roman"/>
          <w:sz w:val="24"/>
          <w:lang w:eastAsia="es-ES"/>
        </w:rPr>
      </w:pPr>
    </w:p>
    <w:p w14:paraId="215D7703" w14:textId="1A9426A8" w:rsidR="007935DB" w:rsidRPr="000C7887" w:rsidRDefault="007935DB" w:rsidP="00C6379F">
      <w:pPr>
        <w:pStyle w:val="Prrafodelista"/>
        <w:numPr>
          <w:ilvl w:val="0"/>
          <w:numId w:val="13"/>
        </w:numPr>
        <w:tabs>
          <w:tab w:val="left" w:pos="709"/>
        </w:tabs>
        <w:spacing w:after="0" w:line="360" w:lineRule="auto"/>
        <w:ind w:left="0" w:firstLine="426"/>
        <w:jc w:val="both"/>
        <w:rPr>
          <w:rFonts w:ascii="Times New Roman" w:eastAsia="Times New Roman" w:hAnsi="Times New Roman"/>
          <w:sz w:val="24"/>
          <w:lang w:eastAsia="es-ES"/>
        </w:rPr>
      </w:pPr>
      <w:r w:rsidRPr="000C7887">
        <w:rPr>
          <w:rFonts w:ascii="Times New Roman" w:eastAsia="Times New Roman" w:hAnsi="Times New Roman"/>
          <w:sz w:val="24"/>
          <w:lang w:eastAsia="es-ES"/>
        </w:rPr>
        <w:t xml:space="preserve">Cumplir con efectividad con el régimen sancionador previsto en el </w:t>
      </w:r>
      <w:r w:rsidR="009703C1" w:rsidRPr="000C7887">
        <w:rPr>
          <w:rFonts w:ascii="Times New Roman" w:eastAsia="Times New Roman" w:hAnsi="Times New Roman"/>
          <w:sz w:val="24"/>
          <w:lang w:eastAsia="es-ES"/>
        </w:rPr>
        <w:t>M</w:t>
      </w:r>
      <w:r w:rsidRPr="000C7887">
        <w:rPr>
          <w:rFonts w:ascii="Times New Roman" w:eastAsia="Times New Roman" w:hAnsi="Times New Roman"/>
          <w:sz w:val="24"/>
          <w:lang w:eastAsia="es-ES"/>
        </w:rPr>
        <w:t xml:space="preserve">anual de </w:t>
      </w:r>
      <w:r w:rsidR="009703C1" w:rsidRPr="000C7887">
        <w:rPr>
          <w:rFonts w:ascii="Times New Roman" w:eastAsia="Times New Roman" w:hAnsi="Times New Roman"/>
          <w:sz w:val="24"/>
          <w:lang w:eastAsia="es-ES"/>
        </w:rPr>
        <w:t>G</w:t>
      </w:r>
      <w:r w:rsidRPr="000C7887">
        <w:rPr>
          <w:rFonts w:ascii="Times New Roman" w:eastAsia="Times New Roman" w:hAnsi="Times New Roman"/>
          <w:sz w:val="24"/>
          <w:lang w:eastAsia="es-ES"/>
        </w:rPr>
        <w:t xml:space="preserve">estión de la </w:t>
      </w:r>
      <w:r w:rsidR="009703C1" w:rsidRPr="000C7887">
        <w:rPr>
          <w:rFonts w:ascii="Times New Roman" w:eastAsia="Times New Roman" w:hAnsi="Times New Roman"/>
          <w:sz w:val="24"/>
          <w:lang w:eastAsia="es-ES"/>
        </w:rPr>
        <w:t>I</w:t>
      </w:r>
      <w:r w:rsidRPr="000C7887">
        <w:rPr>
          <w:rFonts w:ascii="Times New Roman" w:eastAsia="Times New Roman" w:hAnsi="Times New Roman"/>
          <w:sz w:val="24"/>
          <w:lang w:eastAsia="es-ES"/>
        </w:rPr>
        <w:t xml:space="preserve">ntegridad como elemento clave para garantizar la plena aplicación de la política preventiva desarrollada por la </w:t>
      </w:r>
      <w:r w:rsidR="009703C1" w:rsidRPr="000C7887">
        <w:rPr>
          <w:rFonts w:ascii="Times New Roman" w:eastAsia="Times New Roman" w:hAnsi="Times New Roman"/>
          <w:sz w:val="24"/>
          <w:lang w:eastAsia="es-ES"/>
        </w:rPr>
        <w:t>S</w:t>
      </w:r>
      <w:r w:rsidR="004C0701" w:rsidRPr="000C7887">
        <w:rPr>
          <w:rFonts w:ascii="Times New Roman" w:eastAsia="Times New Roman" w:hAnsi="Times New Roman"/>
          <w:sz w:val="24"/>
          <w:lang w:eastAsia="es-ES"/>
        </w:rPr>
        <w:t>ociedad</w:t>
      </w:r>
      <w:r w:rsidR="009703C1" w:rsidRPr="000C7887">
        <w:rPr>
          <w:rFonts w:ascii="Times New Roman" w:eastAsia="Times New Roman" w:hAnsi="Times New Roman"/>
          <w:sz w:val="24"/>
          <w:lang w:eastAsia="es-ES"/>
        </w:rPr>
        <w:t>.</w:t>
      </w:r>
    </w:p>
    <w:p w14:paraId="19AB80F7" w14:textId="77777777" w:rsidR="007935DB" w:rsidRPr="000C7887" w:rsidRDefault="007935DB" w:rsidP="00C6379F">
      <w:pPr>
        <w:pStyle w:val="Prrafodelista"/>
        <w:numPr>
          <w:ilvl w:val="0"/>
          <w:numId w:val="13"/>
        </w:numPr>
        <w:tabs>
          <w:tab w:val="left" w:pos="709"/>
        </w:tabs>
        <w:spacing w:after="240" w:line="360" w:lineRule="auto"/>
        <w:ind w:left="0" w:firstLine="426"/>
        <w:jc w:val="both"/>
        <w:rPr>
          <w:rFonts w:ascii="Times New Roman" w:eastAsia="Times New Roman" w:hAnsi="Times New Roman"/>
          <w:b/>
          <w:sz w:val="24"/>
          <w:lang w:eastAsia="es-ES"/>
        </w:rPr>
      </w:pPr>
      <w:r w:rsidRPr="000C7887">
        <w:rPr>
          <w:rFonts w:ascii="Times New Roman" w:eastAsia="Times New Roman" w:hAnsi="Times New Roman"/>
          <w:sz w:val="24"/>
          <w:lang w:eastAsia="es-ES"/>
        </w:rPr>
        <w:br w:type="page"/>
      </w:r>
    </w:p>
    <w:p w14:paraId="637F3329" w14:textId="77777777" w:rsidR="00F0490B" w:rsidRPr="000C7887" w:rsidRDefault="007935DB" w:rsidP="00974AC5">
      <w:pPr>
        <w:pStyle w:val="Ttulo2"/>
        <w:spacing w:line="360" w:lineRule="auto"/>
        <w:ind w:firstLine="426"/>
        <w:jc w:val="both"/>
        <w:rPr>
          <w:rFonts w:ascii="Times New Roman" w:hAnsi="Times New Roman" w:cs="Times New Roman"/>
          <w:color w:val="auto"/>
          <w:sz w:val="24"/>
          <w:szCs w:val="24"/>
          <w:u w:val="single"/>
        </w:rPr>
      </w:pPr>
      <w:r w:rsidRPr="000C7887">
        <w:rPr>
          <w:rFonts w:ascii="Times New Roman" w:hAnsi="Times New Roman" w:cs="Times New Roman"/>
          <w:color w:val="auto"/>
          <w:sz w:val="24"/>
          <w:szCs w:val="24"/>
        </w:rPr>
        <w:lastRenderedPageBreak/>
        <w:t xml:space="preserve"> </w:t>
      </w:r>
      <w:bookmarkStart w:id="20" w:name="_Toc212823495"/>
      <w:r w:rsidR="00DF4D4A" w:rsidRPr="000C7887">
        <w:rPr>
          <w:rFonts w:ascii="Times New Roman" w:hAnsi="Times New Roman" w:cs="Times New Roman"/>
          <w:color w:val="auto"/>
          <w:sz w:val="24"/>
          <w:szCs w:val="24"/>
        </w:rPr>
        <w:t xml:space="preserve">(2).- </w:t>
      </w:r>
      <w:r w:rsidR="00F0490B" w:rsidRPr="000C7887">
        <w:rPr>
          <w:rFonts w:ascii="Times New Roman" w:hAnsi="Times New Roman" w:cs="Times New Roman"/>
          <w:color w:val="auto"/>
          <w:sz w:val="24"/>
          <w:szCs w:val="24"/>
          <w:u w:val="single"/>
        </w:rPr>
        <w:t>Código Ético de Conducta</w:t>
      </w:r>
      <w:bookmarkEnd w:id="20"/>
    </w:p>
    <w:p w14:paraId="21DA84E9" w14:textId="77777777" w:rsidR="00F0490B" w:rsidRPr="000C7887" w:rsidRDefault="00F0490B" w:rsidP="00974AC5">
      <w:pPr>
        <w:spacing w:line="360" w:lineRule="auto"/>
        <w:ind w:firstLine="426"/>
        <w:jc w:val="both"/>
        <w:rPr>
          <w:rFonts w:ascii="Times New Roman" w:hAnsi="Times New Roman"/>
          <w:sz w:val="24"/>
          <w:szCs w:val="24"/>
        </w:rPr>
      </w:pPr>
    </w:p>
    <w:p w14:paraId="5729B064" w14:textId="52C09FB6" w:rsidR="00E955F5" w:rsidRPr="000C7887" w:rsidRDefault="007935DB" w:rsidP="00974AC5">
      <w:pPr>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t xml:space="preserve">En el </w:t>
      </w:r>
      <w:r w:rsidR="00822EC5" w:rsidRPr="000C7887">
        <w:rPr>
          <w:rFonts w:ascii="Times New Roman" w:hAnsi="Times New Roman"/>
          <w:sz w:val="24"/>
          <w:szCs w:val="24"/>
          <w:lang w:eastAsia="es-ES"/>
        </w:rPr>
        <w:t>específico</w:t>
      </w:r>
      <w:r w:rsidRPr="000C7887">
        <w:rPr>
          <w:rFonts w:ascii="Times New Roman" w:hAnsi="Times New Roman"/>
          <w:sz w:val="24"/>
          <w:szCs w:val="24"/>
          <w:lang w:eastAsia="es-ES"/>
        </w:rPr>
        <w:t xml:space="preserve"> Código Ético de Conducta aprobado por el Consejo de Administración de la Compañía, se especifican, identifican y desarrollan toda una serie de </w:t>
      </w:r>
      <w:r w:rsidR="00E955F5" w:rsidRPr="000C7887">
        <w:rPr>
          <w:rFonts w:ascii="Times New Roman" w:hAnsi="Times New Roman"/>
          <w:sz w:val="24"/>
          <w:szCs w:val="24"/>
          <w:lang w:eastAsia="es-ES"/>
        </w:rPr>
        <w:t xml:space="preserve">normas de conducta </w:t>
      </w:r>
      <w:r w:rsidRPr="000C7887">
        <w:rPr>
          <w:rFonts w:ascii="Times New Roman" w:hAnsi="Times New Roman"/>
          <w:sz w:val="24"/>
          <w:szCs w:val="24"/>
          <w:lang w:eastAsia="es-ES"/>
        </w:rPr>
        <w:t xml:space="preserve">que resultan ser </w:t>
      </w:r>
      <w:r w:rsidR="00E955F5" w:rsidRPr="000C7887">
        <w:rPr>
          <w:rFonts w:ascii="Times New Roman" w:hAnsi="Times New Roman"/>
          <w:sz w:val="24"/>
          <w:szCs w:val="24"/>
          <w:lang w:eastAsia="es-ES"/>
        </w:rPr>
        <w:t xml:space="preserve">de obligado cumplimiento para el personal sujeto a la aplicación del Manual de </w:t>
      </w:r>
      <w:r w:rsidR="00F348AF" w:rsidRPr="000C7887">
        <w:rPr>
          <w:rFonts w:ascii="Times New Roman" w:hAnsi="Times New Roman"/>
          <w:sz w:val="24"/>
          <w:szCs w:val="24"/>
          <w:lang w:eastAsia="es-ES"/>
        </w:rPr>
        <w:t>Gestión de la Integridad</w:t>
      </w:r>
      <w:r w:rsidR="00F348AF" w:rsidRPr="000C7887">
        <w:rPr>
          <w:rFonts w:ascii="Times New Roman" w:hAnsi="Times New Roman"/>
          <w:sz w:val="24"/>
          <w:szCs w:val="24"/>
          <w:lang w:eastAsia="es-ES"/>
        </w:rPr>
        <w:t>.</w:t>
      </w:r>
    </w:p>
    <w:p w14:paraId="7560CCAF" w14:textId="77777777" w:rsidR="00E955F5" w:rsidRPr="000C7887" w:rsidRDefault="00E955F5" w:rsidP="00974AC5">
      <w:pPr>
        <w:autoSpaceDE w:val="0"/>
        <w:autoSpaceDN w:val="0"/>
        <w:adjustRightInd w:val="0"/>
        <w:spacing w:after="0" w:line="360" w:lineRule="auto"/>
        <w:ind w:firstLine="426"/>
        <w:jc w:val="both"/>
        <w:rPr>
          <w:rFonts w:ascii="Times New Roman" w:hAnsi="Times New Roman"/>
          <w:sz w:val="24"/>
          <w:szCs w:val="24"/>
          <w:lang w:eastAsia="es-ES"/>
        </w:rPr>
      </w:pPr>
    </w:p>
    <w:p w14:paraId="1D99460B" w14:textId="7D6FA2DA" w:rsidR="00E955F5" w:rsidRPr="000C7887" w:rsidRDefault="00E955F5" w:rsidP="00974AC5">
      <w:pPr>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t xml:space="preserve">Se incluyen también aquellas conductas que resultan prohibidas tanto para el personal al que le es de aplicación el presente Manual como aquellos otros que puedan mantener, de manera esporádica, relaciones empresariales con esta </w:t>
      </w:r>
      <w:r w:rsidR="00B20736" w:rsidRPr="000C7887">
        <w:rPr>
          <w:rFonts w:ascii="Times New Roman" w:hAnsi="Times New Roman"/>
          <w:sz w:val="24"/>
          <w:szCs w:val="24"/>
          <w:lang w:eastAsia="es-ES"/>
        </w:rPr>
        <w:t>E</w:t>
      </w:r>
      <w:r w:rsidRPr="000C7887">
        <w:rPr>
          <w:rFonts w:ascii="Times New Roman" w:hAnsi="Times New Roman"/>
          <w:sz w:val="24"/>
          <w:szCs w:val="24"/>
          <w:lang w:eastAsia="es-ES"/>
        </w:rPr>
        <w:t>ntidad.</w:t>
      </w:r>
    </w:p>
    <w:p w14:paraId="1C20E033" w14:textId="77777777" w:rsidR="00E955F5" w:rsidRPr="000C7887" w:rsidRDefault="00E955F5" w:rsidP="00974AC5">
      <w:pPr>
        <w:autoSpaceDE w:val="0"/>
        <w:autoSpaceDN w:val="0"/>
        <w:adjustRightInd w:val="0"/>
        <w:spacing w:after="0" w:line="360" w:lineRule="auto"/>
        <w:ind w:firstLine="426"/>
        <w:jc w:val="both"/>
        <w:rPr>
          <w:rFonts w:ascii="Times New Roman" w:hAnsi="Times New Roman"/>
          <w:sz w:val="24"/>
          <w:szCs w:val="24"/>
          <w:lang w:eastAsia="es-ES"/>
        </w:rPr>
      </w:pPr>
    </w:p>
    <w:p w14:paraId="3445D3F4" w14:textId="77777777" w:rsidR="00E955F5" w:rsidRPr="000C7887" w:rsidRDefault="00E955F5" w:rsidP="00974AC5">
      <w:pPr>
        <w:autoSpaceDE w:val="0"/>
        <w:autoSpaceDN w:val="0"/>
        <w:adjustRightInd w:val="0"/>
        <w:spacing w:after="0" w:line="360" w:lineRule="auto"/>
        <w:ind w:firstLine="426"/>
        <w:jc w:val="both"/>
        <w:rPr>
          <w:rFonts w:ascii="Times New Roman" w:hAnsi="Times New Roman"/>
          <w:sz w:val="24"/>
          <w:szCs w:val="24"/>
          <w:lang w:eastAsia="es-ES"/>
        </w:rPr>
      </w:pPr>
      <w:r w:rsidRPr="000C7887">
        <w:rPr>
          <w:rFonts w:ascii="Times New Roman" w:hAnsi="Times New Roman"/>
          <w:sz w:val="24"/>
          <w:szCs w:val="24"/>
          <w:lang w:eastAsia="es-ES"/>
        </w:rPr>
        <w:t>No obstante, es preciso señalar que las conductas prohibidas que se describen en el Manual de Prevención no tienen carácter limitativo, ya que pueden existir otras prácticas contrarias a la legislación vigente, cuya realización, como no podría ser de otra manera, queda igualmente vedada. Por tanto, en el supuesto de que se detectara cualquiera de las conductas prohibidas incluidas en el Manual o cualquier otra que a pesar de no estar incluida en el mismo pudiera constituir cualquier duda o sospecha sobre su carácter lícito, deberá comunicarse inmediatamente dicha circunstancia de riesgo al Comité de Cumplimiento a través de los mecanismos que han sido establecidos a estos efectos.</w:t>
      </w:r>
    </w:p>
    <w:p w14:paraId="75E0FFCB" w14:textId="77777777" w:rsidR="007935DB" w:rsidRDefault="007935DB" w:rsidP="00974AC5">
      <w:pPr>
        <w:autoSpaceDE w:val="0"/>
        <w:autoSpaceDN w:val="0"/>
        <w:adjustRightInd w:val="0"/>
        <w:spacing w:after="0" w:line="360" w:lineRule="auto"/>
        <w:ind w:firstLine="426"/>
        <w:jc w:val="both"/>
        <w:rPr>
          <w:rFonts w:ascii="Times New Roman" w:hAnsi="Times New Roman"/>
          <w:sz w:val="24"/>
          <w:szCs w:val="24"/>
          <w:lang w:eastAsia="es-ES"/>
        </w:rPr>
      </w:pPr>
    </w:p>
    <w:p w14:paraId="53C20BE0" w14:textId="77777777" w:rsidR="00DF4D4A" w:rsidRPr="00254923" w:rsidRDefault="00DF4D4A" w:rsidP="00974AC5">
      <w:pPr>
        <w:autoSpaceDE w:val="0"/>
        <w:autoSpaceDN w:val="0"/>
        <w:adjustRightInd w:val="0"/>
        <w:spacing w:after="0" w:line="360" w:lineRule="auto"/>
        <w:ind w:firstLine="426"/>
        <w:jc w:val="both"/>
        <w:rPr>
          <w:rFonts w:ascii="Times New Roman" w:hAnsi="Times New Roman"/>
          <w:b/>
          <w:sz w:val="24"/>
          <w:szCs w:val="24"/>
          <w:lang w:eastAsia="es-ES"/>
        </w:rPr>
      </w:pPr>
      <w:r w:rsidRPr="00254923">
        <w:rPr>
          <w:rFonts w:ascii="Times New Roman" w:hAnsi="Times New Roman"/>
          <w:b/>
          <w:sz w:val="24"/>
          <w:szCs w:val="24"/>
          <w:lang w:eastAsia="es-ES"/>
        </w:rPr>
        <w:t xml:space="preserve">(3).- </w:t>
      </w:r>
      <w:r w:rsidRPr="00254923">
        <w:rPr>
          <w:rFonts w:ascii="Times New Roman" w:hAnsi="Times New Roman"/>
          <w:b/>
          <w:sz w:val="24"/>
          <w:szCs w:val="24"/>
          <w:u w:val="single"/>
        </w:rPr>
        <w:t>Riesgos Penales.</w:t>
      </w:r>
    </w:p>
    <w:p w14:paraId="564E7766" w14:textId="1897C642" w:rsidR="00EC7BB7" w:rsidRPr="000B4C8C" w:rsidRDefault="00EC7BB7" w:rsidP="00EC7BB7">
      <w:pPr>
        <w:pStyle w:val="Ttulo2"/>
        <w:spacing w:line="360" w:lineRule="auto"/>
        <w:ind w:firstLine="426"/>
        <w:jc w:val="both"/>
        <w:rPr>
          <w:rFonts w:ascii="Times New Roman" w:hAnsi="Times New Roman" w:cs="Times New Roman"/>
          <w:bCs w:val="0"/>
          <w:color w:val="004E9A"/>
          <w:sz w:val="24"/>
          <w:u w:val="single"/>
        </w:rPr>
      </w:pPr>
      <w:bookmarkStart w:id="21" w:name="_Toc475089922"/>
      <w:bookmarkStart w:id="22" w:name="_Toc496528227"/>
      <w:bookmarkStart w:id="23" w:name="_Toc482201673"/>
      <w:bookmarkStart w:id="24" w:name="_Toc212823496"/>
      <w:r w:rsidRPr="000B4C8C">
        <w:rPr>
          <w:rFonts w:ascii="Times New Roman" w:hAnsi="Times New Roman" w:cs="Times New Roman"/>
          <w:color w:val="004E9A"/>
          <w:sz w:val="24"/>
        </w:rPr>
        <w:t xml:space="preserve">- </w:t>
      </w:r>
      <w:r w:rsidRPr="000B4C8C">
        <w:rPr>
          <w:rFonts w:ascii="Times New Roman" w:hAnsi="Times New Roman" w:cs="Times New Roman"/>
          <w:color w:val="004E9A"/>
          <w:sz w:val="24"/>
          <w:u w:val="single"/>
        </w:rPr>
        <w:t>Riesgos asociados a la utilización de medios informáticos y al tratamiento de datos personales y por ello</w:t>
      </w:r>
      <w:r w:rsidR="002F0CA7" w:rsidRPr="000B4C8C">
        <w:rPr>
          <w:rFonts w:ascii="Times New Roman" w:hAnsi="Times New Roman" w:cs="Times New Roman"/>
          <w:color w:val="004E9A"/>
          <w:sz w:val="24"/>
          <w:u w:val="single"/>
        </w:rPr>
        <w:t>,</w:t>
      </w:r>
      <w:r w:rsidR="00B75A5D" w:rsidRPr="000B4C8C">
        <w:rPr>
          <w:rFonts w:ascii="Times New Roman" w:hAnsi="Times New Roman" w:cs="Times New Roman"/>
          <w:color w:val="004E9A"/>
          <w:sz w:val="24"/>
          <w:u w:val="single"/>
        </w:rPr>
        <w:t xml:space="preserve"> </w:t>
      </w:r>
      <w:r w:rsidRPr="000B4C8C">
        <w:rPr>
          <w:rFonts w:ascii="Times New Roman" w:hAnsi="Times New Roman" w:cs="Times New Roman"/>
          <w:color w:val="004E9A"/>
          <w:sz w:val="24"/>
          <w:u w:val="single"/>
        </w:rPr>
        <w:t>riesgos vinculados a la comisión de delito contra la intimidad y allanamiento informático. Descubrimiento y relevación de secretos</w:t>
      </w:r>
      <w:bookmarkEnd w:id="21"/>
      <w:r w:rsidRPr="000B4C8C">
        <w:rPr>
          <w:rFonts w:ascii="Times New Roman" w:hAnsi="Times New Roman" w:cs="Times New Roman"/>
          <w:color w:val="004E9A"/>
          <w:sz w:val="24"/>
          <w:u w:val="single"/>
        </w:rPr>
        <w:t xml:space="preserve"> (Art. 197 CP)</w:t>
      </w:r>
      <w:bookmarkEnd w:id="22"/>
      <w:bookmarkEnd w:id="23"/>
      <w:bookmarkEnd w:id="24"/>
    </w:p>
    <w:p w14:paraId="1B477AE5" w14:textId="77777777" w:rsidR="00EC7BB7" w:rsidRPr="007F0A57" w:rsidRDefault="00EC7BB7" w:rsidP="00EC7BB7">
      <w:pPr>
        <w:pStyle w:val="Prrafodelista"/>
        <w:tabs>
          <w:tab w:val="left" w:pos="851"/>
        </w:tabs>
        <w:spacing w:after="0" w:line="360" w:lineRule="auto"/>
        <w:ind w:left="0" w:firstLine="426"/>
        <w:rPr>
          <w:rFonts w:ascii="Times New Roman" w:hAnsi="Times New Roman"/>
          <w:i/>
          <w:sz w:val="24"/>
          <w:szCs w:val="24"/>
        </w:rPr>
      </w:pPr>
    </w:p>
    <w:p w14:paraId="204259D1" w14:textId="124EB099" w:rsidR="00EC7BB7" w:rsidRPr="000C7887" w:rsidRDefault="00EC7BB7" w:rsidP="00C6379F">
      <w:pPr>
        <w:pStyle w:val="Default"/>
        <w:numPr>
          <w:ilvl w:val="0"/>
          <w:numId w:val="45"/>
        </w:numPr>
        <w:tabs>
          <w:tab w:val="left" w:pos="851"/>
        </w:tabs>
        <w:spacing w:after="200" w:line="360" w:lineRule="auto"/>
        <w:ind w:left="0" w:firstLine="426"/>
        <w:jc w:val="both"/>
        <w:rPr>
          <w:color w:val="auto"/>
        </w:rPr>
      </w:pPr>
      <w:r w:rsidRPr="000C7887">
        <w:rPr>
          <w:color w:val="auto"/>
          <w:u w:val="single"/>
        </w:rPr>
        <w:t>En relación con este riesgo penal, y a título meramente informativo</w:t>
      </w:r>
      <w:r w:rsidR="004C0701" w:rsidRPr="000C7887">
        <w:rPr>
          <w:color w:val="auto"/>
          <w:u w:val="single"/>
        </w:rPr>
        <w:t>,</w:t>
      </w:r>
      <w:r w:rsidRPr="000C7887">
        <w:rPr>
          <w:color w:val="auto"/>
          <w:u w:val="single"/>
        </w:rPr>
        <w:t xml:space="preserve"> se establecen como posibles </w:t>
      </w:r>
      <w:r w:rsidRPr="000C7887">
        <w:rPr>
          <w:b/>
          <w:color w:val="auto"/>
          <w:u w:val="single"/>
        </w:rPr>
        <w:t>conductas ilícitas</w:t>
      </w:r>
      <w:r w:rsidRPr="000C7887">
        <w:rPr>
          <w:color w:val="auto"/>
          <w:u w:val="single"/>
        </w:rPr>
        <w:t xml:space="preserve"> las siguientes</w:t>
      </w:r>
      <w:r w:rsidRPr="000C7887">
        <w:rPr>
          <w:color w:val="auto"/>
        </w:rPr>
        <w:t xml:space="preserve">:  </w:t>
      </w:r>
    </w:p>
    <w:p w14:paraId="2C7C6A5D" w14:textId="77777777" w:rsidR="00EC7BB7" w:rsidRPr="000C7887" w:rsidRDefault="00EC7BB7" w:rsidP="00EC7BB7">
      <w:pPr>
        <w:pStyle w:val="Default"/>
        <w:spacing w:line="360" w:lineRule="auto"/>
        <w:ind w:left="1211" w:firstLine="426"/>
        <w:rPr>
          <w:color w:val="auto"/>
        </w:rPr>
      </w:pPr>
    </w:p>
    <w:p w14:paraId="3C09378B" w14:textId="77777777" w:rsidR="00EC7BB7" w:rsidRPr="000C7887" w:rsidRDefault="00EC7BB7" w:rsidP="00C6379F">
      <w:pPr>
        <w:pStyle w:val="Prrafodelista"/>
        <w:numPr>
          <w:ilvl w:val="0"/>
          <w:numId w:val="15"/>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Acceder a datos o programas informáti</w:t>
      </w:r>
      <w:r w:rsidRPr="000C7887">
        <w:rPr>
          <w:rFonts w:ascii="Times New Roman" w:hAnsi="Times New Roman"/>
          <w:sz w:val="24"/>
          <w:szCs w:val="24"/>
        </w:rPr>
        <w:softHyphen/>
        <w:t>cos contenidos en un sistema informático.</w:t>
      </w:r>
    </w:p>
    <w:p w14:paraId="48A4AD75" w14:textId="77777777" w:rsidR="00EC7BB7" w:rsidRPr="000C7887" w:rsidRDefault="00EC7BB7" w:rsidP="00EC7BB7">
      <w:pPr>
        <w:pStyle w:val="Prrafodelista"/>
        <w:tabs>
          <w:tab w:val="left" w:pos="851"/>
        </w:tabs>
        <w:autoSpaceDE w:val="0"/>
        <w:autoSpaceDN w:val="0"/>
        <w:adjustRightInd w:val="0"/>
        <w:spacing w:after="0" w:line="360" w:lineRule="auto"/>
        <w:ind w:left="0" w:firstLine="426"/>
        <w:rPr>
          <w:rFonts w:ascii="Times New Roman" w:hAnsi="Times New Roman"/>
          <w:sz w:val="24"/>
          <w:szCs w:val="24"/>
        </w:rPr>
      </w:pPr>
    </w:p>
    <w:p w14:paraId="709F32CC" w14:textId="77777777" w:rsidR="00EC7BB7" w:rsidRPr="000C7887" w:rsidRDefault="00EC7BB7" w:rsidP="00C6379F">
      <w:pPr>
        <w:pStyle w:val="Prrafodelista"/>
        <w:numPr>
          <w:ilvl w:val="0"/>
          <w:numId w:val="15"/>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lastRenderedPageBreak/>
        <w:t xml:space="preserve">Apoderarse de documentación, papeles, cartas, mensajes de correo o cualquier otro documento o efectos personales con el objeto de descubrir secretos o vulnerar la intimidad de otros. </w:t>
      </w:r>
    </w:p>
    <w:p w14:paraId="266CBF63" w14:textId="77777777" w:rsidR="00EC7BB7" w:rsidRPr="000C7887" w:rsidRDefault="00EC7BB7" w:rsidP="00EC7BB7">
      <w:pPr>
        <w:pStyle w:val="Prrafodelista"/>
        <w:spacing w:after="0" w:line="360" w:lineRule="auto"/>
        <w:ind w:left="0" w:firstLine="426"/>
        <w:rPr>
          <w:rFonts w:ascii="Times New Roman" w:hAnsi="Times New Roman"/>
          <w:sz w:val="24"/>
          <w:szCs w:val="24"/>
        </w:rPr>
      </w:pPr>
    </w:p>
    <w:p w14:paraId="34F6F56F" w14:textId="77777777" w:rsidR="00EC7BB7" w:rsidRPr="000C7887" w:rsidRDefault="00EC7BB7" w:rsidP="00C6379F">
      <w:pPr>
        <w:pStyle w:val="Prrafodelista"/>
        <w:numPr>
          <w:ilvl w:val="0"/>
          <w:numId w:val="15"/>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Intercep</w:t>
      </w:r>
      <w:r w:rsidRPr="000C7887">
        <w:rPr>
          <w:rFonts w:ascii="Times New Roman" w:hAnsi="Times New Roman"/>
          <w:sz w:val="24"/>
          <w:szCs w:val="24"/>
        </w:rPr>
        <w:softHyphen/>
        <w:t xml:space="preserve">tar comunicaciones o utilizar artificios de escucha y grabación. </w:t>
      </w:r>
    </w:p>
    <w:p w14:paraId="01326D35" w14:textId="77777777" w:rsidR="00EC7BB7" w:rsidRPr="000C7887" w:rsidRDefault="00EC7BB7" w:rsidP="00EC7BB7">
      <w:pPr>
        <w:pStyle w:val="Prrafodelista"/>
        <w:spacing w:after="0" w:line="360" w:lineRule="auto"/>
        <w:ind w:left="0" w:firstLine="426"/>
        <w:rPr>
          <w:rFonts w:ascii="Times New Roman" w:hAnsi="Times New Roman"/>
          <w:sz w:val="24"/>
          <w:szCs w:val="24"/>
        </w:rPr>
      </w:pPr>
    </w:p>
    <w:p w14:paraId="3111CDBB" w14:textId="2A8858F5" w:rsidR="00EC7BB7" w:rsidRPr="000C7887" w:rsidRDefault="00EC7BB7" w:rsidP="00C6379F">
      <w:pPr>
        <w:pStyle w:val="Prrafodelista"/>
        <w:numPr>
          <w:ilvl w:val="0"/>
          <w:numId w:val="15"/>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Apoderarse, utilizar o modificar datos reservados de carácter personal registrados en ficheros informáticos</w:t>
      </w:r>
      <w:r w:rsidR="00F348AF" w:rsidRPr="000C7887">
        <w:rPr>
          <w:rFonts w:ascii="Times New Roman" w:hAnsi="Times New Roman"/>
          <w:sz w:val="24"/>
          <w:szCs w:val="24"/>
        </w:rPr>
        <w:t>, por ello y también a</w:t>
      </w:r>
      <w:r w:rsidRPr="000C7887">
        <w:rPr>
          <w:rFonts w:ascii="Times New Roman" w:hAnsi="Times New Roman"/>
          <w:sz w:val="24"/>
          <w:szCs w:val="24"/>
        </w:rPr>
        <w:t>cceder, sin estar autorizado para ello, a datos reservados de carácter personal o familiar ajenos, que se hallen registrados en ficheros o soportes informáticos, electrónicos o telemáticos o en cualquier otro archivo o registro público o privado.</w:t>
      </w:r>
    </w:p>
    <w:p w14:paraId="694C734E" w14:textId="77777777" w:rsidR="00381639" w:rsidRPr="000C7887" w:rsidRDefault="00381639" w:rsidP="00381639">
      <w:pPr>
        <w:pStyle w:val="Prrafodelista"/>
        <w:rPr>
          <w:rFonts w:ascii="Times New Roman" w:hAnsi="Times New Roman"/>
          <w:sz w:val="24"/>
          <w:szCs w:val="24"/>
        </w:rPr>
      </w:pPr>
    </w:p>
    <w:p w14:paraId="24CF24EC" w14:textId="77777777" w:rsidR="00EC7BB7" w:rsidRPr="000C7887" w:rsidRDefault="00EC7BB7" w:rsidP="00C6379F">
      <w:pPr>
        <w:pStyle w:val="Prrafodelista"/>
        <w:numPr>
          <w:ilvl w:val="0"/>
          <w:numId w:val="15"/>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Violación del secreto de las comunicaciones.</w:t>
      </w:r>
    </w:p>
    <w:p w14:paraId="39C83CB3" w14:textId="77777777" w:rsidR="00EC7BB7" w:rsidRPr="000C7887" w:rsidRDefault="00EC7BB7" w:rsidP="00EC7BB7">
      <w:pPr>
        <w:pStyle w:val="Prrafodelista"/>
        <w:spacing w:after="0" w:line="360" w:lineRule="auto"/>
        <w:ind w:left="0" w:firstLine="426"/>
        <w:rPr>
          <w:rFonts w:ascii="Times New Roman" w:hAnsi="Times New Roman"/>
          <w:sz w:val="24"/>
          <w:szCs w:val="24"/>
        </w:rPr>
      </w:pPr>
    </w:p>
    <w:p w14:paraId="51CD81BF" w14:textId="77777777" w:rsidR="00EC7BB7" w:rsidRPr="000C7887" w:rsidRDefault="00EC7BB7" w:rsidP="00C6379F">
      <w:pPr>
        <w:pStyle w:val="Prrafodelista"/>
        <w:numPr>
          <w:ilvl w:val="0"/>
          <w:numId w:val="15"/>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Escuchas telefónicas.</w:t>
      </w:r>
    </w:p>
    <w:p w14:paraId="53F74EF5" w14:textId="77777777" w:rsidR="00EC7BB7" w:rsidRPr="000C7887" w:rsidRDefault="00EC7BB7" w:rsidP="00EC7BB7">
      <w:pPr>
        <w:pStyle w:val="Prrafodelista"/>
        <w:spacing w:after="0" w:line="360" w:lineRule="auto"/>
        <w:ind w:left="0" w:firstLine="426"/>
        <w:rPr>
          <w:rFonts w:ascii="Times New Roman" w:hAnsi="Times New Roman"/>
          <w:sz w:val="24"/>
          <w:szCs w:val="24"/>
        </w:rPr>
      </w:pPr>
    </w:p>
    <w:p w14:paraId="519CED49" w14:textId="77777777" w:rsidR="00EC7BB7" w:rsidRPr="000C7887" w:rsidRDefault="00EC7BB7" w:rsidP="00C6379F">
      <w:pPr>
        <w:pStyle w:val="Prrafodelista"/>
        <w:numPr>
          <w:ilvl w:val="0"/>
          <w:numId w:val="45"/>
        </w:numPr>
        <w:tabs>
          <w:tab w:val="left" w:pos="851"/>
        </w:tabs>
        <w:autoSpaceDE w:val="0"/>
        <w:autoSpaceDN w:val="0"/>
        <w:adjustRightInd w:val="0"/>
        <w:spacing w:after="0" w:line="360" w:lineRule="auto"/>
        <w:ind w:left="0" w:firstLine="426"/>
        <w:jc w:val="both"/>
        <w:rPr>
          <w:rFonts w:ascii="Times New Roman" w:hAnsi="Times New Roman"/>
          <w:sz w:val="24"/>
          <w:szCs w:val="24"/>
        </w:rPr>
      </w:pPr>
      <w:r w:rsidRPr="000C7887">
        <w:rPr>
          <w:rFonts w:ascii="Times New Roman" w:hAnsi="Times New Roman"/>
          <w:sz w:val="24"/>
          <w:szCs w:val="24"/>
          <w:u w:val="single"/>
        </w:rPr>
        <w:t xml:space="preserve"> En relación con este riesgo penal, y como forma de prevenir el mismo, se establecen las siguientes </w:t>
      </w:r>
      <w:r w:rsidRPr="000C7887">
        <w:rPr>
          <w:rFonts w:ascii="Times New Roman" w:hAnsi="Times New Roman"/>
          <w:b/>
          <w:sz w:val="24"/>
          <w:szCs w:val="24"/>
          <w:u w:val="single"/>
        </w:rPr>
        <w:t>pautas de actuación</w:t>
      </w:r>
      <w:r w:rsidRPr="000C7887">
        <w:rPr>
          <w:rFonts w:ascii="Times New Roman" w:hAnsi="Times New Roman"/>
          <w:sz w:val="24"/>
          <w:szCs w:val="24"/>
        </w:rPr>
        <w:t xml:space="preserve">: </w:t>
      </w:r>
    </w:p>
    <w:p w14:paraId="0C47F306" w14:textId="77777777" w:rsidR="00EC7BB7" w:rsidRPr="000C7887" w:rsidRDefault="00EC7BB7" w:rsidP="00EC7BB7">
      <w:pPr>
        <w:tabs>
          <w:tab w:val="left" w:pos="851"/>
        </w:tabs>
        <w:autoSpaceDE w:val="0"/>
        <w:autoSpaceDN w:val="0"/>
        <w:adjustRightInd w:val="0"/>
        <w:spacing w:after="0" w:line="360" w:lineRule="auto"/>
        <w:ind w:firstLine="426"/>
        <w:rPr>
          <w:rFonts w:ascii="Times New Roman" w:hAnsi="Times New Roman"/>
          <w:sz w:val="24"/>
          <w:szCs w:val="24"/>
        </w:rPr>
      </w:pPr>
    </w:p>
    <w:p w14:paraId="3F42D711" w14:textId="77777777" w:rsidR="00EC7BB7" w:rsidRPr="000C7887" w:rsidRDefault="00EC7BB7" w:rsidP="00C6379F">
      <w:pPr>
        <w:pStyle w:val="Prrafodelista"/>
        <w:numPr>
          <w:ilvl w:val="0"/>
          <w:numId w:val="16"/>
        </w:numPr>
        <w:tabs>
          <w:tab w:val="left" w:pos="709"/>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Cumplimiento del Protocolo de Protección de Datos de Carácter Personal que actualmente se encuentra en vigor en la mercantil.</w:t>
      </w:r>
    </w:p>
    <w:p w14:paraId="02416F43" w14:textId="77777777" w:rsidR="00EC7BB7" w:rsidRPr="000C7887" w:rsidRDefault="00EC7BB7" w:rsidP="00EC7BB7">
      <w:pPr>
        <w:pStyle w:val="Prrafodelista"/>
        <w:tabs>
          <w:tab w:val="left" w:pos="709"/>
          <w:tab w:val="left" w:pos="851"/>
          <w:tab w:val="left" w:pos="1134"/>
        </w:tabs>
        <w:autoSpaceDE w:val="0"/>
        <w:autoSpaceDN w:val="0"/>
        <w:adjustRightInd w:val="0"/>
        <w:spacing w:after="0" w:line="360" w:lineRule="auto"/>
        <w:ind w:left="0" w:firstLine="426"/>
        <w:contextualSpacing w:val="0"/>
        <w:rPr>
          <w:rFonts w:ascii="Times New Roman" w:hAnsi="Times New Roman"/>
          <w:sz w:val="24"/>
          <w:szCs w:val="24"/>
        </w:rPr>
      </w:pPr>
    </w:p>
    <w:p w14:paraId="235606C7" w14:textId="77777777" w:rsidR="00EC7BB7" w:rsidRPr="000C7887" w:rsidRDefault="00EC7BB7" w:rsidP="00C6379F">
      <w:pPr>
        <w:pStyle w:val="Prrafodelista"/>
        <w:numPr>
          <w:ilvl w:val="0"/>
          <w:numId w:val="16"/>
        </w:numPr>
        <w:tabs>
          <w:tab w:val="left" w:pos="709"/>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Difusión y accesibilidad del Protocolo de Protección de Datos de Carácter Personal a todo personal de la empresa por cuanto que constituye norma de actuación obligatoria.</w:t>
      </w:r>
    </w:p>
    <w:p w14:paraId="364EC4EE" w14:textId="77777777" w:rsidR="00EC7BB7" w:rsidRPr="000C7887" w:rsidRDefault="00EC7BB7" w:rsidP="00EC7BB7">
      <w:pPr>
        <w:pStyle w:val="Prrafodelista"/>
        <w:spacing w:line="360" w:lineRule="auto"/>
        <w:ind w:firstLine="426"/>
        <w:rPr>
          <w:rFonts w:ascii="Times New Roman" w:hAnsi="Times New Roman"/>
          <w:sz w:val="24"/>
          <w:szCs w:val="24"/>
        </w:rPr>
      </w:pPr>
    </w:p>
    <w:p w14:paraId="06E5B7A1" w14:textId="77777777" w:rsidR="00EC7BB7" w:rsidRPr="000C7887" w:rsidRDefault="00EC7BB7" w:rsidP="00C6379F">
      <w:pPr>
        <w:pStyle w:val="Prrafodelista"/>
        <w:numPr>
          <w:ilvl w:val="0"/>
          <w:numId w:val="16"/>
        </w:numPr>
        <w:tabs>
          <w:tab w:val="left" w:pos="709"/>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Suscripción y cumplimiento de la cláusula contractual recogida en el anexo 5, relativo a “cláusula contractual: información confidencial”</w:t>
      </w:r>
    </w:p>
    <w:p w14:paraId="35C254CF" w14:textId="77777777" w:rsidR="00EC7BB7" w:rsidRPr="000C7887" w:rsidRDefault="00EC7BB7" w:rsidP="00EC7BB7">
      <w:pPr>
        <w:tabs>
          <w:tab w:val="left" w:pos="709"/>
          <w:tab w:val="left" w:pos="1134"/>
        </w:tabs>
        <w:autoSpaceDE w:val="0"/>
        <w:autoSpaceDN w:val="0"/>
        <w:adjustRightInd w:val="0"/>
        <w:spacing w:after="0" w:line="360" w:lineRule="auto"/>
        <w:ind w:firstLine="426"/>
        <w:rPr>
          <w:rFonts w:ascii="Times New Roman" w:hAnsi="Times New Roman"/>
          <w:sz w:val="24"/>
          <w:szCs w:val="24"/>
        </w:rPr>
      </w:pPr>
    </w:p>
    <w:p w14:paraId="7B3C6150" w14:textId="76EDEE95" w:rsidR="00EC7BB7" w:rsidRPr="000C7887" w:rsidRDefault="00EC7BB7" w:rsidP="00C6379F">
      <w:pPr>
        <w:pStyle w:val="Prrafodelista"/>
        <w:numPr>
          <w:ilvl w:val="0"/>
          <w:numId w:val="16"/>
        </w:numPr>
        <w:tabs>
          <w:tab w:val="left" w:pos="709"/>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Vigilancia del estricto cumplimiento del Protocolo de Protección de Datos de Carácter Personal, así como del deber de guardar absoluta confidencialidad a cualquier información que </w:t>
      </w:r>
      <w:r w:rsidR="00B75A5D" w:rsidRPr="000C7887">
        <w:rPr>
          <w:rFonts w:ascii="Times New Roman" w:hAnsi="Times New Roman"/>
          <w:sz w:val="24"/>
          <w:szCs w:val="24"/>
        </w:rPr>
        <w:t xml:space="preserve">se </w:t>
      </w:r>
      <w:r w:rsidRPr="000C7887">
        <w:rPr>
          <w:rFonts w:ascii="Times New Roman" w:hAnsi="Times New Roman"/>
          <w:sz w:val="24"/>
          <w:szCs w:val="24"/>
        </w:rPr>
        <w:t xml:space="preserve">obtenga. Por ello, todas las normas y pautas de actuación señaladas e incluidas en dicho Protocolo de Protección de </w:t>
      </w:r>
      <w:r w:rsidR="0069156B" w:rsidRPr="000C7887">
        <w:rPr>
          <w:rFonts w:ascii="Times New Roman" w:hAnsi="Times New Roman"/>
          <w:sz w:val="24"/>
          <w:szCs w:val="24"/>
        </w:rPr>
        <w:t>D</w:t>
      </w:r>
      <w:r w:rsidRPr="000C7887">
        <w:rPr>
          <w:rFonts w:ascii="Times New Roman" w:hAnsi="Times New Roman"/>
          <w:sz w:val="24"/>
          <w:szCs w:val="24"/>
        </w:rPr>
        <w:t xml:space="preserve">atos, constituye, desde este momento, y </w:t>
      </w:r>
      <w:r w:rsidRPr="000C7887">
        <w:rPr>
          <w:rFonts w:ascii="Times New Roman" w:hAnsi="Times New Roman"/>
          <w:sz w:val="24"/>
          <w:szCs w:val="24"/>
        </w:rPr>
        <w:lastRenderedPageBreak/>
        <w:t>a los efectos de este Manual de Gestión de la Integridad, normas de actuación de obligado cumplimiento.</w:t>
      </w:r>
    </w:p>
    <w:p w14:paraId="566E2B47" w14:textId="77777777" w:rsidR="00EC7BB7" w:rsidRPr="000C7887" w:rsidRDefault="00EC7BB7" w:rsidP="00EC7BB7">
      <w:pPr>
        <w:tabs>
          <w:tab w:val="left" w:pos="709"/>
          <w:tab w:val="left" w:pos="851"/>
        </w:tabs>
        <w:autoSpaceDE w:val="0"/>
        <w:autoSpaceDN w:val="0"/>
        <w:adjustRightInd w:val="0"/>
        <w:spacing w:after="0" w:line="360" w:lineRule="auto"/>
        <w:ind w:firstLine="426"/>
        <w:rPr>
          <w:rFonts w:ascii="Times New Roman" w:hAnsi="Times New Roman"/>
          <w:sz w:val="24"/>
          <w:szCs w:val="24"/>
        </w:rPr>
      </w:pPr>
    </w:p>
    <w:p w14:paraId="5B7F2E50" w14:textId="33CBF496" w:rsidR="00EC7BB7" w:rsidRPr="000C7887" w:rsidRDefault="00EC7BB7" w:rsidP="00C6379F">
      <w:pPr>
        <w:pStyle w:val="Prrafodelista"/>
        <w:numPr>
          <w:ilvl w:val="0"/>
          <w:numId w:val="16"/>
        </w:numPr>
        <w:tabs>
          <w:tab w:val="left" w:pos="709"/>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Instruir a todos los empleados de </w:t>
      </w:r>
      <w:r w:rsidRPr="000C7887">
        <w:rPr>
          <w:rFonts w:ascii="Times New Roman" w:hAnsi="Times New Roman"/>
          <w:b/>
          <w:sz w:val="24"/>
          <w:szCs w:val="24"/>
          <w:lang w:val="es-ES_tradnl"/>
        </w:rPr>
        <w:t>ELITE TOURING, S.L.</w:t>
      </w:r>
      <w:r w:rsidRPr="000C7887">
        <w:rPr>
          <w:rFonts w:ascii="Times New Roman" w:hAnsi="Times New Roman"/>
          <w:b/>
          <w:sz w:val="24"/>
          <w:szCs w:val="24"/>
        </w:rPr>
        <w:t xml:space="preserve"> </w:t>
      </w:r>
      <w:r w:rsidRPr="000C7887">
        <w:rPr>
          <w:rFonts w:ascii="Times New Roman" w:hAnsi="Times New Roman"/>
          <w:sz w:val="24"/>
          <w:szCs w:val="24"/>
        </w:rPr>
        <w:t xml:space="preserve">sobre el hecho de que la protección de la información obliga a utilizar únicamente las herramientas que la propia </w:t>
      </w:r>
      <w:r w:rsidR="00E92404" w:rsidRPr="000C7887">
        <w:rPr>
          <w:rFonts w:ascii="Times New Roman" w:hAnsi="Times New Roman"/>
          <w:sz w:val="24"/>
          <w:szCs w:val="24"/>
        </w:rPr>
        <w:t>C</w:t>
      </w:r>
      <w:r w:rsidRPr="000C7887">
        <w:rPr>
          <w:rFonts w:ascii="Times New Roman" w:hAnsi="Times New Roman"/>
          <w:sz w:val="24"/>
          <w:szCs w:val="24"/>
        </w:rPr>
        <w:t>ompañía pone a su alcance para cumplir con sus funciones profesionales, dado que tales herramientas son seguras. Otras, como puede ser el correo personal, no necesariamente garantizan la confidencialidad, disponibilidad e integridad de la información.</w:t>
      </w:r>
    </w:p>
    <w:p w14:paraId="3920A601" w14:textId="77777777" w:rsidR="00EC7BB7" w:rsidRPr="000C7887" w:rsidRDefault="00EC7BB7" w:rsidP="00EC7BB7">
      <w:pPr>
        <w:pStyle w:val="Sinespaciado"/>
        <w:tabs>
          <w:tab w:val="left" w:pos="851"/>
        </w:tabs>
        <w:spacing w:line="360" w:lineRule="auto"/>
        <w:ind w:firstLine="426"/>
        <w:rPr>
          <w:rFonts w:ascii="Times New Roman" w:hAnsi="Times New Roman" w:cs="Times New Roman"/>
          <w:sz w:val="24"/>
          <w:szCs w:val="24"/>
        </w:rPr>
      </w:pPr>
    </w:p>
    <w:p w14:paraId="348D4044" w14:textId="77777777" w:rsidR="00EC7BB7" w:rsidRPr="000C7887" w:rsidRDefault="00EC7BB7" w:rsidP="00C6379F">
      <w:pPr>
        <w:pStyle w:val="Prrafodelista"/>
        <w:numPr>
          <w:ilvl w:val="0"/>
          <w:numId w:val="16"/>
        </w:numPr>
        <w:tabs>
          <w:tab w:val="left" w:pos="709"/>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bCs/>
          <w:sz w:val="24"/>
          <w:szCs w:val="24"/>
        </w:rPr>
        <w:t>Actuar en todo momento con respeto a la intimidad personal y familiar de las personas que tengan relación directa o indirecta con</w:t>
      </w:r>
      <w:r w:rsidRPr="000C7887">
        <w:rPr>
          <w:rFonts w:ascii="Times New Roman" w:hAnsi="Times New Roman"/>
          <w:b/>
          <w:bCs/>
          <w:sz w:val="24"/>
          <w:szCs w:val="24"/>
        </w:rPr>
        <w:t xml:space="preserve"> </w:t>
      </w:r>
      <w:r w:rsidRPr="000C7887">
        <w:rPr>
          <w:rFonts w:ascii="Times New Roman" w:hAnsi="Times New Roman"/>
          <w:b/>
          <w:sz w:val="24"/>
          <w:szCs w:val="24"/>
          <w:lang w:val="es-ES_tradnl"/>
        </w:rPr>
        <w:t>ELITE TOURING, S.L.</w:t>
      </w:r>
      <w:r w:rsidRPr="000C7887">
        <w:rPr>
          <w:rFonts w:ascii="Times New Roman" w:hAnsi="Times New Roman"/>
          <w:b/>
          <w:sz w:val="24"/>
          <w:szCs w:val="24"/>
        </w:rPr>
        <w:t xml:space="preserve"> </w:t>
      </w:r>
      <w:r w:rsidRPr="000C7887">
        <w:rPr>
          <w:rFonts w:ascii="Times New Roman" w:hAnsi="Times New Roman"/>
          <w:sz w:val="24"/>
          <w:szCs w:val="24"/>
        </w:rPr>
        <w:t>a cuyos datos se tenga acceso. A este respeto, quedan todos ellos obligados y se comprometen a no acceder, salvo que se cuente con su consentimiento expreso, a sus equipos, a sus documentos o efectos personales o a sus sistemas de comunicación. Y obliga también a proteger nuestra propia intimidad impidiendo su accesibilidad y evitando su vulnerabilidad.</w:t>
      </w:r>
    </w:p>
    <w:p w14:paraId="29E74A9E" w14:textId="77777777" w:rsidR="00EC7BB7" w:rsidRPr="000C7887" w:rsidRDefault="00EC7BB7" w:rsidP="00EC7BB7">
      <w:pPr>
        <w:pStyle w:val="Prrafodelista"/>
        <w:tabs>
          <w:tab w:val="left" w:pos="851"/>
        </w:tabs>
        <w:spacing w:line="360" w:lineRule="auto"/>
        <w:ind w:left="0" w:firstLine="426"/>
        <w:rPr>
          <w:rFonts w:ascii="Times New Roman" w:hAnsi="Times New Roman"/>
          <w:sz w:val="24"/>
          <w:szCs w:val="24"/>
        </w:rPr>
      </w:pPr>
    </w:p>
    <w:p w14:paraId="2926680A" w14:textId="77777777" w:rsidR="00EC7BB7" w:rsidRPr="000C7887" w:rsidRDefault="00EC7BB7" w:rsidP="00C6379F">
      <w:pPr>
        <w:pStyle w:val="Default"/>
        <w:numPr>
          <w:ilvl w:val="0"/>
          <w:numId w:val="16"/>
        </w:numPr>
        <w:tabs>
          <w:tab w:val="left" w:pos="709"/>
          <w:tab w:val="left" w:pos="851"/>
        </w:tabs>
        <w:spacing w:line="360" w:lineRule="auto"/>
        <w:ind w:left="0" w:firstLine="426"/>
        <w:jc w:val="both"/>
        <w:rPr>
          <w:color w:val="auto"/>
        </w:rPr>
      </w:pPr>
      <w:r w:rsidRPr="000C7887">
        <w:rPr>
          <w:color w:val="auto"/>
        </w:rPr>
        <w:t xml:space="preserve">Exigencia de autorización previa para la utilización de datos de carácter personal, las cuales deben responder a solicitudes expresas, estar referidas a datos concretos y tener un tiempo de vigencia determinado. De dicha autorización deberá guardarse oportuna justificación documental. </w:t>
      </w:r>
    </w:p>
    <w:p w14:paraId="41721CE7" w14:textId="77777777" w:rsidR="00EC7BB7" w:rsidRPr="000C7887" w:rsidRDefault="00EC7BB7" w:rsidP="00EC7BB7">
      <w:pPr>
        <w:tabs>
          <w:tab w:val="left" w:pos="709"/>
          <w:tab w:val="left" w:pos="1134"/>
        </w:tabs>
        <w:autoSpaceDE w:val="0"/>
        <w:autoSpaceDN w:val="0"/>
        <w:adjustRightInd w:val="0"/>
        <w:spacing w:after="0" w:line="360" w:lineRule="auto"/>
        <w:ind w:firstLine="426"/>
        <w:rPr>
          <w:rFonts w:ascii="Times New Roman" w:hAnsi="Times New Roman"/>
          <w:sz w:val="24"/>
          <w:szCs w:val="24"/>
        </w:rPr>
      </w:pPr>
    </w:p>
    <w:p w14:paraId="51CB9884" w14:textId="6CDA0D7E" w:rsidR="00EC7BB7" w:rsidRPr="000C7887" w:rsidRDefault="00EC7BB7" w:rsidP="00EC7BB7">
      <w:pPr>
        <w:tabs>
          <w:tab w:val="left" w:pos="709"/>
        </w:tabs>
        <w:autoSpaceDE w:val="0"/>
        <w:autoSpaceDN w:val="0"/>
        <w:adjustRightInd w:val="0"/>
        <w:spacing w:after="0" w:line="360" w:lineRule="auto"/>
        <w:ind w:firstLine="426"/>
        <w:rPr>
          <w:rFonts w:ascii="Times New Roman" w:hAnsi="Times New Roman"/>
          <w:sz w:val="24"/>
          <w:szCs w:val="24"/>
        </w:rPr>
      </w:pPr>
      <w:r w:rsidRPr="000C7887">
        <w:rPr>
          <w:rFonts w:ascii="Times New Roman" w:hAnsi="Times New Roman"/>
          <w:b/>
          <w:bCs/>
          <w:sz w:val="24"/>
          <w:szCs w:val="24"/>
        </w:rPr>
        <w:t>8.-</w:t>
      </w:r>
      <w:r w:rsidRPr="000C7887">
        <w:rPr>
          <w:rFonts w:ascii="Times New Roman" w:hAnsi="Times New Roman"/>
          <w:sz w:val="24"/>
          <w:szCs w:val="24"/>
        </w:rPr>
        <w:t xml:space="preserve"> Cumplimiento del deber de secreto profesional con respecto a los mismos por todo usuario autorizado para el tratamiento de datos de carácter personal, incluso una vez extinguida la relación laboral o de colaboración con la </w:t>
      </w:r>
      <w:r w:rsidR="005B284C" w:rsidRPr="000C7887">
        <w:rPr>
          <w:rFonts w:ascii="Times New Roman" w:hAnsi="Times New Roman"/>
          <w:sz w:val="24"/>
          <w:szCs w:val="24"/>
        </w:rPr>
        <w:t>E</w:t>
      </w:r>
      <w:r w:rsidRPr="000C7887">
        <w:rPr>
          <w:rFonts w:ascii="Times New Roman" w:hAnsi="Times New Roman"/>
          <w:sz w:val="24"/>
          <w:szCs w:val="24"/>
        </w:rPr>
        <w:t>mpresa.</w:t>
      </w:r>
    </w:p>
    <w:p w14:paraId="0AA6EE8D" w14:textId="77777777" w:rsidR="00EC7BB7" w:rsidRPr="000C7887" w:rsidRDefault="00EC7BB7" w:rsidP="00EC7BB7">
      <w:pPr>
        <w:tabs>
          <w:tab w:val="left" w:pos="709"/>
          <w:tab w:val="left" w:pos="1134"/>
        </w:tabs>
        <w:autoSpaceDE w:val="0"/>
        <w:autoSpaceDN w:val="0"/>
        <w:adjustRightInd w:val="0"/>
        <w:spacing w:after="0" w:line="360" w:lineRule="auto"/>
        <w:ind w:firstLine="426"/>
        <w:rPr>
          <w:rFonts w:ascii="Times New Roman" w:hAnsi="Times New Roman"/>
          <w:sz w:val="24"/>
          <w:szCs w:val="24"/>
        </w:rPr>
      </w:pPr>
    </w:p>
    <w:p w14:paraId="411A4E98" w14:textId="34D8C0B1" w:rsidR="00EC7BB7" w:rsidRPr="000C7887" w:rsidRDefault="00EC7BB7" w:rsidP="000B4C8C">
      <w:pPr>
        <w:tabs>
          <w:tab w:val="left" w:pos="851"/>
          <w:tab w:val="left" w:pos="1134"/>
        </w:tabs>
        <w:autoSpaceDE w:val="0"/>
        <w:autoSpaceDN w:val="0"/>
        <w:adjustRightInd w:val="0"/>
        <w:spacing w:after="0" w:line="360" w:lineRule="auto"/>
        <w:ind w:firstLine="426"/>
        <w:jc w:val="both"/>
        <w:rPr>
          <w:rFonts w:ascii="Times New Roman" w:hAnsi="Times New Roman"/>
          <w:sz w:val="24"/>
          <w:szCs w:val="24"/>
        </w:rPr>
      </w:pPr>
      <w:r w:rsidRPr="000C7887">
        <w:rPr>
          <w:rFonts w:ascii="Times New Roman" w:hAnsi="Times New Roman"/>
          <w:b/>
          <w:bCs/>
          <w:sz w:val="24"/>
          <w:szCs w:val="24"/>
        </w:rPr>
        <w:t>9.-</w:t>
      </w:r>
      <w:r w:rsidRPr="000C7887">
        <w:rPr>
          <w:rFonts w:ascii="Times New Roman" w:hAnsi="Times New Roman"/>
          <w:sz w:val="24"/>
          <w:szCs w:val="24"/>
        </w:rPr>
        <w:t xml:space="preserve"> Respeto por el personal de la empresa </w:t>
      </w:r>
      <w:r w:rsidR="00C71BB3" w:rsidRPr="000C7887">
        <w:rPr>
          <w:rFonts w:ascii="Times New Roman" w:hAnsi="Times New Roman"/>
          <w:sz w:val="24"/>
          <w:szCs w:val="24"/>
        </w:rPr>
        <w:t xml:space="preserve">y </w:t>
      </w:r>
      <w:r w:rsidRPr="000C7887">
        <w:rPr>
          <w:rFonts w:ascii="Times New Roman" w:hAnsi="Times New Roman"/>
          <w:sz w:val="24"/>
          <w:szCs w:val="24"/>
        </w:rPr>
        <w:t>de las medidas de seguridad establecidas para proteger datos, programas o sistemas informáticos.</w:t>
      </w:r>
    </w:p>
    <w:p w14:paraId="2945FFFA"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7D79DCBA" w14:textId="20E6B2A8" w:rsidR="00EC7BB7" w:rsidRPr="000C7887" w:rsidRDefault="00EC7BB7" w:rsidP="00D93CB7">
      <w:pPr>
        <w:tabs>
          <w:tab w:val="left" w:pos="851"/>
          <w:tab w:val="left" w:pos="1134"/>
        </w:tabs>
        <w:autoSpaceDE w:val="0"/>
        <w:autoSpaceDN w:val="0"/>
        <w:adjustRightInd w:val="0"/>
        <w:spacing w:after="0" w:line="360" w:lineRule="auto"/>
        <w:ind w:firstLine="426"/>
        <w:jc w:val="both"/>
        <w:rPr>
          <w:rFonts w:ascii="Times New Roman" w:hAnsi="Times New Roman"/>
          <w:sz w:val="24"/>
          <w:szCs w:val="24"/>
        </w:rPr>
      </w:pPr>
      <w:r w:rsidRPr="000C7887">
        <w:rPr>
          <w:rFonts w:ascii="Times New Roman" w:hAnsi="Times New Roman"/>
          <w:b/>
          <w:bCs/>
          <w:sz w:val="24"/>
          <w:szCs w:val="24"/>
        </w:rPr>
        <w:t>10.-</w:t>
      </w:r>
      <w:r w:rsidRPr="000C7887">
        <w:rPr>
          <w:rFonts w:ascii="Times New Roman" w:hAnsi="Times New Roman"/>
          <w:sz w:val="24"/>
          <w:szCs w:val="24"/>
        </w:rPr>
        <w:t xml:space="preserve"> Implantación y gestión de un registro de entradas y salidas de soportes informáticos</w:t>
      </w:r>
      <w:r w:rsidR="00B75A5D" w:rsidRPr="000C7887">
        <w:rPr>
          <w:rFonts w:ascii="Times New Roman" w:hAnsi="Times New Roman"/>
          <w:sz w:val="24"/>
          <w:szCs w:val="24"/>
        </w:rPr>
        <w:t>;</w:t>
      </w:r>
      <w:r w:rsidRPr="000C7887">
        <w:rPr>
          <w:rFonts w:ascii="Times New Roman" w:hAnsi="Times New Roman"/>
          <w:sz w:val="24"/>
          <w:szCs w:val="24"/>
        </w:rPr>
        <w:t xml:space="preserve"> y de un sistema que permita identificar, inventariar y almacenar, en lugar seguro, los soportes informáticos que contienen datos de carácter personal. </w:t>
      </w:r>
    </w:p>
    <w:p w14:paraId="4715D3A4"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2B650F06" w14:textId="77777777" w:rsidR="00EC7BB7" w:rsidRPr="000C7887" w:rsidRDefault="00EC7BB7" w:rsidP="004E2857">
      <w:pPr>
        <w:tabs>
          <w:tab w:val="left" w:pos="851"/>
          <w:tab w:val="left" w:pos="1134"/>
        </w:tabs>
        <w:autoSpaceDE w:val="0"/>
        <w:autoSpaceDN w:val="0"/>
        <w:adjustRightInd w:val="0"/>
        <w:spacing w:after="0" w:line="360" w:lineRule="auto"/>
        <w:ind w:firstLine="426"/>
        <w:jc w:val="both"/>
        <w:rPr>
          <w:rFonts w:ascii="Times New Roman" w:hAnsi="Times New Roman"/>
          <w:sz w:val="24"/>
          <w:szCs w:val="24"/>
        </w:rPr>
      </w:pPr>
      <w:r w:rsidRPr="000C7887">
        <w:rPr>
          <w:rFonts w:ascii="Times New Roman" w:hAnsi="Times New Roman"/>
          <w:sz w:val="24"/>
          <w:szCs w:val="24"/>
        </w:rPr>
        <w:lastRenderedPageBreak/>
        <w:t>11.- Comprobar la aplicación de las medidas de seguridad que se deben adoptar cuando un soporte vaya a ser desechado o reutilizado, verificando, a su vez, que queda imposibilitada la recuperación indebida de la información almacenada.</w:t>
      </w:r>
    </w:p>
    <w:p w14:paraId="5EFE27DA" w14:textId="77777777" w:rsidR="00EC7BB7" w:rsidRPr="000C7887" w:rsidRDefault="00EC7BB7" w:rsidP="004E2857">
      <w:pPr>
        <w:tabs>
          <w:tab w:val="left" w:pos="851"/>
          <w:tab w:val="left" w:pos="1134"/>
        </w:tabs>
        <w:autoSpaceDE w:val="0"/>
        <w:autoSpaceDN w:val="0"/>
        <w:adjustRightInd w:val="0"/>
        <w:spacing w:after="0" w:line="360" w:lineRule="auto"/>
        <w:ind w:firstLine="426"/>
        <w:jc w:val="both"/>
        <w:rPr>
          <w:rFonts w:ascii="Times New Roman" w:hAnsi="Times New Roman"/>
          <w:sz w:val="24"/>
          <w:szCs w:val="24"/>
        </w:rPr>
      </w:pPr>
    </w:p>
    <w:p w14:paraId="574BCBC2" w14:textId="556C02A0" w:rsidR="00EC7BB7" w:rsidRPr="000C7887" w:rsidRDefault="00EC7BB7" w:rsidP="004E2857">
      <w:pPr>
        <w:pStyle w:val="Prrafodelista"/>
        <w:numPr>
          <w:ilvl w:val="0"/>
          <w:numId w:val="57"/>
        </w:numPr>
        <w:tabs>
          <w:tab w:val="left" w:pos="851"/>
          <w:tab w:val="left" w:pos="1134"/>
        </w:tabs>
        <w:autoSpaceDE w:val="0"/>
        <w:autoSpaceDN w:val="0"/>
        <w:adjustRightInd w:val="0"/>
        <w:spacing w:after="0" w:line="360" w:lineRule="auto"/>
        <w:ind w:left="0" w:firstLine="426"/>
        <w:jc w:val="both"/>
        <w:rPr>
          <w:rFonts w:ascii="Times New Roman" w:hAnsi="Times New Roman"/>
          <w:sz w:val="24"/>
          <w:szCs w:val="24"/>
        </w:rPr>
      </w:pPr>
      <w:r w:rsidRPr="000C7887">
        <w:rPr>
          <w:rFonts w:ascii="Times New Roman" w:hAnsi="Times New Roman"/>
          <w:sz w:val="24"/>
          <w:szCs w:val="24"/>
        </w:rPr>
        <w:t xml:space="preserve">Aplicación de medidas de control de acceso físico a los lugares donde se </w:t>
      </w:r>
      <w:r w:rsidR="00C71BB3" w:rsidRPr="000C7887">
        <w:rPr>
          <w:rFonts w:ascii="Times New Roman" w:hAnsi="Times New Roman"/>
          <w:sz w:val="24"/>
          <w:szCs w:val="24"/>
        </w:rPr>
        <w:t>encuentren</w:t>
      </w:r>
      <w:r w:rsidRPr="000C7887">
        <w:rPr>
          <w:rFonts w:ascii="Times New Roman" w:hAnsi="Times New Roman"/>
          <w:sz w:val="24"/>
          <w:szCs w:val="24"/>
        </w:rPr>
        <w:t xml:space="preserve"> ubicados los sistemas de información con datos de carácter personal.</w:t>
      </w:r>
    </w:p>
    <w:p w14:paraId="11D4AB18"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26B4747D" w14:textId="77777777" w:rsidR="00EC7BB7" w:rsidRPr="000C7887" w:rsidRDefault="00EC7BB7" w:rsidP="00C6379F">
      <w:pPr>
        <w:pStyle w:val="Prrafodelista"/>
        <w:numPr>
          <w:ilvl w:val="0"/>
          <w:numId w:val="5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Acceso, en su caso, de </w:t>
      </w:r>
      <w:r w:rsidRPr="000C7887">
        <w:rPr>
          <w:rFonts w:ascii="Times New Roman" w:hAnsi="Times New Roman"/>
          <w:b/>
          <w:sz w:val="24"/>
          <w:szCs w:val="24"/>
          <w:lang w:val="es-ES_tradnl"/>
        </w:rPr>
        <w:t>ELITE TOURING, S.L.</w:t>
      </w:r>
      <w:r w:rsidRPr="000C7887">
        <w:rPr>
          <w:rFonts w:ascii="Times New Roman" w:hAnsi="Times New Roman"/>
          <w:b/>
          <w:sz w:val="24"/>
          <w:szCs w:val="24"/>
        </w:rPr>
        <w:t xml:space="preserve">  </w:t>
      </w:r>
      <w:r w:rsidRPr="000C7887">
        <w:rPr>
          <w:rFonts w:ascii="Times New Roman" w:hAnsi="Times New Roman"/>
          <w:sz w:val="24"/>
          <w:szCs w:val="24"/>
        </w:rPr>
        <w:t>por medio de su Comité de Cumplimento, al control de los ordenadores, del correo electrónico y de los accesos a internet de los trabajadores.</w:t>
      </w:r>
    </w:p>
    <w:p w14:paraId="73E59ECC"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4B09EB93" w14:textId="77777777" w:rsidR="00EC7BB7" w:rsidRPr="000C7887" w:rsidRDefault="00EC7BB7" w:rsidP="00C6379F">
      <w:pPr>
        <w:pStyle w:val="Prrafodelista"/>
        <w:numPr>
          <w:ilvl w:val="0"/>
          <w:numId w:val="45"/>
        </w:numPr>
        <w:tabs>
          <w:tab w:val="left" w:pos="851"/>
          <w:tab w:val="left" w:pos="1134"/>
        </w:tabs>
        <w:autoSpaceDE w:val="0"/>
        <w:autoSpaceDN w:val="0"/>
        <w:adjustRightInd w:val="0"/>
        <w:spacing w:after="0" w:line="360" w:lineRule="auto"/>
        <w:ind w:left="0" w:firstLine="426"/>
        <w:jc w:val="both"/>
        <w:rPr>
          <w:rFonts w:ascii="Times New Roman" w:hAnsi="Times New Roman"/>
          <w:sz w:val="24"/>
          <w:szCs w:val="24"/>
        </w:rPr>
      </w:pPr>
      <w:r w:rsidRPr="000C7887">
        <w:rPr>
          <w:rFonts w:ascii="Times New Roman" w:hAnsi="Times New Roman"/>
          <w:sz w:val="24"/>
          <w:szCs w:val="24"/>
          <w:u w:val="single"/>
        </w:rPr>
        <w:t>Además de las normas de actuaciones ya establecidas, a los efectos de prevenir la comisión de posibles actos ilícitos, constituyen</w:t>
      </w:r>
      <w:r w:rsidRPr="000C7887">
        <w:rPr>
          <w:rFonts w:ascii="Times New Roman" w:hAnsi="Times New Roman"/>
          <w:b/>
          <w:sz w:val="24"/>
          <w:szCs w:val="24"/>
          <w:u w:val="single"/>
        </w:rPr>
        <w:t xml:space="preserve"> conductas prohibidas</w:t>
      </w:r>
      <w:r w:rsidRPr="000C7887">
        <w:rPr>
          <w:rFonts w:ascii="Times New Roman" w:hAnsi="Times New Roman"/>
          <w:sz w:val="24"/>
          <w:szCs w:val="24"/>
          <w:u w:val="single"/>
        </w:rPr>
        <w:t xml:space="preserve"> las siguientes</w:t>
      </w:r>
      <w:r w:rsidRPr="000C7887">
        <w:rPr>
          <w:rFonts w:ascii="Times New Roman" w:hAnsi="Times New Roman"/>
          <w:sz w:val="24"/>
          <w:szCs w:val="24"/>
        </w:rPr>
        <w:t>:</w:t>
      </w:r>
    </w:p>
    <w:p w14:paraId="569F3CCB"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35EC2225" w14:textId="77777777" w:rsidR="00EC7BB7" w:rsidRPr="000C7887" w:rsidRDefault="00EC7BB7" w:rsidP="00C6379F">
      <w:pPr>
        <w:pStyle w:val="Prrafodelista"/>
        <w:numPr>
          <w:ilvl w:val="0"/>
          <w:numId w:val="17"/>
        </w:numPr>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Poner en riesgo la seguridad y la estabilidad de los equipos, los sistemas o la información contenida en ellos.</w:t>
      </w:r>
    </w:p>
    <w:p w14:paraId="3EE6BC95"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34DD837C" w14:textId="77777777"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Inutilizar, frustrar o burlar cualquier medida de seguridad desplegada para salvaguardar los medios tecnológicos o la información de </w:t>
      </w:r>
      <w:r w:rsidRPr="000C7887">
        <w:rPr>
          <w:rFonts w:ascii="Times New Roman" w:hAnsi="Times New Roman"/>
          <w:b/>
          <w:sz w:val="24"/>
          <w:szCs w:val="24"/>
          <w:lang w:val="es-ES_tradnl"/>
        </w:rPr>
        <w:t>ELITE TOURING, S.L.</w:t>
      </w:r>
      <w:r w:rsidRPr="000C7887">
        <w:rPr>
          <w:rFonts w:ascii="Times New Roman" w:hAnsi="Times New Roman"/>
          <w:b/>
          <w:sz w:val="24"/>
          <w:szCs w:val="24"/>
        </w:rPr>
        <w:t xml:space="preserve"> </w:t>
      </w:r>
      <w:r w:rsidRPr="000C7887">
        <w:rPr>
          <w:rFonts w:ascii="Times New Roman" w:hAnsi="Times New Roman"/>
          <w:sz w:val="24"/>
          <w:szCs w:val="24"/>
        </w:rPr>
        <w:t>o de un tercero.</w:t>
      </w:r>
    </w:p>
    <w:p w14:paraId="310A0058" w14:textId="77777777" w:rsidR="00EC7BB7" w:rsidRPr="000C7887" w:rsidRDefault="00EC7BB7" w:rsidP="00EC7BB7">
      <w:pPr>
        <w:pStyle w:val="Prrafodelista"/>
        <w:spacing w:after="0" w:line="360" w:lineRule="auto"/>
        <w:ind w:left="0" w:firstLine="426"/>
        <w:rPr>
          <w:rFonts w:ascii="Times New Roman" w:hAnsi="Times New Roman"/>
          <w:sz w:val="24"/>
          <w:szCs w:val="24"/>
        </w:rPr>
      </w:pPr>
    </w:p>
    <w:p w14:paraId="67BBF0B4" w14:textId="77777777"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Alterar, destruir, manipular, borrar o bloquear programas o sistemas informáticos de </w:t>
      </w:r>
      <w:r w:rsidRPr="000C7887">
        <w:rPr>
          <w:rFonts w:ascii="Times New Roman" w:hAnsi="Times New Roman"/>
          <w:b/>
          <w:sz w:val="24"/>
          <w:szCs w:val="24"/>
          <w:lang w:val="es-ES_tradnl"/>
        </w:rPr>
        <w:t>ELITE TOURING, S.L.</w:t>
      </w:r>
      <w:r w:rsidRPr="000C7887">
        <w:rPr>
          <w:rFonts w:ascii="Times New Roman" w:hAnsi="Times New Roman"/>
          <w:b/>
          <w:sz w:val="24"/>
          <w:szCs w:val="24"/>
        </w:rPr>
        <w:t xml:space="preserve"> </w:t>
      </w:r>
      <w:r w:rsidRPr="000C7887">
        <w:rPr>
          <w:rFonts w:ascii="Times New Roman" w:hAnsi="Times New Roman"/>
          <w:sz w:val="24"/>
          <w:szCs w:val="24"/>
        </w:rPr>
        <w:t>o de un tercero.</w:t>
      </w:r>
    </w:p>
    <w:p w14:paraId="300E2732"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2A028208" w14:textId="77777777"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Utilización, divulgación o cesión de los datos de las personas afectadas para finalidades distintas o diferentes a aquellas para las que hubiesen sido facilitados.</w:t>
      </w:r>
    </w:p>
    <w:p w14:paraId="3D4330B8" w14:textId="77777777" w:rsidR="00D93CB7" w:rsidRPr="000C7887" w:rsidRDefault="00D93CB7" w:rsidP="00D93CB7">
      <w:pPr>
        <w:pStyle w:val="Prrafodelista"/>
        <w:rPr>
          <w:rFonts w:ascii="Times New Roman" w:hAnsi="Times New Roman"/>
          <w:sz w:val="24"/>
          <w:szCs w:val="24"/>
        </w:rPr>
      </w:pPr>
    </w:p>
    <w:p w14:paraId="55B0C514" w14:textId="7BB6F433"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Revelar, permitir o facilitar al acceso a la información contenida en los ficheros de la </w:t>
      </w:r>
      <w:r w:rsidR="00E92404" w:rsidRPr="000C7887">
        <w:rPr>
          <w:rFonts w:ascii="Times New Roman" w:hAnsi="Times New Roman"/>
          <w:sz w:val="24"/>
          <w:szCs w:val="24"/>
        </w:rPr>
        <w:t>C</w:t>
      </w:r>
      <w:r w:rsidRPr="000C7887">
        <w:rPr>
          <w:rFonts w:ascii="Times New Roman" w:hAnsi="Times New Roman"/>
          <w:sz w:val="24"/>
          <w:szCs w:val="24"/>
        </w:rPr>
        <w:t>ompañía, sean automatizados o no, a terceras personas ajenas a la misma sin expresa autorización de su titular, así como a otros trabajadores de la empresa que, por sus funciones, no tengan autorizado el acceso a los datos de carácter personal.</w:t>
      </w:r>
    </w:p>
    <w:p w14:paraId="79857FFB"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118BB9B8" w14:textId="77777777"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Recopilación de información y datos de otras personas, incluidas las direcciones de correo electrónico, sin su consentimiento.</w:t>
      </w:r>
    </w:p>
    <w:p w14:paraId="3860934C"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6BFFA113" w14:textId="77777777"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Envío de mensajes de correo electrónico de forma masiva (spam) o con fines comerciales o publicitarios, sin el conocimiento del responsable, ni de los destinatarios de dichos correos.</w:t>
      </w:r>
    </w:p>
    <w:p w14:paraId="48D34745" w14:textId="77777777" w:rsidR="00EC7BB7" w:rsidRPr="000C7887" w:rsidRDefault="00EC7BB7" w:rsidP="00EC7BB7">
      <w:pPr>
        <w:pStyle w:val="Prrafodelista"/>
        <w:spacing w:line="360" w:lineRule="auto"/>
        <w:ind w:firstLine="426"/>
        <w:rPr>
          <w:rFonts w:ascii="Times New Roman" w:hAnsi="Times New Roman"/>
          <w:sz w:val="24"/>
          <w:szCs w:val="24"/>
        </w:rPr>
      </w:pPr>
    </w:p>
    <w:p w14:paraId="6C61F529" w14:textId="77777777"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Interceptar correos electrónicos de otros usuarios con la finalidad de leerlos, borrarlos, copiarlos o modificarlos.</w:t>
      </w:r>
    </w:p>
    <w:p w14:paraId="05071099"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7B1463DE" w14:textId="63660131"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Conectar equipos de la red de </w:t>
      </w:r>
      <w:r w:rsidRPr="000C7887">
        <w:rPr>
          <w:rFonts w:ascii="Times New Roman" w:hAnsi="Times New Roman"/>
          <w:b/>
          <w:sz w:val="24"/>
          <w:szCs w:val="24"/>
          <w:lang w:val="es-ES_tradnl"/>
        </w:rPr>
        <w:t>ELITE TOURING, S.L.</w:t>
      </w:r>
      <w:r w:rsidRPr="000C7887">
        <w:rPr>
          <w:rFonts w:ascii="Times New Roman" w:hAnsi="Times New Roman"/>
          <w:b/>
          <w:sz w:val="24"/>
          <w:szCs w:val="24"/>
        </w:rPr>
        <w:t xml:space="preserve">  </w:t>
      </w:r>
      <w:r w:rsidRPr="000C7887">
        <w:rPr>
          <w:rFonts w:ascii="Times New Roman" w:hAnsi="Times New Roman"/>
          <w:sz w:val="24"/>
          <w:szCs w:val="24"/>
        </w:rPr>
        <w:t xml:space="preserve">a equipos conectados a otra red externa sin la supervisión del responsable de informática de la </w:t>
      </w:r>
      <w:r w:rsidR="002F0CA7" w:rsidRPr="000C7887">
        <w:rPr>
          <w:rFonts w:ascii="Times New Roman" w:hAnsi="Times New Roman"/>
          <w:sz w:val="24"/>
          <w:szCs w:val="24"/>
        </w:rPr>
        <w:t>E</w:t>
      </w:r>
      <w:r w:rsidRPr="000C7887">
        <w:rPr>
          <w:rFonts w:ascii="Times New Roman" w:hAnsi="Times New Roman"/>
          <w:sz w:val="24"/>
          <w:szCs w:val="24"/>
        </w:rPr>
        <w:t xml:space="preserve">mpresa. </w:t>
      </w:r>
    </w:p>
    <w:p w14:paraId="584834E2"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6521980B" w14:textId="77777777"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Utilizar la red, ordenadores u otros recursos de </w:t>
      </w:r>
      <w:r w:rsidRPr="000C7887">
        <w:rPr>
          <w:rFonts w:ascii="Times New Roman" w:hAnsi="Times New Roman"/>
          <w:b/>
          <w:sz w:val="24"/>
          <w:szCs w:val="24"/>
          <w:lang w:val="es-ES_tradnl"/>
        </w:rPr>
        <w:t>ELITE TOURING, S.L.</w:t>
      </w:r>
      <w:r w:rsidRPr="000C7887">
        <w:rPr>
          <w:rFonts w:ascii="Times New Roman" w:hAnsi="Times New Roman"/>
          <w:b/>
          <w:sz w:val="24"/>
          <w:szCs w:val="24"/>
        </w:rPr>
        <w:t xml:space="preserve">  </w:t>
      </w:r>
      <w:r w:rsidRPr="000C7887">
        <w:rPr>
          <w:rFonts w:ascii="Times New Roman" w:hAnsi="Times New Roman"/>
          <w:sz w:val="24"/>
          <w:szCs w:val="24"/>
        </w:rPr>
        <w:t>o de un tercero para conseguir accesos no autorizados a cualquier otro equipo o sistema informático.</w:t>
      </w:r>
    </w:p>
    <w:p w14:paraId="54D2C4F2" w14:textId="77777777" w:rsidR="00EC7BB7" w:rsidRPr="000C788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34DA67C8" w14:textId="77777777" w:rsidR="00EC7BB7" w:rsidRPr="007F0A5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Utilizar los equipos informáticos y redes internas y externas de la empresa para uso particular de los trabajadores y de las demás personas que colaboren con ella. De manera significativa, queda prohibido recibir y enviar correos electrónicos con mensajes o información de contenido obsceno, inmoral u ofensivo, de acosos, difamatorio, abusivo, amenazador, hiriente y, en general, carentes de utilidad para los objetivos de </w:t>
      </w:r>
      <w:r w:rsidRPr="00560724">
        <w:rPr>
          <w:rFonts w:ascii="Times New Roman" w:hAnsi="Times New Roman"/>
          <w:b/>
          <w:sz w:val="24"/>
          <w:szCs w:val="24"/>
          <w:lang w:val="es-ES_tradnl"/>
        </w:rPr>
        <w:t>ELITE TOURING, S.L.</w:t>
      </w:r>
    </w:p>
    <w:p w14:paraId="39CC44C4" w14:textId="77777777" w:rsidR="00EC7BB7" w:rsidRPr="007F0A5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6C76D643" w14:textId="77777777" w:rsidR="00EC7BB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Introducir, descargar de internet, reproducir, utilizar o distribuir programas informáticos sin autorización expresa del responsable, así como respecto a cualquier otro tipo de obra o material, cuyos derechos de propiedad intelectual o industrial pertenezcan a terceros.</w:t>
      </w:r>
    </w:p>
    <w:p w14:paraId="2606B7FC" w14:textId="77777777" w:rsidR="00D93CB7" w:rsidRPr="00D93CB7" w:rsidRDefault="00D93CB7" w:rsidP="00D93CB7">
      <w:pPr>
        <w:pStyle w:val="Prrafodelista"/>
        <w:rPr>
          <w:rFonts w:ascii="Times New Roman" w:hAnsi="Times New Roman"/>
          <w:sz w:val="24"/>
          <w:szCs w:val="24"/>
        </w:rPr>
      </w:pPr>
    </w:p>
    <w:p w14:paraId="6ACD0AE6" w14:textId="77777777" w:rsidR="00EC7BB7" w:rsidRPr="007F0A5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Proporcionar claves de acceso informático a terceros no autorizados. </w:t>
      </w:r>
    </w:p>
    <w:p w14:paraId="5727F6EA" w14:textId="77777777" w:rsidR="00EC7BB7" w:rsidRPr="007F0A57" w:rsidRDefault="00EC7BB7" w:rsidP="00EC7BB7">
      <w:pPr>
        <w:tabs>
          <w:tab w:val="left" w:pos="851"/>
          <w:tab w:val="left" w:pos="1134"/>
        </w:tabs>
        <w:autoSpaceDE w:val="0"/>
        <w:autoSpaceDN w:val="0"/>
        <w:adjustRightInd w:val="0"/>
        <w:spacing w:after="0" w:line="360" w:lineRule="auto"/>
        <w:ind w:firstLine="426"/>
        <w:rPr>
          <w:rFonts w:ascii="Times New Roman" w:hAnsi="Times New Roman"/>
          <w:sz w:val="24"/>
          <w:szCs w:val="24"/>
        </w:rPr>
      </w:pPr>
    </w:p>
    <w:p w14:paraId="33385570" w14:textId="373589AE" w:rsidR="00EC7BB7" w:rsidRPr="000C7887" w:rsidRDefault="00EC7BB7" w:rsidP="00C6379F">
      <w:pPr>
        <w:pStyle w:val="Prrafodelista"/>
        <w:numPr>
          <w:ilvl w:val="0"/>
          <w:numId w:val="17"/>
        </w:numPr>
        <w:tabs>
          <w:tab w:val="left" w:pos="851"/>
          <w:tab w:val="left" w:pos="1134"/>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Utilizar claves de terceros sin estar autorizado para ello. </w:t>
      </w:r>
    </w:p>
    <w:p w14:paraId="133268C8" w14:textId="77777777" w:rsidR="00EC7BB7" w:rsidRPr="000C7887" w:rsidRDefault="00EC7BB7" w:rsidP="00EC7BB7">
      <w:pPr>
        <w:tabs>
          <w:tab w:val="left" w:pos="1134"/>
        </w:tabs>
        <w:autoSpaceDE w:val="0"/>
        <w:autoSpaceDN w:val="0"/>
        <w:adjustRightInd w:val="0"/>
        <w:spacing w:after="0" w:line="360" w:lineRule="auto"/>
        <w:ind w:firstLine="426"/>
        <w:rPr>
          <w:rFonts w:ascii="Times New Roman" w:hAnsi="Times New Roman"/>
          <w:b/>
          <w:sz w:val="24"/>
          <w:szCs w:val="24"/>
        </w:rPr>
      </w:pPr>
    </w:p>
    <w:p w14:paraId="0FEA71E3" w14:textId="00120AD3" w:rsidR="00EC7BB7" w:rsidRPr="000C7887" w:rsidRDefault="00EC7BB7" w:rsidP="00C6379F">
      <w:pPr>
        <w:pStyle w:val="Prrafodelista"/>
        <w:numPr>
          <w:ilvl w:val="0"/>
          <w:numId w:val="17"/>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0C7887">
        <w:rPr>
          <w:rFonts w:ascii="Times New Roman" w:hAnsi="Times New Roman"/>
          <w:sz w:val="24"/>
          <w:szCs w:val="24"/>
        </w:rPr>
        <w:t xml:space="preserve">Utilizar programas informáticos para alterar, simular o falsear datos de la </w:t>
      </w:r>
      <w:r w:rsidR="002B2115" w:rsidRPr="000C7887">
        <w:rPr>
          <w:rFonts w:ascii="Times New Roman" w:hAnsi="Times New Roman"/>
          <w:sz w:val="24"/>
          <w:szCs w:val="24"/>
        </w:rPr>
        <w:t>E</w:t>
      </w:r>
      <w:r w:rsidRPr="000C7887">
        <w:rPr>
          <w:rFonts w:ascii="Times New Roman" w:hAnsi="Times New Roman"/>
          <w:sz w:val="24"/>
          <w:szCs w:val="24"/>
        </w:rPr>
        <w:t>ntidad.</w:t>
      </w:r>
    </w:p>
    <w:p w14:paraId="301FD1E8" w14:textId="77777777" w:rsidR="00EC7BB7" w:rsidRPr="000C7887" w:rsidRDefault="00EC7BB7" w:rsidP="00EC7BB7">
      <w:pPr>
        <w:tabs>
          <w:tab w:val="left" w:pos="851"/>
        </w:tabs>
        <w:autoSpaceDE w:val="0"/>
        <w:autoSpaceDN w:val="0"/>
        <w:adjustRightInd w:val="0"/>
        <w:spacing w:after="0" w:line="360" w:lineRule="auto"/>
        <w:ind w:firstLine="426"/>
        <w:rPr>
          <w:rFonts w:ascii="Times New Roman" w:hAnsi="Times New Roman"/>
          <w:sz w:val="24"/>
          <w:szCs w:val="24"/>
        </w:rPr>
      </w:pPr>
    </w:p>
    <w:p w14:paraId="4FC46CD9" w14:textId="30F13754" w:rsidR="00EC7BB7" w:rsidRPr="000C7887" w:rsidRDefault="00EC7BB7" w:rsidP="000C7887">
      <w:pPr>
        <w:tabs>
          <w:tab w:val="left" w:pos="851"/>
        </w:tabs>
        <w:autoSpaceDE w:val="0"/>
        <w:autoSpaceDN w:val="0"/>
        <w:adjustRightInd w:val="0"/>
        <w:spacing w:after="0" w:line="360" w:lineRule="auto"/>
        <w:ind w:firstLine="426"/>
        <w:jc w:val="both"/>
        <w:rPr>
          <w:rFonts w:ascii="Times New Roman" w:hAnsi="Times New Roman"/>
          <w:sz w:val="24"/>
          <w:szCs w:val="24"/>
        </w:rPr>
      </w:pPr>
      <w:r w:rsidRPr="000C7887">
        <w:rPr>
          <w:rFonts w:ascii="Times New Roman" w:hAnsi="Times New Roman"/>
          <w:b/>
          <w:sz w:val="24"/>
          <w:szCs w:val="24"/>
        </w:rPr>
        <w:lastRenderedPageBreak/>
        <w:t>16.</w:t>
      </w:r>
      <w:r w:rsidRPr="000C7887">
        <w:rPr>
          <w:rFonts w:ascii="Times New Roman" w:hAnsi="Times New Roman"/>
          <w:sz w:val="24"/>
          <w:szCs w:val="24"/>
        </w:rPr>
        <w:t xml:space="preserve"> Estricto cumplimiento de las normas de conductas prohibidas implantadas por la </w:t>
      </w:r>
      <w:r w:rsidR="00BA06C7" w:rsidRPr="000C7887">
        <w:rPr>
          <w:rFonts w:ascii="Times New Roman" w:hAnsi="Times New Roman"/>
          <w:sz w:val="24"/>
          <w:szCs w:val="24"/>
        </w:rPr>
        <w:t>Soc</w:t>
      </w:r>
      <w:r w:rsidRPr="000C7887">
        <w:rPr>
          <w:rFonts w:ascii="Times New Roman" w:hAnsi="Times New Roman"/>
          <w:sz w:val="24"/>
          <w:szCs w:val="24"/>
        </w:rPr>
        <w:t xml:space="preserve">iedad en aras a la ética empresarial que debe regir el funcionamiento de la </w:t>
      </w:r>
      <w:r w:rsidR="00077833" w:rsidRPr="000C7887">
        <w:rPr>
          <w:rFonts w:ascii="Times New Roman" w:hAnsi="Times New Roman"/>
          <w:sz w:val="24"/>
          <w:szCs w:val="24"/>
        </w:rPr>
        <w:t>C</w:t>
      </w:r>
      <w:r w:rsidRPr="000C7887">
        <w:rPr>
          <w:rFonts w:ascii="Times New Roman" w:hAnsi="Times New Roman"/>
          <w:sz w:val="24"/>
          <w:szCs w:val="24"/>
        </w:rPr>
        <w:t>ompañía.</w:t>
      </w:r>
    </w:p>
    <w:p w14:paraId="3D90AA2F" w14:textId="77777777" w:rsidR="00EC7BB7" w:rsidRPr="000C7887" w:rsidRDefault="00EC7BB7" w:rsidP="00EB287E">
      <w:pPr>
        <w:tabs>
          <w:tab w:val="left" w:pos="851"/>
        </w:tabs>
        <w:autoSpaceDE w:val="0"/>
        <w:autoSpaceDN w:val="0"/>
        <w:adjustRightInd w:val="0"/>
        <w:spacing w:after="0" w:line="360" w:lineRule="auto"/>
        <w:ind w:firstLine="426"/>
        <w:jc w:val="both"/>
        <w:rPr>
          <w:rFonts w:ascii="Times New Roman" w:hAnsi="Times New Roman"/>
          <w:sz w:val="24"/>
          <w:szCs w:val="24"/>
        </w:rPr>
      </w:pPr>
    </w:p>
    <w:p w14:paraId="71DD8F62" w14:textId="7B622E2D" w:rsidR="00EC7BB7" w:rsidRPr="000C7887" w:rsidRDefault="00EC7BB7" w:rsidP="00EB287E">
      <w:pPr>
        <w:tabs>
          <w:tab w:val="left" w:pos="851"/>
        </w:tabs>
        <w:autoSpaceDE w:val="0"/>
        <w:autoSpaceDN w:val="0"/>
        <w:adjustRightInd w:val="0"/>
        <w:spacing w:after="0" w:line="360" w:lineRule="auto"/>
        <w:ind w:firstLine="426"/>
        <w:jc w:val="both"/>
        <w:rPr>
          <w:rFonts w:ascii="Times New Roman" w:hAnsi="Times New Roman"/>
          <w:sz w:val="24"/>
          <w:szCs w:val="24"/>
        </w:rPr>
      </w:pPr>
      <w:r w:rsidRPr="000C7887">
        <w:rPr>
          <w:rFonts w:ascii="Times New Roman" w:hAnsi="Times New Roman"/>
          <w:sz w:val="24"/>
          <w:szCs w:val="24"/>
        </w:rPr>
        <w:t>No obstante</w:t>
      </w:r>
      <w:r w:rsidR="00077833" w:rsidRPr="000C7887">
        <w:rPr>
          <w:rFonts w:ascii="Times New Roman" w:hAnsi="Times New Roman"/>
          <w:sz w:val="24"/>
          <w:szCs w:val="24"/>
        </w:rPr>
        <w:t>,</w:t>
      </w:r>
      <w:r w:rsidRPr="000C7887">
        <w:rPr>
          <w:rFonts w:ascii="Times New Roman" w:hAnsi="Times New Roman"/>
          <w:sz w:val="24"/>
          <w:szCs w:val="24"/>
        </w:rPr>
        <w:t xml:space="preserve"> al constituir normas de obligado cumplimiento cuanto consta en el documento de seguridad para el tratamiento automatizado de datos de carácter personal de </w:t>
      </w:r>
      <w:r w:rsidRPr="000C7887">
        <w:rPr>
          <w:rFonts w:ascii="Times New Roman" w:hAnsi="Times New Roman"/>
          <w:b/>
          <w:sz w:val="24"/>
          <w:szCs w:val="24"/>
          <w:lang w:val="es-ES_tradnl"/>
        </w:rPr>
        <w:t>ELITE TOURING, S.L.</w:t>
      </w:r>
      <w:r w:rsidRPr="000C7887">
        <w:rPr>
          <w:rFonts w:ascii="Times New Roman" w:hAnsi="Times New Roman"/>
          <w:sz w:val="24"/>
          <w:szCs w:val="24"/>
        </w:rPr>
        <w:t xml:space="preserve">  y por ello también lo referente a las Normas de acceso a Internet y Normas de uso de </w:t>
      </w:r>
      <w:r w:rsidR="002C6BC0" w:rsidRPr="000C7887">
        <w:rPr>
          <w:rFonts w:ascii="Times New Roman" w:hAnsi="Times New Roman"/>
          <w:sz w:val="24"/>
          <w:szCs w:val="24"/>
        </w:rPr>
        <w:t>C</w:t>
      </w:r>
      <w:r w:rsidRPr="000C7887">
        <w:rPr>
          <w:rFonts w:ascii="Times New Roman" w:hAnsi="Times New Roman"/>
          <w:sz w:val="24"/>
          <w:szCs w:val="24"/>
        </w:rPr>
        <w:t xml:space="preserve">orreo </w:t>
      </w:r>
      <w:r w:rsidR="002C6BC0" w:rsidRPr="000C7887">
        <w:rPr>
          <w:rFonts w:ascii="Times New Roman" w:hAnsi="Times New Roman"/>
          <w:sz w:val="24"/>
          <w:szCs w:val="24"/>
        </w:rPr>
        <w:t>E</w:t>
      </w:r>
      <w:r w:rsidRPr="000C7887">
        <w:rPr>
          <w:rFonts w:ascii="Times New Roman" w:hAnsi="Times New Roman"/>
          <w:sz w:val="24"/>
          <w:szCs w:val="24"/>
        </w:rPr>
        <w:t xml:space="preserve">lectrónico, y dentro del respeto a lo previsto en los artículo 13 y 20.3 del Estatuto de los Trabajadores, se establece como norma de actuación el que la </w:t>
      </w:r>
      <w:r w:rsidR="002C6BC0" w:rsidRPr="000C7887">
        <w:rPr>
          <w:rFonts w:ascii="Times New Roman" w:hAnsi="Times New Roman"/>
          <w:sz w:val="24"/>
          <w:szCs w:val="24"/>
        </w:rPr>
        <w:t>S</w:t>
      </w:r>
      <w:r w:rsidRPr="000C7887">
        <w:rPr>
          <w:rFonts w:ascii="Times New Roman" w:hAnsi="Times New Roman"/>
          <w:sz w:val="24"/>
          <w:szCs w:val="24"/>
        </w:rPr>
        <w:t xml:space="preserve">ociedad, por medio de su Comité de Cumplimento, pueda acceder al control de los ordenadores, del correo electrónico, de los accesos a internet de los trabajadores, para lo cual, y en tal sentido, se fija e implanta como norma de actuación para todos los trabajadores el que </w:t>
      </w:r>
      <w:r w:rsidRPr="000C7887">
        <w:rPr>
          <w:rFonts w:ascii="Times New Roman" w:hAnsi="Times New Roman"/>
          <w:i/>
          <w:sz w:val="24"/>
          <w:szCs w:val="24"/>
        </w:rPr>
        <w:t>“queda prohibido la utilización de lo antes señalado para su uso personal, quedando implantado, y con ello advertido a los trabajadores y directivos, la realización de posibles controles a efectos de prevenir y verificar la realización de aquellas conductas prohibidas</w:t>
      </w:r>
      <w:r w:rsidRPr="000C7887">
        <w:rPr>
          <w:rFonts w:ascii="Times New Roman" w:hAnsi="Times New Roman"/>
          <w:sz w:val="24"/>
          <w:szCs w:val="24"/>
        </w:rPr>
        <w:t>”.</w:t>
      </w:r>
    </w:p>
    <w:p w14:paraId="5BD29949" w14:textId="77777777" w:rsidR="00EC7BB7" w:rsidRPr="000C7887" w:rsidRDefault="00EC7BB7" w:rsidP="00EC7BB7">
      <w:pPr>
        <w:tabs>
          <w:tab w:val="left" w:pos="851"/>
        </w:tabs>
        <w:autoSpaceDE w:val="0"/>
        <w:autoSpaceDN w:val="0"/>
        <w:adjustRightInd w:val="0"/>
        <w:spacing w:after="0" w:line="360" w:lineRule="auto"/>
        <w:ind w:firstLine="426"/>
        <w:rPr>
          <w:rFonts w:ascii="Times New Roman" w:hAnsi="Times New Roman"/>
          <w:sz w:val="24"/>
          <w:szCs w:val="24"/>
        </w:rPr>
      </w:pPr>
    </w:p>
    <w:p w14:paraId="41D65CE6" w14:textId="77777777" w:rsidR="000B4C8C" w:rsidRPr="000C7887" w:rsidRDefault="000B4C8C" w:rsidP="000B4C8C">
      <w:pPr>
        <w:tabs>
          <w:tab w:val="left" w:pos="851"/>
        </w:tabs>
        <w:autoSpaceDE w:val="0"/>
        <w:autoSpaceDN w:val="0"/>
        <w:adjustRightInd w:val="0"/>
        <w:spacing w:after="0" w:line="360" w:lineRule="auto"/>
        <w:ind w:firstLine="426"/>
        <w:rPr>
          <w:rFonts w:ascii="Times New Roman" w:hAnsi="Times New Roman"/>
          <w:sz w:val="24"/>
          <w:szCs w:val="24"/>
        </w:rPr>
      </w:pPr>
      <w:r w:rsidRPr="000C7887">
        <w:rPr>
          <w:rFonts w:ascii="Times New Roman" w:hAnsi="Times New Roman"/>
          <w:b/>
          <w:bCs/>
          <w:sz w:val="24"/>
          <w:szCs w:val="24"/>
        </w:rPr>
        <w:t>Área afectada</w:t>
      </w:r>
      <w:r w:rsidRPr="000C7887">
        <w:rPr>
          <w:rFonts w:ascii="Times New Roman" w:hAnsi="Times New Roman"/>
          <w:sz w:val="24"/>
          <w:szCs w:val="24"/>
        </w:rPr>
        <w:t>: Departamento de Gerencia, Administración, Tráfico y Reservas</w:t>
      </w:r>
    </w:p>
    <w:p w14:paraId="57B6B381" w14:textId="77777777" w:rsidR="000B4C8C" w:rsidRPr="000C7887" w:rsidRDefault="000B4C8C" w:rsidP="000B4C8C">
      <w:pPr>
        <w:tabs>
          <w:tab w:val="left" w:pos="851"/>
        </w:tabs>
        <w:autoSpaceDE w:val="0"/>
        <w:autoSpaceDN w:val="0"/>
        <w:adjustRightInd w:val="0"/>
        <w:spacing w:after="0" w:line="360" w:lineRule="auto"/>
        <w:ind w:firstLine="426"/>
        <w:rPr>
          <w:rFonts w:ascii="Times New Roman" w:hAnsi="Times New Roman"/>
          <w:sz w:val="24"/>
          <w:szCs w:val="24"/>
        </w:rPr>
      </w:pPr>
    </w:p>
    <w:p w14:paraId="1AE58AB4" w14:textId="17112E70" w:rsidR="000B4C8C" w:rsidRPr="007F0A57" w:rsidRDefault="000B4C8C" w:rsidP="000B4C8C">
      <w:pPr>
        <w:tabs>
          <w:tab w:val="left" w:pos="851"/>
        </w:tabs>
        <w:autoSpaceDE w:val="0"/>
        <w:autoSpaceDN w:val="0"/>
        <w:adjustRightInd w:val="0"/>
        <w:spacing w:after="0" w:line="360" w:lineRule="auto"/>
        <w:ind w:firstLine="426"/>
        <w:rPr>
          <w:rFonts w:ascii="Times New Roman" w:hAnsi="Times New Roman"/>
          <w:sz w:val="24"/>
          <w:szCs w:val="24"/>
        </w:rPr>
      </w:pPr>
      <w:r w:rsidRPr="000C7887">
        <w:rPr>
          <w:rFonts w:ascii="Times New Roman" w:hAnsi="Times New Roman"/>
          <w:b/>
          <w:bCs/>
          <w:sz w:val="24"/>
          <w:szCs w:val="24"/>
        </w:rPr>
        <w:t xml:space="preserve">Calificación del </w:t>
      </w:r>
      <w:r w:rsidRPr="000B4C8C">
        <w:rPr>
          <w:rFonts w:ascii="Times New Roman" w:hAnsi="Times New Roman"/>
          <w:b/>
          <w:bCs/>
          <w:sz w:val="24"/>
          <w:szCs w:val="24"/>
        </w:rPr>
        <w:t>riesgo</w:t>
      </w:r>
      <w:r w:rsidRPr="000B4C8C">
        <w:rPr>
          <w:rFonts w:ascii="Times New Roman" w:hAnsi="Times New Roman"/>
          <w:sz w:val="24"/>
          <w:szCs w:val="24"/>
        </w:rPr>
        <w:t>:  Moderado</w:t>
      </w:r>
    </w:p>
    <w:p w14:paraId="394F7AEF" w14:textId="77777777" w:rsidR="00EC7BB7" w:rsidRPr="007F0A57" w:rsidRDefault="00EC7BB7" w:rsidP="00EC7BB7">
      <w:pPr>
        <w:pStyle w:val="Ttulo2"/>
        <w:spacing w:line="360" w:lineRule="auto"/>
        <w:ind w:firstLine="426"/>
        <w:jc w:val="both"/>
        <w:rPr>
          <w:rFonts w:ascii="Times New Roman" w:hAnsi="Times New Roman" w:cs="Times New Roman"/>
          <w:sz w:val="24"/>
          <w:u w:val="single"/>
        </w:rPr>
      </w:pPr>
      <w:bookmarkStart w:id="25" w:name="_Toc475089923"/>
      <w:bookmarkStart w:id="26" w:name="_Toc496528228"/>
      <w:bookmarkStart w:id="27" w:name="_Toc482201674"/>
      <w:bookmarkStart w:id="28" w:name="_Toc212823497"/>
      <w:r w:rsidRPr="0045475C">
        <w:rPr>
          <w:rFonts w:ascii="Times New Roman" w:hAnsi="Times New Roman" w:cs="Times New Roman"/>
          <w:sz w:val="24"/>
        </w:rPr>
        <w:t xml:space="preserve">- </w:t>
      </w:r>
      <w:r w:rsidRPr="007F0A57">
        <w:rPr>
          <w:rFonts w:ascii="Times New Roman" w:hAnsi="Times New Roman" w:cs="Times New Roman"/>
          <w:sz w:val="24"/>
          <w:u w:val="single"/>
        </w:rPr>
        <w:t>Riesgos vinculados a la comisión de actos ilícitos de estafa</w:t>
      </w:r>
      <w:bookmarkEnd w:id="25"/>
      <w:r w:rsidRPr="007F0A57">
        <w:rPr>
          <w:rFonts w:ascii="Times New Roman" w:hAnsi="Times New Roman" w:cs="Times New Roman"/>
          <w:sz w:val="24"/>
          <w:u w:val="single"/>
        </w:rPr>
        <w:t xml:space="preserve"> (Arts. 248 y 251 bis del CP)</w:t>
      </w:r>
      <w:bookmarkEnd w:id="26"/>
      <w:bookmarkEnd w:id="27"/>
      <w:bookmarkEnd w:id="28"/>
    </w:p>
    <w:p w14:paraId="392BEE81" w14:textId="77777777" w:rsidR="00EC7BB7" w:rsidRPr="004E2857" w:rsidRDefault="00EC7BB7" w:rsidP="00EC7BB7">
      <w:pPr>
        <w:spacing w:after="0" w:line="360" w:lineRule="auto"/>
        <w:ind w:firstLine="426"/>
        <w:rPr>
          <w:rFonts w:ascii="Times New Roman" w:hAnsi="Times New Roman"/>
          <w:sz w:val="24"/>
          <w:szCs w:val="24"/>
        </w:rPr>
      </w:pPr>
    </w:p>
    <w:p w14:paraId="65698FDF" w14:textId="6B4EABC9" w:rsidR="00EC7BB7" w:rsidRPr="004E2857" w:rsidRDefault="00EC7BB7" w:rsidP="00C6379F">
      <w:pPr>
        <w:pStyle w:val="Default"/>
        <w:numPr>
          <w:ilvl w:val="0"/>
          <w:numId w:val="46"/>
        </w:numPr>
        <w:spacing w:line="360" w:lineRule="auto"/>
        <w:ind w:left="0" w:firstLine="426"/>
        <w:jc w:val="both"/>
        <w:rPr>
          <w:color w:val="auto"/>
        </w:rPr>
      </w:pPr>
      <w:r w:rsidRPr="004E2857">
        <w:rPr>
          <w:color w:val="auto"/>
          <w:u w:val="single"/>
        </w:rPr>
        <w:t xml:space="preserve">En relación con este riesgo penal, y a título meramente </w:t>
      </w:r>
      <w:r w:rsidR="00BA06C7" w:rsidRPr="004E2857">
        <w:rPr>
          <w:color w:val="auto"/>
          <w:u w:val="single"/>
        </w:rPr>
        <w:t>in</w:t>
      </w:r>
      <w:r w:rsidRPr="004E2857">
        <w:rPr>
          <w:color w:val="auto"/>
          <w:u w:val="single"/>
        </w:rPr>
        <w:t xml:space="preserve">formativo se establecen como posibles </w:t>
      </w:r>
      <w:r w:rsidRPr="004E2857">
        <w:rPr>
          <w:b/>
          <w:color w:val="auto"/>
          <w:u w:val="single"/>
        </w:rPr>
        <w:t>conductas ilícitas</w:t>
      </w:r>
      <w:r w:rsidRPr="004E2857">
        <w:rPr>
          <w:color w:val="auto"/>
          <w:u w:val="single"/>
        </w:rPr>
        <w:t>, las siguientes</w:t>
      </w:r>
      <w:r w:rsidRPr="004E2857">
        <w:rPr>
          <w:color w:val="auto"/>
        </w:rPr>
        <w:t xml:space="preserve">:  </w:t>
      </w:r>
    </w:p>
    <w:p w14:paraId="1DC14304" w14:textId="77777777" w:rsidR="00EC7BB7" w:rsidRPr="004E2857" w:rsidRDefault="00EC7BB7" w:rsidP="00EC7BB7">
      <w:pPr>
        <w:pStyle w:val="Default"/>
        <w:spacing w:line="360" w:lineRule="auto"/>
        <w:ind w:left="426"/>
        <w:rPr>
          <w:color w:val="auto"/>
        </w:rPr>
      </w:pPr>
    </w:p>
    <w:p w14:paraId="1A34C49A" w14:textId="77777777" w:rsidR="00EC7BB7" w:rsidRPr="007F0A57" w:rsidRDefault="00EC7BB7" w:rsidP="00C6379F">
      <w:pPr>
        <w:pStyle w:val="Default"/>
        <w:numPr>
          <w:ilvl w:val="0"/>
          <w:numId w:val="18"/>
        </w:numPr>
        <w:spacing w:line="360" w:lineRule="auto"/>
        <w:ind w:left="0" w:firstLine="426"/>
        <w:jc w:val="both"/>
        <w:rPr>
          <w:color w:val="auto"/>
        </w:rPr>
      </w:pPr>
      <w:r w:rsidRPr="004E2857">
        <w:rPr>
          <w:color w:val="auto"/>
        </w:rPr>
        <w:t xml:space="preserve">Manipulación informativa, mediante la utilización, </w:t>
      </w:r>
      <w:r w:rsidRPr="007F0A57">
        <w:rPr>
          <w:color w:val="auto"/>
        </w:rPr>
        <w:t>con ánimo de lucro, de engaño para producir error en otro, induciéndolo a realizar un acto de disposición en perjuicio propio o ajeno.</w:t>
      </w:r>
    </w:p>
    <w:p w14:paraId="7566FABE" w14:textId="77777777" w:rsidR="00EC7BB7" w:rsidRPr="007F0A57" w:rsidRDefault="00EC7BB7" w:rsidP="00EC7BB7">
      <w:pPr>
        <w:pStyle w:val="Default"/>
        <w:spacing w:line="360" w:lineRule="auto"/>
        <w:ind w:firstLine="426"/>
        <w:rPr>
          <w:color w:val="auto"/>
        </w:rPr>
      </w:pPr>
    </w:p>
    <w:p w14:paraId="0AAE5113" w14:textId="77777777" w:rsidR="00EC7BB7" w:rsidRPr="007F0A57" w:rsidRDefault="00EC7BB7" w:rsidP="00C6379F">
      <w:pPr>
        <w:pStyle w:val="Default"/>
        <w:numPr>
          <w:ilvl w:val="0"/>
          <w:numId w:val="18"/>
        </w:numPr>
        <w:spacing w:line="360" w:lineRule="auto"/>
        <w:ind w:left="0" w:firstLine="426"/>
        <w:jc w:val="both"/>
        <w:rPr>
          <w:color w:val="auto"/>
        </w:rPr>
      </w:pPr>
      <w:r w:rsidRPr="007F0A57">
        <w:rPr>
          <w:color w:val="auto"/>
        </w:rPr>
        <w:t>Vulneración de sistemas informáticos para conseguir la transferencia no consentida de cualquier activo patrimonial en perjuicio de tercero.</w:t>
      </w:r>
    </w:p>
    <w:p w14:paraId="5C68F7BA" w14:textId="77777777" w:rsidR="00EC7BB7" w:rsidRPr="007F0A57" w:rsidRDefault="00EC7BB7" w:rsidP="00EC7BB7">
      <w:pPr>
        <w:pStyle w:val="Prrafodelista"/>
        <w:spacing w:after="0" w:line="360" w:lineRule="auto"/>
        <w:ind w:left="0" w:firstLine="426"/>
        <w:rPr>
          <w:rFonts w:ascii="Times New Roman" w:hAnsi="Times New Roman"/>
          <w:sz w:val="24"/>
          <w:szCs w:val="24"/>
        </w:rPr>
      </w:pPr>
    </w:p>
    <w:p w14:paraId="41F492C1" w14:textId="77777777" w:rsidR="00EC7BB7" w:rsidRPr="007F0A57" w:rsidRDefault="00EC7BB7" w:rsidP="00C6379F">
      <w:pPr>
        <w:pStyle w:val="Prrafodelista"/>
        <w:numPr>
          <w:ilvl w:val="0"/>
          <w:numId w:val="46"/>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u w:val="single"/>
        </w:rPr>
        <w:lastRenderedPageBreak/>
        <w:t xml:space="preserve">Como </w:t>
      </w:r>
      <w:r w:rsidRPr="007F0A57">
        <w:rPr>
          <w:rFonts w:ascii="Times New Roman" w:hAnsi="Times New Roman"/>
          <w:b/>
          <w:sz w:val="24"/>
          <w:szCs w:val="24"/>
          <w:u w:val="single"/>
        </w:rPr>
        <w:t>pautas de actuación</w:t>
      </w:r>
      <w:r w:rsidRPr="007F0A57">
        <w:rPr>
          <w:rFonts w:ascii="Times New Roman" w:hAnsi="Times New Roman"/>
          <w:sz w:val="24"/>
          <w:szCs w:val="24"/>
          <w:u w:val="single"/>
        </w:rPr>
        <w:t xml:space="preserve"> tendentes a prevenir la comisión de este riesgo penal, se fijan las siguientes</w:t>
      </w:r>
      <w:r w:rsidRPr="007F0A57">
        <w:rPr>
          <w:rFonts w:ascii="Times New Roman" w:hAnsi="Times New Roman"/>
          <w:sz w:val="24"/>
          <w:szCs w:val="24"/>
        </w:rPr>
        <w:t>:</w:t>
      </w:r>
    </w:p>
    <w:p w14:paraId="5EAEDD70" w14:textId="77777777" w:rsidR="00EC7BB7" w:rsidRPr="007F0A57" w:rsidRDefault="00EC7BB7" w:rsidP="00EC7BB7">
      <w:pPr>
        <w:spacing w:after="0" w:line="360" w:lineRule="auto"/>
        <w:ind w:firstLine="426"/>
        <w:rPr>
          <w:rFonts w:ascii="Times New Roman" w:hAnsi="Times New Roman"/>
          <w:sz w:val="24"/>
          <w:szCs w:val="24"/>
        </w:rPr>
      </w:pPr>
    </w:p>
    <w:p w14:paraId="7571FE08" w14:textId="77777777" w:rsidR="00EC7BB7" w:rsidRDefault="00EC7BB7" w:rsidP="00C6379F">
      <w:pPr>
        <w:pStyle w:val="Prrafodelista"/>
        <w:numPr>
          <w:ilvl w:val="0"/>
          <w:numId w:val="19"/>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Verificación de que las facturas emitidas por servicios prestados a </w:t>
      </w:r>
      <w:r w:rsidRPr="00560724">
        <w:rPr>
          <w:rFonts w:ascii="Times New Roman" w:hAnsi="Times New Roman"/>
          <w:b/>
          <w:sz w:val="24"/>
          <w:szCs w:val="24"/>
          <w:lang w:val="es-ES_tradnl"/>
        </w:rPr>
        <w:t>ELITE TOURING, S.L.</w:t>
      </w:r>
      <w:r w:rsidRPr="007F0A57">
        <w:rPr>
          <w:rFonts w:ascii="Times New Roman" w:hAnsi="Times New Roman"/>
          <w:sz w:val="24"/>
          <w:szCs w:val="24"/>
        </w:rPr>
        <w:t xml:space="preserve"> se corresponden con los efectivamente prestados, con las cuantías acordadas y reúnen las condiciones establecidas para su abono.</w:t>
      </w:r>
    </w:p>
    <w:p w14:paraId="312B6BC6" w14:textId="77777777" w:rsidR="00EC7BB7" w:rsidRPr="004E2857" w:rsidRDefault="00EC7BB7" w:rsidP="00EC7BB7">
      <w:pPr>
        <w:pStyle w:val="Prrafodelista"/>
        <w:spacing w:after="0" w:line="360" w:lineRule="auto"/>
        <w:ind w:left="426"/>
        <w:contextualSpacing w:val="0"/>
        <w:rPr>
          <w:rFonts w:ascii="Times New Roman" w:hAnsi="Times New Roman"/>
          <w:sz w:val="24"/>
          <w:szCs w:val="24"/>
        </w:rPr>
      </w:pPr>
    </w:p>
    <w:p w14:paraId="69D24FF0" w14:textId="60CCEB39" w:rsidR="00EC7BB7" w:rsidRPr="004E2857" w:rsidRDefault="00EC7BB7" w:rsidP="00C6379F">
      <w:pPr>
        <w:pStyle w:val="Prrafodelista"/>
        <w:numPr>
          <w:ilvl w:val="0"/>
          <w:numId w:val="19"/>
        </w:numPr>
        <w:spacing w:after="0" w:line="360" w:lineRule="auto"/>
        <w:ind w:left="0" w:firstLine="426"/>
        <w:contextualSpacing w:val="0"/>
        <w:jc w:val="both"/>
        <w:rPr>
          <w:rFonts w:ascii="Times New Roman" w:hAnsi="Times New Roman"/>
          <w:sz w:val="24"/>
          <w:szCs w:val="24"/>
        </w:rPr>
      </w:pPr>
      <w:r w:rsidRPr="004E2857">
        <w:rPr>
          <w:rFonts w:ascii="Times New Roman" w:hAnsi="Times New Roman"/>
          <w:sz w:val="24"/>
          <w:szCs w:val="24"/>
        </w:rPr>
        <w:t xml:space="preserve">Cumplimiento del Manual de Gestión de </w:t>
      </w:r>
      <w:r w:rsidR="002B2115" w:rsidRPr="004E2857">
        <w:rPr>
          <w:rFonts w:ascii="Times New Roman" w:hAnsi="Times New Roman"/>
          <w:sz w:val="24"/>
          <w:szCs w:val="24"/>
        </w:rPr>
        <w:t>Calidad implantado</w:t>
      </w:r>
      <w:r w:rsidRPr="004E2857">
        <w:rPr>
          <w:rFonts w:ascii="Times New Roman" w:hAnsi="Times New Roman"/>
          <w:sz w:val="24"/>
          <w:szCs w:val="24"/>
        </w:rPr>
        <w:t xml:space="preserve"> por la </w:t>
      </w:r>
      <w:r w:rsidR="002C6BC0" w:rsidRPr="004E2857">
        <w:rPr>
          <w:rFonts w:ascii="Times New Roman" w:hAnsi="Times New Roman"/>
          <w:sz w:val="24"/>
          <w:szCs w:val="24"/>
        </w:rPr>
        <w:t>C</w:t>
      </w:r>
      <w:r w:rsidRPr="004E2857">
        <w:rPr>
          <w:rFonts w:ascii="Times New Roman" w:hAnsi="Times New Roman"/>
          <w:sz w:val="24"/>
          <w:szCs w:val="24"/>
        </w:rPr>
        <w:t>ompañía.</w:t>
      </w:r>
    </w:p>
    <w:p w14:paraId="44518F31" w14:textId="77777777" w:rsidR="00EC7BB7" w:rsidRPr="004E2857" w:rsidRDefault="00EC7BB7" w:rsidP="00EC7BB7">
      <w:pPr>
        <w:pStyle w:val="Prrafodelista"/>
        <w:rPr>
          <w:rFonts w:ascii="Times New Roman" w:hAnsi="Times New Roman"/>
          <w:sz w:val="24"/>
          <w:szCs w:val="24"/>
        </w:rPr>
      </w:pPr>
    </w:p>
    <w:p w14:paraId="07EF1EF3" w14:textId="50922585" w:rsidR="00EC7BB7" w:rsidRPr="003F18FA" w:rsidRDefault="00EC7BB7" w:rsidP="00C6379F">
      <w:pPr>
        <w:pStyle w:val="Prrafodelista"/>
        <w:numPr>
          <w:ilvl w:val="0"/>
          <w:numId w:val="19"/>
        </w:numPr>
        <w:spacing w:after="0" w:line="360" w:lineRule="auto"/>
        <w:ind w:left="0" w:firstLine="426"/>
        <w:contextualSpacing w:val="0"/>
        <w:jc w:val="both"/>
        <w:rPr>
          <w:rFonts w:ascii="Times New Roman" w:hAnsi="Times New Roman"/>
          <w:sz w:val="24"/>
          <w:szCs w:val="24"/>
        </w:rPr>
      </w:pPr>
      <w:r w:rsidRPr="004E2857">
        <w:rPr>
          <w:rFonts w:ascii="Times New Roman" w:hAnsi="Times New Roman"/>
          <w:sz w:val="24"/>
          <w:szCs w:val="24"/>
        </w:rPr>
        <w:t xml:space="preserve">Cumplimiento de la pauta consistente en llevar a efecto un chequeo mensual </w:t>
      </w:r>
      <w:r w:rsidRPr="003F18FA">
        <w:rPr>
          <w:rFonts w:ascii="Times New Roman" w:hAnsi="Times New Roman"/>
          <w:sz w:val="24"/>
          <w:szCs w:val="24"/>
        </w:rPr>
        <w:t xml:space="preserve">por parte del departamento de gerencia respecto a las facturas y aspectos financieros de la </w:t>
      </w:r>
      <w:r w:rsidR="002C6BC0" w:rsidRPr="003F18FA">
        <w:rPr>
          <w:rFonts w:ascii="Times New Roman" w:hAnsi="Times New Roman"/>
          <w:sz w:val="24"/>
          <w:szCs w:val="24"/>
        </w:rPr>
        <w:t>C</w:t>
      </w:r>
      <w:r w:rsidRPr="003F18FA">
        <w:rPr>
          <w:rFonts w:ascii="Times New Roman" w:hAnsi="Times New Roman"/>
          <w:sz w:val="24"/>
          <w:szCs w:val="24"/>
        </w:rPr>
        <w:t>ompañía.</w:t>
      </w:r>
    </w:p>
    <w:p w14:paraId="7B830313" w14:textId="77777777" w:rsidR="00EC7BB7" w:rsidRPr="003F18FA" w:rsidRDefault="00EC7BB7" w:rsidP="00EC7BB7">
      <w:pPr>
        <w:pStyle w:val="Prrafodelista"/>
        <w:rPr>
          <w:rFonts w:ascii="Times New Roman" w:hAnsi="Times New Roman"/>
          <w:sz w:val="24"/>
          <w:szCs w:val="24"/>
        </w:rPr>
      </w:pPr>
    </w:p>
    <w:p w14:paraId="6C19F5F2" w14:textId="32B4A1FD" w:rsidR="00EC7BB7" w:rsidRPr="003F18FA" w:rsidRDefault="00EC7BB7" w:rsidP="00C6379F">
      <w:pPr>
        <w:pStyle w:val="Prrafodelista"/>
        <w:numPr>
          <w:ilvl w:val="0"/>
          <w:numId w:val="19"/>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Estricto cumplimiento del </w:t>
      </w:r>
      <w:r w:rsidR="007A27B2" w:rsidRPr="003F18FA">
        <w:rPr>
          <w:rFonts w:ascii="Times New Roman" w:hAnsi="Times New Roman"/>
          <w:sz w:val="24"/>
          <w:szCs w:val="24"/>
        </w:rPr>
        <w:t>P</w:t>
      </w:r>
      <w:r w:rsidRPr="003F18FA">
        <w:rPr>
          <w:rFonts w:ascii="Times New Roman" w:hAnsi="Times New Roman"/>
          <w:sz w:val="24"/>
          <w:szCs w:val="24"/>
        </w:rPr>
        <w:t xml:space="preserve">rotocolo de </w:t>
      </w:r>
      <w:r w:rsidR="007A27B2" w:rsidRPr="003F18FA">
        <w:rPr>
          <w:rFonts w:ascii="Times New Roman" w:hAnsi="Times New Roman"/>
          <w:sz w:val="24"/>
          <w:szCs w:val="24"/>
        </w:rPr>
        <w:t>C</w:t>
      </w:r>
      <w:r w:rsidRPr="003F18FA">
        <w:rPr>
          <w:rFonts w:ascii="Times New Roman" w:hAnsi="Times New Roman"/>
          <w:sz w:val="24"/>
          <w:szCs w:val="24"/>
        </w:rPr>
        <w:t xml:space="preserve">ontrol de </w:t>
      </w:r>
      <w:r w:rsidR="007A27B2" w:rsidRPr="003F18FA">
        <w:rPr>
          <w:rFonts w:ascii="Times New Roman" w:hAnsi="Times New Roman"/>
          <w:sz w:val="24"/>
          <w:szCs w:val="24"/>
        </w:rPr>
        <w:t>R</w:t>
      </w:r>
      <w:r w:rsidRPr="003F18FA">
        <w:rPr>
          <w:rFonts w:ascii="Times New Roman" w:hAnsi="Times New Roman"/>
          <w:sz w:val="24"/>
          <w:szCs w:val="24"/>
        </w:rPr>
        <w:t xml:space="preserve">eservas y </w:t>
      </w:r>
      <w:r w:rsidR="007A27B2" w:rsidRPr="003F18FA">
        <w:rPr>
          <w:rFonts w:ascii="Times New Roman" w:hAnsi="Times New Roman"/>
          <w:sz w:val="24"/>
          <w:szCs w:val="24"/>
        </w:rPr>
        <w:t>S</w:t>
      </w:r>
      <w:r w:rsidRPr="003F18FA">
        <w:rPr>
          <w:rFonts w:ascii="Times New Roman" w:hAnsi="Times New Roman"/>
          <w:sz w:val="24"/>
          <w:szCs w:val="24"/>
        </w:rPr>
        <w:t>ervi</w:t>
      </w:r>
      <w:r w:rsidR="007A27B2" w:rsidRPr="003F18FA">
        <w:rPr>
          <w:rFonts w:ascii="Times New Roman" w:hAnsi="Times New Roman"/>
          <w:sz w:val="24"/>
          <w:szCs w:val="24"/>
        </w:rPr>
        <w:t>ci</w:t>
      </w:r>
      <w:r w:rsidRPr="003F18FA">
        <w:rPr>
          <w:rFonts w:ascii="Times New Roman" w:hAnsi="Times New Roman"/>
          <w:sz w:val="24"/>
          <w:szCs w:val="24"/>
        </w:rPr>
        <w:t xml:space="preserve">os con la </w:t>
      </w:r>
      <w:r w:rsidR="007A27B2" w:rsidRPr="003F18FA">
        <w:rPr>
          <w:rFonts w:ascii="Times New Roman" w:hAnsi="Times New Roman"/>
          <w:sz w:val="24"/>
          <w:szCs w:val="24"/>
        </w:rPr>
        <w:t>consiguiente exigencia</w:t>
      </w:r>
      <w:r w:rsidRPr="003F18FA">
        <w:rPr>
          <w:rFonts w:ascii="Times New Roman" w:hAnsi="Times New Roman"/>
          <w:sz w:val="24"/>
          <w:szCs w:val="24"/>
        </w:rPr>
        <w:t xml:space="preserve"> de dos firmas (gerencia y responsable del departamento).</w:t>
      </w:r>
    </w:p>
    <w:p w14:paraId="3AFD4378" w14:textId="77777777" w:rsidR="00EC7BB7" w:rsidRPr="003F18FA" w:rsidRDefault="00EC7BB7" w:rsidP="00EC7BB7">
      <w:pPr>
        <w:pStyle w:val="Prrafodelista"/>
        <w:rPr>
          <w:rFonts w:ascii="Times New Roman" w:hAnsi="Times New Roman"/>
          <w:sz w:val="24"/>
          <w:szCs w:val="24"/>
        </w:rPr>
      </w:pPr>
    </w:p>
    <w:p w14:paraId="2112247E" w14:textId="4168EDC4" w:rsidR="00EC7BB7" w:rsidRPr="003F18FA" w:rsidRDefault="00EC7BB7" w:rsidP="00C6379F">
      <w:pPr>
        <w:pStyle w:val="Prrafodelista"/>
        <w:numPr>
          <w:ilvl w:val="0"/>
          <w:numId w:val="19"/>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Cumplimiento del </w:t>
      </w:r>
      <w:r w:rsidR="007A27B2" w:rsidRPr="003F18FA">
        <w:rPr>
          <w:rFonts w:ascii="Times New Roman" w:hAnsi="Times New Roman"/>
          <w:sz w:val="24"/>
          <w:szCs w:val="24"/>
        </w:rPr>
        <w:t>P</w:t>
      </w:r>
      <w:r w:rsidRPr="003F18FA">
        <w:rPr>
          <w:rFonts w:ascii="Times New Roman" w:hAnsi="Times New Roman"/>
          <w:sz w:val="24"/>
          <w:szCs w:val="24"/>
        </w:rPr>
        <w:t xml:space="preserve">rotocolo de </w:t>
      </w:r>
      <w:r w:rsidR="007A27B2" w:rsidRPr="003F18FA">
        <w:rPr>
          <w:rFonts w:ascii="Times New Roman" w:hAnsi="Times New Roman"/>
          <w:sz w:val="24"/>
          <w:szCs w:val="24"/>
        </w:rPr>
        <w:t>C</w:t>
      </w:r>
      <w:r w:rsidRPr="003F18FA">
        <w:rPr>
          <w:rFonts w:ascii="Times New Roman" w:hAnsi="Times New Roman"/>
          <w:sz w:val="24"/>
          <w:szCs w:val="24"/>
        </w:rPr>
        <w:t xml:space="preserve">ontrol de </w:t>
      </w:r>
      <w:r w:rsidR="007A27B2" w:rsidRPr="003F18FA">
        <w:rPr>
          <w:rFonts w:ascii="Times New Roman" w:hAnsi="Times New Roman"/>
          <w:sz w:val="24"/>
          <w:szCs w:val="24"/>
        </w:rPr>
        <w:t>C</w:t>
      </w:r>
      <w:r w:rsidRPr="003F18FA">
        <w:rPr>
          <w:rFonts w:ascii="Times New Roman" w:hAnsi="Times New Roman"/>
          <w:sz w:val="24"/>
          <w:szCs w:val="24"/>
        </w:rPr>
        <w:t xml:space="preserve">ompras para todos los pedidos de compra y </w:t>
      </w:r>
      <w:r w:rsidR="007A27B2" w:rsidRPr="003F18FA">
        <w:rPr>
          <w:rFonts w:ascii="Times New Roman" w:hAnsi="Times New Roman"/>
          <w:sz w:val="24"/>
          <w:szCs w:val="24"/>
        </w:rPr>
        <w:t>subcontratados,</w:t>
      </w:r>
      <w:r w:rsidRPr="003F18FA">
        <w:rPr>
          <w:rFonts w:ascii="Times New Roman" w:hAnsi="Times New Roman"/>
          <w:sz w:val="24"/>
          <w:szCs w:val="24"/>
        </w:rPr>
        <w:t xml:space="preserve"> así como cumplimiento o procedimiento de prevención y control financiero implantado. En este sentido, constituye norma de obligado cumplimiento gestionar los pedidos de compra a través de la herramienta SINFE, (se emite pedido a</w:t>
      </w:r>
      <w:r w:rsidR="005F66A3" w:rsidRPr="003F18FA">
        <w:rPr>
          <w:rFonts w:ascii="Times New Roman" w:hAnsi="Times New Roman"/>
          <w:sz w:val="24"/>
          <w:szCs w:val="24"/>
        </w:rPr>
        <w:t>l</w:t>
      </w:r>
      <w:r w:rsidRPr="003F18FA">
        <w:rPr>
          <w:rFonts w:ascii="Times New Roman" w:hAnsi="Times New Roman"/>
          <w:sz w:val="24"/>
          <w:szCs w:val="24"/>
        </w:rPr>
        <w:t xml:space="preserve"> proveedor, se recoge la confirmación del pedido y posteriormente</w:t>
      </w:r>
      <w:r w:rsidR="005F66A3" w:rsidRPr="003F18FA">
        <w:rPr>
          <w:rFonts w:ascii="Times New Roman" w:hAnsi="Times New Roman"/>
          <w:sz w:val="24"/>
          <w:szCs w:val="24"/>
        </w:rPr>
        <w:t>,</w:t>
      </w:r>
      <w:r w:rsidRPr="003F18FA">
        <w:rPr>
          <w:rFonts w:ascii="Times New Roman" w:hAnsi="Times New Roman"/>
          <w:sz w:val="24"/>
          <w:szCs w:val="24"/>
        </w:rPr>
        <w:t xml:space="preserve"> cuando se recepciona</w:t>
      </w:r>
      <w:r w:rsidR="005F66A3" w:rsidRPr="003F18FA">
        <w:rPr>
          <w:rFonts w:ascii="Times New Roman" w:hAnsi="Times New Roman"/>
          <w:sz w:val="24"/>
          <w:szCs w:val="24"/>
        </w:rPr>
        <w:t>,</w:t>
      </w:r>
      <w:r w:rsidRPr="003F18FA">
        <w:rPr>
          <w:rFonts w:ascii="Times New Roman" w:hAnsi="Times New Roman"/>
          <w:sz w:val="24"/>
          <w:szCs w:val="24"/>
        </w:rPr>
        <w:t xml:space="preserve"> se verifica el albarán con el contenido y </w:t>
      </w:r>
      <w:r w:rsidR="005F66A3" w:rsidRPr="003F18FA">
        <w:rPr>
          <w:rFonts w:ascii="Times New Roman" w:hAnsi="Times New Roman"/>
          <w:sz w:val="24"/>
          <w:szCs w:val="24"/>
        </w:rPr>
        <w:t>a continuación,</w:t>
      </w:r>
      <w:r w:rsidRPr="003F18FA">
        <w:rPr>
          <w:rFonts w:ascii="Times New Roman" w:hAnsi="Times New Roman"/>
          <w:sz w:val="24"/>
          <w:szCs w:val="24"/>
        </w:rPr>
        <w:t xml:space="preserve"> con el pedido inicial para comprobar</w:t>
      </w:r>
      <w:r w:rsidR="00F154D4" w:rsidRPr="003F18FA">
        <w:rPr>
          <w:rFonts w:ascii="Times New Roman" w:hAnsi="Times New Roman"/>
          <w:sz w:val="24"/>
          <w:szCs w:val="24"/>
        </w:rPr>
        <w:t>)</w:t>
      </w:r>
      <w:r w:rsidRPr="003F18FA">
        <w:rPr>
          <w:rFonts w:ascii="Times New Roman" w:hAnsi="Times New Roman"/>
          <w:sz w:val="24"/>
          <w:szCs w:val="24"/>
        </w:rPr>
        <w:t>.</w:t>
      </w:r>
    </w:p>
    <w:p w14:paraId="500EBDB4" w14:textId="77777777" w:rsidR="00EC7BB7" w:rsidRPr="003F18FA" w:rsidRDefault="00EC7BB7" w:rsidP="00EC7BB7">
      <w:pPr>
        <w:spacing w:after="0" w:line="360" w:lineRule="auto"/>
        <w:ind w:firstLine="426"/>
        <w:rPr>
          <w:rFonts w:ascii="Times New Roman" w:hAnsi="Times New Roman"/>
          <w:sz w:val="24"/>
          <w:szCs w:val="24"/>
        </w:rPr>
      </w:pPr>
    </w:p>
    <w:p w14:paraId="60908A9D" w14:textId="39A4D8B7" w:rsidR="00EC7BB7" w:rsidRPr="003F18FA" w:rsidRDefault="00EC7BB7" w:rsidP="00C6379F">
      <w:pPr>
        <w:pStyle w:val="Prrafodelista"/>
        <w:numPr>
          <w:ilvl w:val="0"/>
          <w:numId w:val="19"/>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Sometimiento de las cuentas anuales de la </w:t>
      </w:r>
      <w:r w:rsidR="00E92404" w:rsidRPr="003F18FA">
        <w:rPr>
          <w:rFonts w:ascii="Times New Roman" w:hAnsi="Times New Roman"/>
          <w:sz w:val="24"/>
          <w:szCs w:val="24"/>
        </w:rPr>
        <w:t>S</w:t>
      </w:r>
      <w:r w:rsidRPr="003F18FA">
        <w:rPr>
          <w:rFonts w:ascii="Times New Roman" w:hAnsi="Times New Roman"/>
          <w:sz w:val="24"/>
          <w:szCs w:val="24"/>
        </w:rPr>
        <w:t>ociedad a una auditoria anual externa de las mismas.</w:t>
      </w:r>
    </w:p>
    <w:p w14:paraId="24229C47" w14:textId="77777777" w:rsidR="00EB287E" w:rsidRPr="003F18FA" w:rsidRDefault="00EB287E" w:rsidP="00EB287E">
      <w:pPr>
        <w:pStyle w:val="Prrafodelista"/>
        <w:rPr>
          <w:rFonts w:ascii="Times New Roman" w:hAnsi="Times New Roman"/>
          <w:sz w:val="24"/>
          <w:szCs w:val="24"/>
        </w:rPr>
      </w:pPr>
    </w:p>
    <w:p w14:paraId="5ED21134" w14:textId="41B30819" w:rsidR="00EC7BB7" w:rsidRPr="003F18FA" w:rsidRDefault="00EC7BB7" w:rsidP="00C6379F">
      <w:pPr>
        <w:pStyle w:val="Default"/>
        <w:numPr>
          <w:ilvl w:val="0"/>
          <w:numId w:val="19"/>
        </w:numPr>
        <w:spacing w:line="360" w:lineRule="auto"/>
        <w:ind w:left="0" w:firstLine="426"/>
        <w:jc w:val="both"/>
        <w:rPr>
          <w:color w:val="auto"/>
        </w:rPr>
      </w:pPr>
      <w:r w:rsidRPr="003F18FA">
        <w:rPr>
          <w:color w:val="auto"/>
        </w:rPr>
        <w:t xml:space="preserve">Estricto cumplimiento del Código </w:t>
      </w:r>
      <w:r w:rsidR="003E5237" w:rsidRPr="003F18FA">
        <w:rPr>
          <w:color w:val="auto"/>
        </w:rPr>
        <w:t xml:space="preserve">de </w:t>
      </w:r>
      <w:r w:rsidRPr="003F18FA">
        <w:rPr>
          <w:color w:val="auto"/>
        </w:rPr>
        <w:t xml:space="preserve">Conductas </w:t>
      </w:r>
      <w:r w:rsidR="003E5237" w:rsidRPr="003F18FA">
        <w:rPr>
          <w:color w:val="auto"/>
        </w:rPr>
        <w:t>P</w:t>
      </w:r>
      <w:r w:rsidRPr="003F18FA">
        <w:rPr>
          <w:color w:val="auto"/>
        </w:rPr>
        <w:t xml:space="preserve">rohibidas de </w:t>
      </w:r>
      <w:r w:rsidRPr="003F18FA">
        <w:rPr>
          <w:b/>
          <w:color w:val="auto"/>
          <w:lang w:val="es-ES_tradnl"/>
        </w:rPr>
        <w:t>ELITE TOURING, S.L.</w:t>
      </w:r>
    </w:p>
    <w:p w14:paraId="3BEAE7AF" w14:textId="77777777" w:rsidR="00EC7BB7" w:rsidRPr="003F18FA" w:rsidRDefault="00EC7BB7" w:rsidP="00EC7BB7">
      <w:pPr>
        <w:pStyle w:val="Prrafodelista"/>
        <w:spacing w:after="0" w:line="360" w:lineRule="auto"/>
        <w:ind w:left="0" w:firstLine="426"/>
        <w:rPr>
          <w:rFonts w:ascii="Times New Roman" w:hAnsi="Times New Roman"/>
          <w:sz w:val="24"/>
          <w:szCs w:val="24"/>
        </w:rPr>
      </w:pPr>
    </w:p>
    <w:p w14:paraId="3DC6FEB7" w14:textId="77777777" w:rsidR="00EC7BB7" w:rsidRPr="003F18FA" w:rsidRDefault="00EC7BB7" w:rsidP="00C6379F">
      <w:pPr>
        <w:pStyle w:val="Default"/>
        <w:numPr>
          <w:ilvl w:val="0"/>
          <w:numId w:val="46"/>
        </w:numPr>
        <w:spacing w:after="200" w:line="360" w:lineRule="auto"/>
        <w:ind w:left="0" w:firstLine="426"/>
        <w:jc w:val="both"/>
        <w:rPr>
          <w:color w:val="auto"/>
        </w:rPr>
      </w:pPr>
      <w:r w:rsidRPr="003F18FA">
        <w:rPr>
          <w:color w:val="auto"/>
          <w:u w:val="single"/>
        </w:rPr>
        <w:t xml:space="preserve">Con relación a las </w:t>
      </w:r>
      <w:r w:rsidRPr="003F18FA">
        <w:rPr>
          <w:b/>
          <w:color w:val="auto"/>
          <w:u w:val="single"/>
        </w:rPr>
        <w:t>conductas prohibidas</w:t>
      </w:r>
      <w:r w:rsidRPr="003F18FA">
        <w:rPr>
          <w:color w:val="auto"/>
          <w:u w:val="single"/>
        </w:rPr>
        <w:t xml:space="preserve"> dirigidas a mitigar estos riesgos se establecen las siguientes</w:t>
      </w:r>
      <w:r w:rsidRPr="003F18FA">
        <w:rPr>
          <w:color w:val="auto"/>
        </w:rPr>
        <w:t xml:space="preserve">: </w:t>
      </w:r>
    </w:p>
    <w:p w14:paraId="162679AA" w14:textId="77777777" w:rsidR="00EC7BB7" w:rsidRPr="003F18FA" w:rsidRDefault="00EC7BB7" w:rsidP="00EC7BB7">
      <w:pPr>
        <w:pStyle w:val="Default"/>
        <w:spacing w:line="360" w:lineRule="auto"/>
        <w:ind w:left="1070"/>
        <w:rPr>
          <w:color w:val="auto"/>
        </w:rPr>
      </w:pPr>
    </w:p>
    <w:p w14:paraId="5D1637A9" w14:textId="77777777" w:rsidR="00EC7BB7" w:rsidRPr="007F0A57" w:rsidRDefault="00EC7BB7" w:rsidP="00C6379F">
      <w:pPr>
        <w:pStyle w:val="Prrafodelista"/>
        <w:numPr>
          <w:ilvl w:val="0"/>
          <w:numId w:val="20"/>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lastRenderedPageBreak/>
        <w:t>Falsear o manipular los datos de suministro y cuantificación para lograr una comercialización del producto por canal ajeno al de la propia empresa.</w:t>
      </w:r>
    </w:p>
    <w:p w14:paraId="3862447B" w14:textId="77777777" w:rsidR="00EC7BB7" w:rsidRPr="007F0A57" w:rsidRDefault="00EC7BB7" w:rsidP="00EC7BB7">
      <w:pPr>
        <w:spacing w:after="0" w:line="360" w:lineRule="auto"/>
        <w:ind w:firstLine="426"/>
        <w:rPr>
          <w:rFonts w:ascii="Times New Roman" w:hAnsi="Times New Roman"/>
          <w:sz w:val="24"/>
          <w:szCs w:val="24"/>
        </w:rPr>
      </w:pPr>
    </w:p>
    <w:p w14:paraId="2CEA06B7" w14:textId="77777777" w:rsidR="00EC7BB7" w:rsidRPr="007F0A57" w:rsidRDefault="00EC7BB7" w:rsidP="00C6379F">
      <w:pPr>
        <w:pStyle w:val="Prrafodelista"/>
        <w:numPr>
          <w:ilvl w:val="0"/>
          <w:numId w:val="20"/>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Falsificar datos, documentos o archivos con la finalidad de obtener un beneficio directo o indirecto para la empresa. </w:t>
      </w:r>
    </w:p>
    <w:p w14:paraId="291060C4" w14:textId="77777777" w:rsidR="00EC7BB7" w:rsidRPr="007F0A57" w:rsidRDefault="00EC7BB7" w:rsidP="00EC7BB7">
      <w:pPr>
        <w:pStyle w:val="Prrafodelista"/>
        <w:spacing w:line="360" w:lineRule="auto"/>
        <w:ind w:firstLine="426"/>
        <w:rPr>
          <w:rFonts w:ascii="Times New Roman" w:hAnsi="Times New Roman"/>
          <w:sz w:val="24"/>
          <w:szCs w:val="24"/>
        </w:rPr>
      </w:pPr>
    </w:p>
    <w:p w14:paraId="745D0136" w14:textId="77777777" w:rsidR="00EC7BB7" w:rsidRPr="007F0A57" w:rsidRDefault="00EC7BB7" w:rsidP="00C6379F">
      <w:pPr>
        <w:pStyle w:val="Prrafodelista"/>
        <w:numPr>
          <w:ilvl w:val="0"/>
          <w:numId w:val="20"/>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Falsificar cualquier dato o documentación con el fin de obtener la suscripción de un contrato </w:t>
      </w:r>
      <w:r>
        <w:rPr>
          <w:rFonts w:ascii="Times New Roman" w:hAnsi="Times New Roman"/>
          <w:sz w:val="24"/>
          <w:szCs w:val="24"/>
        </w:rPr>
        <w:t xml:space="preserve">u obtención de un servicio, </w:t>
      </w:r>
      <w:r w:rsidRPr="007F0A57">
        <w:rPr>
          <w:rFonts w:ascii="Times New Roman" w:hAnsi="Times New Roman"/>
          <w:sz w:val="24"/>
          <w:szCs w:val="24"/>
        </w:rPr>
        <w:t>así como la obtención de cualquier tipo de bien, en beneficio o provecho de la Empresa, trabajadores, colaboradores o terceros.</w:t>
      </w:r>
    </w:p>
    <w:p w14:paraId="2F0475CB" w14:textId="77777777" w:rsidR="00EC7BB7" w:rsidRPr="007F0A57" w:rsidRDefault="00EC7BB7" w:rsidP="00EC7BB7">
      <w:pPr>
        <w:pStyle w:val="Prrafodelista"/>
        <w:spacing w:line="360" w:lineRule="auto"/>
        <w:ind w:firstLine="426"/>
        <w:rPr>
          <w:rFonts w:ascii="Times New Roman" w:hAnsi="Times New Roman"/>
          <w:sz w:val="24"/>
          <w:szCs w:val="24"/>
        </w:rPr>
      </w:pPr>
    </w:p>
    <w:p w14:paraId="5927CC47" w14:textId="77777777" w:rsidR="00EC7BB7" w:rsidRPr="007F0A57" w:rsidRDefault="00EC7BB7" w:rsidP="00C6379F">
      <w:pPr>
        <w:pStyle w:val="Prrafodelista"/>
        <w:numPr>
          <w:ilvl w:val="0"/>
          <w:numId w:val="20"/>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Engañar o mentir acerca de las condiciones en la prestación de un servicio o la ejecución de una actividad.</w:t>
      </w:r>
    </w:p>
    <w:p w14:paraId="66D4B055" w14:textId="77777777" w:rsidR="00EC7BB7" w:rsidRPr="007F0A57" w:rsidRDefault="00EC7BB7" w:rsidP="00EC7BB7">
      <w:pPr>
        <w:pStyle w:val="Prrafodelista"/>
        <w:spacing w:line="360" w:lineRule="auto"/>
        <w:ind w:firstLine="426"/>
        <w:rPr>
          <w:rFonts w:ascii="Times New Roman" w:hAnsi="Times New Roman"/>
          <w:sz w:val="24"/>
          <w:szCs w:val="24"/>
        </w:rPr>
      </w:pPr>
    </w:p>
    <w:p w14:paraId="087DA657" w14:textId="188C3057" w:rsidR="00EC7BB7" w:rsidRDefault="00EC7BB7" w:rsidP="00C6379F">
      <w:pPr>
        <w:pStyle w:val="Prrafodelista"/>
        <w:numPr>
          <w:ilvl w:val="0"/>
          <w:numId w:val="20"/>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Con ánimo de lucro y valiéndose de alguna manipulación informática o artificio </w:t>
      </w:r>
      <w:proofErr w:type="gramStart"/>
      <w:r w:rsidRPr="007F0A57">
        <w:rPr>
          <w:rFonts w:ascii="Times New Roman" w:hAnsi="Times New Roman"/>
          <w:sz w:val="24"/>
          <w:szCs w:val="24"/>
        </w:rPr>
        <w:t>semejante,  conseguir</w:t>
      </w:r>
      <w:proofErr w:type="gramEnd"/>
      <w:r w:rsidRPr="007F0A57">
        <w:rPr>
          <w:rFonts w:ascii="Times New Roman" w:hAnsi="Times New Roman"/>
          <w:sz w:val="24"/>
          <w:szCs w:val="24"/>
        </w:rPr>
        <w:t xml:space="preserve">  </w:t>
      </w:r>
      <w:r w:rsidR="000B4C8C" w:rsidRPr="007F0A57">
        <w:rPr>
          <w:rFonts w:ascii="Times New Roman" w:hAnsi="Times New Roman"/>
          <w:sz w:val="24"/>
          <w:szCs w:val="24"/>
        </w:rPr>
        <w:t xml:space="preserve">una </w:t>
      </w:r>
      <w:proofErr w:type="gramStart"/>
      <w:r w:rsidR="000B4C8C" w:rsidRPr="007F0A57">
        <w:rPr>
          <w:rFonts w:ascii="Times New Roman" w:hAnsi="Times New Roman"/>
          <w:sz w:val="24"/>
          <w:szCs w:val="24"/>
        </w:rPr>
        <w:t>transferencia</w:t>
      </w:r>
      <w:r w:rsidRPr="007F0A57">
        <w:rPr>
          <w:rFonts w:ascii="Times New Roman" w:hAnsi="Times New Roman"/>
          <w:sz w:val="24"/>
          <w:szCs w:val="24"/>
        </w:rPr>
        <w:t xml:space="preserve">  no</w:t>
      </w:r>
      <w:proofErr w:type="gramEnd"/>
      <w:r w:rsidRPr="007F0A57">
        <w:rPr>
          <w:rFonts w:ascii="Times New Roman" w:hAnsi="Times New Roman"/>
          <w:sz w:val="24"/>
          <w:szCs w:val="24"/>
        </w:rPr>
        <w:t xml:space="preserve">  </w:t>
      </w:r>
      <w:proofErr w:type="gramStart"/>
      <w:r w:rsidRPr="007F0A57">
        <w:rPr>
          <w:rFonts w:ascii="Times New Roman" w:hAnsi="Times New Roman"/>
          <w:sz w:val="24"/>
          <w:szCs w:val="24"/>
        </w:rPr>
        <w:t>consentida  de</w:t>
      </w:r>
      <w:proofErr w:type="gramEnd"/>
      <w:r w:rsidRPr="007F0A57">
        <w:rPr>
          <w:rFonts w:ascii="Times New Roman" w:hAnsi="Times New Roman"/>
          <w:sz w:val="24"/>
          <w:szCs w:val="24"/>
        </w:rPr>
        <w:t xml:space="preserve">  </w:t>
      </w:r>
      <w:proofErr w:type="gramStart"/>
      <w:r w:rsidRPr="007F0A57">
        <w:rPr>
          <w:rFonts w:ascii="Times New Roman" w:hAnsi="Times New Roman"/>
          <w:sz w:val="24"/>
          <w:szCs w:val="24"/>
        </w:rPr>
        <w:t>cualquier  activo</w:t>
      </w:r>
      <w:proofErr w:type="gramEnd"/>
      <w:r w:rsidRPr="007F0A57">
        <w:rPr>
          <w:rFonts w:ascii="Times New Roman" w:hAnsi="Times New Roman"/>
          <w:sz w:val="24"/>
          <w:szCs w:val="24"/>
        </w:rPr>
        <w:t xml:space="preserve"> patrimonial en perjuicio de otro.</w:t>
      </w:r>
    </w:p>
    <w:p w14:paraId="2FDAE60D" w14:textId="77777777" w:rsidR="000B4C8C" w:rsidRPr="000B4C8C" w:rsidRDefault="000B4C8C" w:rsidP="000B4C8C">
      <w:pPr>
        <w:pStyle w:val="Prrafodelista"/>
        <w:rPr>
          <w:rFonts w:ascii="Times New Roman" w:hAnsi="Times New Roman"/>
          <w:sz w:val="24"/>
          <w:szCs w:val="24"/>
        </w:rPr>
      </w:pPr>
    </w:p>
    <w:p w14:paraId="2D5A9CE1" w14:textId="77777777" w:rsidR="000B4C8C" w:rsidRPr="00B979F9" w:rsidRDefault="000B4C8C" w:rsidP="000B4C8C">
      <w:pPr>
        <w:pStyle w:val="Default"/>
        <w:tabs>
          <w:tab w:val="left" w:pos="851"/>
        </w:tabs>
        <w:spacing w:line="360" w:lineRule="auto"/>
        <w:ind w:firstLine="426"/>
        <w:jc w:val="both"/>
        <w:rPr>
          <w:color w:val="auto"/>
        </w:rPr>
      </w:pPr>
      <w:r w:rsidRPr="00B979F9">
        <w:rPr>
          <w:b/>
          <w:color w:val="auto"/>
          <w:u w:val="single"/>
        </w:rPr>
        <w:t>Área afectada:</w:t>
      </w:r>
      <w:r w:rsidRPr="00B979F9">
        <w:rPr>
          <w:color w:val="auto"/>
        </w:rPr>
        <w:t xml:space="preserve"> Departamento de Gerencia, Administración, Tráfico, Mantenimiento y Reservas</w:t>
      </w:r>
    </w:p>
    <w:p w14:paraId="08413C88" w14:textId="77777777" w:rsidR="000B4C8C" w:rsidRPr="00B979F9" w:rsidRDefault="000B4C8C" w:rsidP="000B4C8C">
      <w:pPr>
        <w:pStyle w:val="Default"/>
        <w:tabs>
          <w:tab w:val="left" w:pos="851"/>
        </w:tabs>
        <w:spacing w:line="360" w:lineRule="auto"/>
        <w:ind w:firstLine="426"/>
        <w:rPr>
          <w:color w:val="auto"/>
        </w:rPr>
      </w:pPr>
    </w:p>
    <w:p w14:paraId="49BBEA3F" w14:textId="77777777" w:rsidR="000B4C8C" w:rsidRPr="00B979F9" w:rsidRDefault="000B4C8C" w:rsidP="000B4C8C">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p w14:paraId="0B895DA9" w14:textId="77777777" w:rsidR="000B4C8C" w:rsidRPr="000B4C8C" w:rsidRDefault="000B4C8C" w:rsidP="000B4C8C">
      <w:pPr>
        <w:spacing w:after="0" w:line="360" w:lineRule="auto"/>
        <w:jc w:val="both"/>
        <w:rPr>
          <w:rFonts w:ascii="Times New Roman" w:hAnsi="Times New Roman"/>
          <w:sz w:val="24"/>
          <w:szCs w:val="24"/>
        </w:rPr>
      </w:pPr>
    </w:p>
    <w:p w14:paraId="1033B935" w14:textId="17638C4F" w:rsidR="00EC7BB7" w:rsidRPr="007F0A57" w:rsidRDefault="00EC7BB7" w:rsidP="00EC7BB7">
      <w:pPr>
        <w:pStyle w:val="Ttulo2"/>
        <w:spacing w:line="360" w:lineRule="auto"/>
        <w:ind w:firstLine="426"/>
        <w:jc w:val="both"/>
        <w:rPr>
          <w:rFonts w:ascii="Times New Roman" w:hAnsi="Times New Roman" w:cs="Times New Roman"/>
          <w:sz w:val="24"/>
          <w:szCs w:val="24"/>
          <w:u w:val="single"/>
        </w:rPr>
      </w:pPr>
      <w:bookmarkStart w:id="29" w:name="_Toc475089924"/>
      <w:bookmarkStart w:id="30" w:name="_Toc496528229"/>
      <w:bookmarkStart w:id="31" w:name="_Toc482201675"/>
      <w:bookmarkStart w:id="32" w:name="_Toc212823498"/>
      <w:r w:rsidRPr="0045475C">
        <w:rPr>
          <w:rFonts w:ascii="Times New Roman" w:hAnsi="Times New Roman" w:cs="Times New Roman"/>
          <w:sz w:val="24"/>
          <w:szCs w:val="24"/>
        </w:rPr>
        <w:t xml:space="preserve">- </w:t>
      </w:r>
      <w:r w:rsidRPr="007F0A57">
        <w:rPr>
          <w:rFonts w:ascii="Times New Roman" w:hAnsi="Times New Roman" w:cs="Times New Roman"/>
          <w:sz w:val="24"/>
          <w:szCs w:val="24"/>
          <w:u w:val="single"/>
        </w:rPr>
        <w:t xml:space="preserve">Riesgos vinculados a la </w:t>
      </w:r>
      <w:r w:rsidR="00A53012">
        <w:rPr>
          <w:rFonts w:ascii="Times New Roman" w:hAnsi="Times New Roman" w:cs="Times New Roman"/>
          <w:sz w:val="24"/>
          <w:szCs w:val="24"/>
          <w:u w:val="single"/>
        </w:rPr>
        <w:t>C</w:t>
      </w:r>
      <w:r w:rsidRPr="007F0A57">
        <w:rPr>
          <w:rFonts w:ascii="Times New Roman" w:hAnsi="Times New Roman" w:cs="Times New Roman"/>
          <w:sz w:val="24"/>
          <w:szCs w:val="24"/>
          <w:u w:val="single"/>
        </w:rPr>
        <w:t xml:space="preserve">omisión de </w:t>
      </w:r>
      <w:r w:rsidR="00A53012">
        <w:rPr>
          <w:rFonts w:ascii="Times New Roman" w:hAnsi="Times New Roman" w:cs="Times New Roman"/>
          <w:sz w:val="24"/>
          <w:szCs w:val="24"/>
          <w:u w:val="single"/>
        </w:rPr>
        <w:t>I</w:t>
      </w:r>
      <w:r w:rsidRPr="007F0A57">
        <w:rPr>
          <w:rFonts w:ascii="Times New Roman" w:hAnsi="Times New Roman" w:cs="Times New Roman"/>
          <w:sz w:val="24"/>
          <w:szCs w:val="24"/>
          <w:u w:val="single"/>
        </w:rPr>
        <w:t xml:space="preserve">nsolvencias </w:t>
      </w:r>
      <w:bookmarkEnd w:id="29"/>
      <w:r w:rsidR="00A53012">
        <w:rPr>
          <w:rFonts w:ascii="Times New Roman" w:hAnsi="Times New Roman" w:cs="Times New Roman"/>
          <w:sz w:val="24"/>
          <w:szCs w:val="24"/>
          <w:u w:val="single"/>
        </w:rPr>
        <w:t>P</w:t>
      </w:r>
      <w:r w:rsidRPr="007F0A57">
        <w:rPr>
          <w:rFonts w:ascii="Times New Roman" w:hAnsi="Times New Roman" w:cs="Times New Roman"/>
          <w:sz w:val="24"/>
          <w:szCs w:val="24"/>
          <w:u w:val="single"/>
        </w:rPr>
        <w:t>unibles y frustración de la ejecuc</w:t>
      </w:r>
      <w:r w:rsidR="00EB287E">
        <w:rPr>
          <w:rFonts w:ascii="Times New Roman" w:hAnsi="Times New Roman" w:cs="Times New Roman"/>
          <w:sz w:val="24"/>
          <w:szCs w:val="24"/>
          <w:u w:val="single"/>
        </w:rPr>
        <w:t>ión (art. 257 y siguientes del CP</w:t>
      </w:r>
      <w:r w:rsidRPr="007F0A57">
        <w:rPr>
          <w:rFonts w:ascii="Times New Roman" w:hAnsi="Times New Roman" w:cs="Times New Roman"/>
          <w:sz w:val="24"/>
          <w:szCs w:val="24"/>
          <w:u w:val="single"/>
        </w:rPr>
        <w:t>)</w:t>
      </w:r>
      <w:bookmarkEnd w:id="30"/>
      <w:bookmarkEnd w:id="31"/>
      <w:bookmarkEnd w:id="32"/>
      <w:r w:rsidRPr="007F0A57">
        <w:rPr>
          <w:rFonts w:ascii="Times New Roman" w:hAnsi="Times New Roman" w:cs="Times New Roman"/>
          <w:sz w:val="24"/>
          <w:szCs w:val="24"/>
          <w:u w:val="single"/>
        </w:rPr>
        <w:t xml:space="preserve">  </w:t>
      </w:r>
    </w:p>
    <w:p w14:paraId="2B54D2C3" w14:textId="77777777" w:rsidR="00EC7BB7" w:rsidRPr="007F0A57" w:rsidRDefault="00EC7BB7" w:rsidP="00EC7BB7">
      <w:pPr>
        <w:pStyle w:val="Default"/>
        <w:spacing w:line="360" w:lineRule="auto"/>
        <w:ind w:firstLine="426"/>
        <w:rPr>
          <w:color w:val="auto"/>
        </w:rPr>
      </w:pPr>
    </w:p>
    <w:p w14:paraId="702658A1" w14:textId="77777777" w:rsidR="00EC7BB7" w:rsidRPr="007F0A57" w:rsidRDefault="00EC7BB7" w:rsidP="00C6379F">
      <w:pPr>
        <w:pStyle w:val="Prrafodelista"/>
        <w:numPr>
          <w:ilvl w:val="0"/>
          <w:numId w:val="47"/>
        </w:numPr>
        <w:autoSpaceDE w:val="0"/>
        <w:autoSpaceDN w:val="0"/>
        <w:adjustRightInd w:val="0"/>
        <w:spacing w:after="0" w:line="360" w:lineRule="auto"/>
        <w:ind w:left="0" w:firstLine="426"/>
        <w:jc w:val="both"/>
        <w:rPr>
          <w:rFonts w:ascii="Times New Roman" w:hAnsi="Times New Roman"/>
          <w:sz w:val="24"/>
          <w:szCs w:val="24"/>
        </w:rPr>
      </w:pPr>
      <w:r>
        <w:rPr>
          <w:rFonts w:ascii="Times New Roman" w:hAnsi="Times New Roman"/>
          <w:sz w:val="24"/>
          <w:szCs w:val="24"/>
          <w:u w:val="single"/>
        </w:rPr>
        <w:t xml:space="preserve"> </w:t>
      </w:r>
      <w:r w:rsidRPr="007F0A57">
        <w:rPr>
          <w:rFonts w:ascii="Times New Roman" w:hAnsi="Times New Roman"/>
          <w:sz w:val="24"/>
          <w:szCs w:val="24"/>
          <w:u w:val="single"/>
        </w:rPr>
        <w:t xml:space="preserve">Pese a la escasa entidad del riesgo asociado a este ilícito existente a la fecha de elaboración del presente Manual, se establecen las siguientes </w:t>
      </w:r>
      <w:r w:rsidRPr="007F0A57">
        <w:rPr>
          <w:rFonts w:ascii="Times New Roman" w:hAnsi="Times New Roman"/>
          <w:b/>
          <w:sz w:val="24"/>
          <w:szCs w:val="24"/>
          <w:u w:val="single"/>
        </w:rPr>
        <w:t>pautas de actuación</w:t>
      </w:r>
      <w:r w:rsidRPr="007F0A57">
        <w:rPr>
          <w:rFonts w:ascii="Times New Roman" w:hAnsi="Times New Roman"/>
          <w:sz w:val="24"/>
          <w:szCs w:val="24"/>
        </w:rPr>
        <w:t xml:space="preserve">: </w:t>
      </w:r>
    </w:p>
    <w:p w14:paraId="0A2317DF" w14:textId="77777777" w:rsidR="00EC7BB7" w:rsidRPr="007F0A57" w:rsidRDefault="00EC7BB7" w:rsidP="00EC7BB7">
      <w:pPr>
        <w:autoSpaceDE w:val="0"/>
        <w:autoSpaceDN w:val="0"/>
        <w:adjustRightInd w:val="0"/>
        <w:spacing w:after="0" w:line="360" w:lineRule="auto"/>
        <w:ind w:firstLine="426"/>
        <w:rPr>
          <w:rFonts w:ascii="Times New Roman" w:hAnsi="Times New Roman"/>
          <w:sz w:val="24"/>
          <w:szCs w:val="24"/>
        </w:rPr>
      </w:pPr>
    </w:p>
    <w:p w14:paraId="7F577164" w14:textId="4242E5AF" w:rsidR="00EC7BB7" w:rsidRPr="003F18FA" w:rsidRDefault="00EC7BB7" w:rsidP="00C6379F">
      <w:pPr>
        <w:pStyle w:val="Prrafodelista"/>
        <w:numPr>
          <w:ilvl w:val="0"/>
          <w:numId w:val="22"/>
        </w:numPr>
        <w:tabs>
          <w:tab w:val="left" w:pos="709"/>
          <w:tab w:val="left" w:pos="851"/>
          <w:tab w:val="left" w:pos="1560"/>
        </w:tabs>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Confección y mantenimiento de libros, registros y asientos contables que, con un </w:t>
      </w:r>
      <w:r w:rsidRPr="003F18FA">
        <w:rPr>
          <w:rFonts w:ascii="Times New Roman" w:hAnsi="Times New Roman"/>
          <w:sz w:val="24"/>
          <w:szCs w:val="24"/>
        </w:rPr>
        <w:t xml:space="preserve">razonable detalle, reflejen de forma precisa y fiel las transacciones y disposiciones de activos de la </w:t>
      </w:r>
      <w:r w:rsidR="00E92404" w:rsidRPr="003F18FA">
        <w:rPr>
          <w:rFonts w:ascii="Times New Roman" w:hAnsi="Times New Roman"/>
          <w:sz w:val="24"/>
          <w:szCs w:val="24"/>
        </w:rPr>
        <w:t>C</w:t>
      </w:r>
      <w:r w:rsidRPr="003F18FA">
        <w:rPr>
          <w:rFonts w:ascii="Times New Roman" w:hAnsi="Times New Roman"/>
          <w:sz w:val="24"/>
          <w:szCs w:val="24"/>
        </w:rPr>
        <w:t>ompañía.</w:t>
      </w:r>
    </w:p>
    <w:p w14:paraId="58A6100C" w14:textId="77777777" w:rsidR="00EC7BB7" w:rsidRPr="003F18FA" w:rsidRDefault="00EC7BB7" w:rsidP="00EC7BB7">
      <w:pPr>
        <w:tabs>
          <w:tab w:val="left" w:pos="709"/>
          <w:tab w:val="left" w:pos="851"/>
          <w:tab w:val="left" w:pos="1560"/>
        </w:tabs>
        <w:autoSpaceDE w:val="0"/>
        <w:autoSpaceDN w:val="0"/>
        <w:adjustRightInd w:val="0"/>
        <w:spacing w:after="0" w:line="360" w:lineRule="auto"/>
        <w:ind w:firstLine="426"/>
        <w:rPr>
          <w:rFonts w:ascii="Times New Roman" w:hAnsi="Times New Roman"/>
          <w:sz w:val="24"/>
          <w:szCs w:val="24"/>
        </w:rPr>
      </w:pPr>
    </w:p>
    <w:p w14:paraId="75C28CF9" w14:textId="10E1A304" w:rsidR="00EC7BB7" w:rsidRPr="003F18FA" w:rsidRDefault="00EC7BB7" w:rsidP="00C6379F">
      <w:pPr>
        <w:pStyle w:val="Prrafodelista"/>
        <w:numPr>
          <w:ilvl w:val="0"/>
          <w:numId w:val="22"/>
        </w:numPr>
        <w:tabs>
          <w:tab w:val="left" w:pos="709"/>
          <w:tab w:val="left" w:pos="851"/>
          <w:tab w:val="left" w:pos="1560"/>
        </w:tabs>
        <w:autoSpaceDE w:val="0"/>
        <w:autoSpaceDN w:val="0"/>
        <w:adjustRightInd w:val="0"/>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lastRenderedPageBreak/>
        <w:t xml:space="preserve">Sometimiento de las cuentas anuales de la </w:t>
      </w:r>
      <w:r w:rsidR="00E92404" w:rsidRPr="003F18FA">
        <w:rPr>
          <w:rFonts w:ascii="Times New Roman" w:hAnsi="Times New Roman"/>
          <w:sz w:val="24"/>
          <w:szCs w:val="24"/>
        </w:rPr>
        <w:t>S</w:t>
      </w:r>
      <w:r w:rsidRPr="003F18FA">
        <w:rPr>
          <w:rFonts w:ascii="Times New Roman" w:hAnsi="Times New Roman"/>
          <w:sz w:val="24"/>
          <w:szCs w:val="24"/>
        </w:rPr>
        <w:t>ociedad a una auditoria anual por</w:t>
      </w:r>
      <w:r w:rsidR="00291842" w:rsidRPr="003F18FA">
        <w:rPr>
          <w:rFonts w:ascii="Times New Roman" w:hAnsi="Times New Roman"/>
          <w:sz w:val="24"/>
          <w:szCs w:val="24"/>
        </w:rPr>
        <w:t xml:space="preserve"> </w:t>
      </w:r>
      <w:r w:rsidRPr="003F18FA">
        <w:rPr>
          <w:rFonts w:ascii="Times New Roman" w:hAnsi="Times New Roman"/>
          <w:sz w:val="24"/>
          <w:szCs w:val="24"/>
        </w:rPr>
        <w:t>auditor de cuenta independiente.</w:t>
      </w:r>
    </w:p>
    <w:p w14:paraId="43A72CE2" w14:textId="77777777" w:rsidR="00EC7BB7" w:rsidRPr="003F18FA" w:rsidRDefault="00EC7BB7" w:rsidP="00EC7BB7">
      <w:pPr>
        <w:tabs>
          <w:tab w:val="left" w:pos="709"/>
          <w:tab w:val="left" w:pos="851"/>
          <w:tab w:val="left" w:pos="1560"/>
        </w:tabs>
        <w:autoSpaceDE w:val="0"/>
        <w:autoSpaceDN w:val="0"/>
        <w:adjustRightInd w:val="0"/>
        <w:spacing w:after="0" w:line="360" w:lineRule="auto"/>
        <w:ind w:firstLine="426"/>
        <w:rPr>
          <w:rFonts w:ascii="Times New Roman" w:hAnsi="Times New Roman"/>
          <w:sz w:val="24"/>
          <w:szCs w:val="24"/>
        </w:rPr>
      </w:pPr>
    </w:p>
    <w:p w14:paraId="7F71C0D3" w14:textId="3CB64A83" w:rsidR="00EC7BB7" w:rsidRPr="003F18FA" w:rsidRDefault="00EC7BB7" w:rsidP="00C6379F">
      <w:pPr>
        <w:pStyle w:val="Prrafodelista"/>
        <w:numPr>
          <w:ilvl w:val="0"/>
          <w:numId w:val="22"/>
        </w:numPr>
        <w:tabs>
          <w:tab w:val="left" w:pos="709"/>
          <w:tab w:val="left" w:pos="851"/>
          <w:tab w:val="left" w:pos="1560"/>
        </w:tabs>
        <w:autoSpaceDE w:val="0"/>
        <w:autoSpaceDN w:val="0"/>
        <w:adjustRightInd w:val="0"/>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En el caso de que la </w:t>
      </w:r>
      <w:r w:rsidR="00C01E0E" w:rsidRPr="003F18FA">
        <w:rPr>
          <w:rFonts w:ascii="Times New Roman" w:hAnsi="Times New Roman"/>
          <w:sz w:val="24"/>
          <w:szCs w:val="24"/>
        </w:rPr>
        <w:t>S</w:t>
      </w:r>
      <w:r w:rsidRPr="003F18FA">
        <w:rPr>
          <w:rFonts w:ascii="Times New Roman" w:hAnsi="Times New Roman"/>
          <w:sz w:val="24"/>
          <w:szCs w:val="24"/>
        </w:rPr>
        <w:t>ociedad pudiera encontrarse en una situación de insolvencia actual o inminente, se pondrá especial atención para no ocultar, dañar o destruir bienes propios</w:t>
      </w:r>
      <w:r w:rsidR="00291842" w:rsidRPr="003F18FA">
        <w:rPr>
          <w:rFonts w:ascii="Times New Roman" w:hAnsi="Times New Roman"/>
          <w:sz w:val="24"/>
          <w:szCs w:val="24"/>
        </w:rPr>
        <w:t>;</w:t>
      </w:r>
      <w:r w:rsidRPr="003F18FA">
        <w:rPr>
          <w:rFonts w:ascii="Times New Roman" w:hAnsi="Times New Roman"/>
          <w:sz w:val="24"/>
          <w:szCs w:val="24"/>
        </w:rPr>
        <w:t xml:space="preserve"> no realizar actos de disposición no justificados económica y empresarialmente</w:t>
      </w:r>
      <w:r w:rsidR="00291842" w:rsidRPr="003F18FA">
        <w:rPr>
          <w:rFonts w:ascii="Times New Roman" w:hAnsi="Times New Roman"/>
          <w:sz w:val="24"/>
          <w:szCs w:val="24"/>
        </w:rPr>
        <w:t xml:space="preserve">; </w:t>
      </w:r>
      <w:r w:rsidRPr="003F18FA">
        <w:rPr>
          <w:rFonts w:ascii="Times New Roman" w:hAnsi="Times New Roman"/>
          <w:sz w:val="24"/>
          <w:szCs w:val="24"/>
        </w:rPr>
        <w:t>vender por debajo de coste</w:t>
      </w:r>
      <w:r w:rsidR="00291842" w:rsidRPr="003F18FA">
        <w:rPr>
          <w:rFonts w:ascii="Times New Roman" w:hAnsi="Times New Roman"/>
          <w:sz w:val="24"/>
          <w:szCs w:val="24"/>
        </w:rPr>
        <w:t>;</w:t>
      </w:r>
      <w:r w:rsidRPr="003F18FA">
        <w:rPr>
          <w:rFonts w:ascii="Times New Roman" w:hAnsi="Times New Roman"/>
          <w:sz w:val="24"/>
          <w:szCs w:val="24"/>
        </w:rPr>
        <w:t xml:space="preserve"> incumplir el deber de llevar contabilidad</w:t>
      </w:r>
      <w:r w:rsidR="00291842" w:rsidRPr="003F18FA">
        <w:rPr>
          <w:rFonts w:ascii="Times New Roman" w:hAnsi="Times New Roman"/>
          <w:sz w:val="24"/>
          <w:szCs w:val="24"/>
        </w:rPr>
        <w:t>;</w:t>
      </w:r>
      <w:r w:rsidRPr="003F18FA">
        <w:rPr>
          <w:rFonts w:ascii="Times New Roman" w:hAnsi="Times New Roman"/>
          <w:sz w:val="24"/>
          <w:szCs w:val="24"/>
        </w:rPr>
        <w:t xml:space="preserve"> llevar doble contabilidad o cometer irregularidades relevantes</w:t>
      </w:r>
      <w:r w:rsidR="00291842" w:rsidRPr="003F18FA">
        <w:rPr>
          <w:rFonts w:ascii="Times New Roman" w:hAnsi="Times New Roman"/>
          <w:sz w:val="24"/>
          <w:szCs w:val="24"/>
        </w:rPr>
        <w:t>;</w:t>
      </w:r>
      <w:r w:rsidRPr="003F18FA">
        <w:rPr>
          <w:rFonts w:ascii="Times New Roman" w:hAnsi="Times New Roman"/>
          <w:sz w:val="24"/>
          <w:szCs w:val="24"/>
        </w:rPr>
        <w:t xml:space="preserve"> destruir o alterar libros contables</w:t>
      </w:r>
      <w:r w:rsidR="00291842" w:rsidRPr="003F18FA">
        <w:rPr>
          <w:rFonts w:ascii="Times New Roman" w:hAnsi="Times New Roman"/>
          <w:sz w:val="24"/>
          <w:szCs w:val="24"/>
        </w:rPr>
        <w:t xml:space="preserve">; </w:t>
      </w:r>
      <w:r w:rsidRPr="003F18FA">
        <w:rPr>
          <w:rFonts w:ascii="Times New Roman" w:hAnsi="Times New Roman"/>
          <w:sz w:val="24"/>
          <w:szCs w:val="24"/>
        </w:rPr>
        <w:t xml:space="preserve">destruir, ocultar o alterar la documentación social que hay que conservar. Asimismo, en esta situación, habrá que poner especial atención en la formulación de las cuentas anuales, puesto que no se podrán realizar actos que oculten la situación económica real, ni favorecer a determinados acreedores sin justificación económica o empresarial. </w:t>
      </w:r>
    </w:p>
    <w:p w14:paraId="49FF5FFA" w14:textId="77777777" w:rsidR="00EC7BB7" w:rsidRPr="003F18FA" w:rsidRDefault="00EC7BB7" w:rsidP="00EC7BB7">
      <w:pPr>
        <w:pStyle w:val="Prrafodelista"/>
        <w:spacing w:line="360" w:lineRule="auto"/>
        <w:ind w:firstLine="426"/>
        <w:rPr>
          <w:rFonts w:ascii="Times New Roman" w:hAnsi="Times New Roman"/>
          <w:sz w:val="24"/>
          <w:szCs w:val="24"/>
        </w:rPr>
      </w:pPr>
    </w:p>
    <w:p w14:paraId="6511E770" w14:textId="6A66D004" w:rsidR="00EC7BB7" w:rsidRPr="003F18FA" w:rsidRDefault="00EC7BB7" w:rsidP="00C6379F">
      <w:pPr>
        <w:pStyle w:val="Prrafodelista"/>
        <w:numPr>
          <w:ilvl w:val="0"/>
          <w:numId w:val="22"/>
        </w:numPr>
        <w:tabs>
          <w:tab w:val="left" w:pos="709"/>
          <w:tab w:val="left" w:pos="851"/>
          <w:tab w:val="left" w:pos="1560"/>
        </w:tabs>
        <w:autoSpaceDE w:val="0"/>
        <w:autoSpaceDN w:val="0"/>
        <w:adjustRightInd w:val="0"/>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Inventario de activos: </w:t>
      </w:r>
      <w:r w:rsidRPr="003F18FA">
        <w:rPr>
          <w:rFonts w:ascii="Times New Roman" w:hAnsi="Times New Roman"/>
          <w:b/>
          <w:sz w:val="24"/>
          <w:szCs w:val="24"/>
          <w:lang w:val="es-ES_tradnl"/>
        </w:rPr>
        <w:t>ELITE TOURING, S.L.</w:t>
      </w:r>
      <w:r w:rsidRPr="003F18FA">
        <w:rPr>
          <w:rFonts w:ascii="Times New Roman" w:hAnsi="Times New Roman"/>
          <w:sz w:val="24"/>
          <w:szCs w:val="24"/>
        </w:rPr>
        <w:t xml:space="preserve"> elaborará un inventario de activos elaborado por el Departamento </w:t>
      </w:r>
      <w:r w:rsidR="00013A5C" w:rsidRPr="003F18FA">
        <w:rPr>
          <w:rFonts w:ascii="Times New Roman" w:hAnsi="Times New Roman"/>
          <w:sz w:val="24"/>
          <w:szCs w:val="24"/>
        </w:rPr>
        <w:t>F</w:t>
      </w:r>
      <w:r w:rsidRPr="003F18FA">
        <w:rPr>
          <w:rFonts w:ascii="Times New Roman" w:hAnsi="Times New Roman"/>
          <w:sz w:val="24"/>
          <w:szCs w:val="24"/>
        </w:rPr>
        <w:t>inanciero y gerencia</w:t>
      </w:r>
      <w:r w:rsidR="00013A5C" w:rsidRPr="003F18FA">
        <w:rPr>
          <w:rFonts w:ascii="Times New Roman" w:hAnsi="Times New Roman"/>
          <w:sz w:val="24"/>
          <w:szCs w:val="24"/>
        </w:rPr>
        <w:t>;</w:t>
      </w:r>
      <w:r w:rsidRPr="003F18FA">
        <w:rPr>
          <w:rFonts w:ascii="Times New Roman" w:hAnsi="Times New Roman"/>
          <w:sz w:val="24"/>
          <w:szCs w:val="24"/>
        </w:rPr>
        <w:t xml:space="preserve"> y supervisado por el Consejo de Administración</w:t>
      </w:r>
      <w:r w:rsidR="00C01E0E" w:rsidRPr="003F18FA">
        <w:rPr>
          <w:rFonts w:ascii="Times New Roman" w:hAnsi="Times New Roman"/>
          <w:sz w:val="24"/>
          <w:szCs w:val="24"/>
        </w:rPr>
        <w:t>.</w:t>
      </w:r>
    </w:p>
    <w:p w14:paraId="7AE8A9EC" w14:textId="77777777" w:rsidR="00EC7BB7" w:rsidRPr="003F18FA" w:rsidRDefault="00EC7BB7" w:rsidP="00EC7BB7">
      <w:pPr>
        <w:pStyle w:val="Prrafodelista"/>
        <w:spacing w:line="360" w:lineRule="auto"/>
        <w:ind w:firstLine="426"/>
        <w:rPr>
          <w:rFonts w:ascii="Times New Roman" w:hAnsi="Times New Roman"/>
          <w:sz w:val="24"/>
          <w:szCs w:val="24"/>
        </w:rPr>
      </w:pPr>
    </w:p>
    <w:p w14:paraId="4ACBB4B3" w14:textId="06F23694" w:rsidR="00EC7BB7" w:rsidRPr="003F18FA" w:rsidRDefault="00EC7BB7" w:rsidP="00C6379F">
      <w:pPr>
        <w:pStyle w:val="Prrafodelista"/>
        <w:numPr>
          <w:ilvl w:val="0"/>
          <w:numId w:val="22"/>
        </w:numPr>
        <w:tabs>
          <w:tab w:val="left" w:pos="709"/>
          <w:tab w:val="left" w:pos="851"/>
          <w:tab w:val="left" w:pos="1560"/>
        </w:tabs>
        <w:autoSpaceDE w:val="0"/>
        <w:autoSpaceDN w:val="0"/>
        <w:adjustRightInd w:val="0"/>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Procedimiento de autorización de pagos: estricto cumplimiento del procedimiento establecido por la </w:t>
      </w:r>
      <w:r w:rsidR="00C01E0E" w:rsidRPr="003F18FA">
        <w:rPr>
          <w:rFonts w:ascii="Times New Roman" w:hAnsi="Times New Roman"/>
          <w:sz w:val="24"/>
          <w:szCs w:val="24"/>
        </w:rPr>
        <w:t>E</w:t>
      </w:r>
      <w:r w:rsidRPr="003F18FA">
        <w:rPr>
          <w:rFonts w:ascii="Times New Roman" w:hAnsi="Times New Roman"/>
          <w:sz w:val="24"/>
          <w:szCs w:val="24"/>
        </w:rPr>
        <w:t xml:space="preserve">mpresa y con ello, del cumplimiento del </w:t>
      </w:r>
      <w:r w:rsidR="00C01E0E" w:rsidRPr="003F18FA">
        <w:rPr>
          <w:rFonts w:ascii="Times New Roman" w:hAnsi="Times New Roman"/>
          <w:sz w:val="24"/>
          <w:szCs w:val="24"/>
        </w:rPr>
        <w:t>P</w:t>
      </w:r>
      <w:r w:rsidRPr="003F18FA">
        <w:rPr>
          <w:rFonts w:ascii="Times New Roman" w:hAnsi="Times New Roman"/>
          <w:sz w:val="24"/>
          <w:szCs w:val="24"/>
        </w:rPr>
        <w:t xml:space="preserve">rotocolo de </w:t>
      </w:r>
      <w:r w:rsidR="00EB5688" w:rsidRPr="003F18FA">
        <w:rPr>
          <w:rFonts w:ascii="Times New Roman" w:hAnsi="Times New Roman"/>
          <w:sz w:val="24"/>
          <w:szCs w:val="24"/>
        </w:rPr>
        <w:t>P</w:t>
      </w:r>
      <w:r w:rsidRPr="003F18FA">
        <w:rPr>
          <w:rFonts w:ascii="Times New Roman" w:hAnsi="Times New Roman"/>
          <w:sz w:val="24"/>
          <w:szCs w:val="24"/>
        </w:rPr>
        <w:t xml:space="preserve">revención y </w:t>
      </w:r>
      <w:r w:rsidR="00EB5688" w:rsidRPr="003F18FA">
        <w:rPr>
          <w:rFonts w:ascii="Times New Roman" w:hAnsi="Times New Roman"/>
          <w:sz w:val="24"/>
          <w:szCs w:val="24"/>
        </w:rPr>
        <w:t>C</w:t>
      </w:r>
      <w:r w:rsidRPr="003F18FA">
        <w:rPr>
          <w:rFonts w:ascii="Times New Roman" w:hAnsi="Times New Roman"/>
          <w:sz w:val="24"/>
          <w:szCs w:val="24"/>
        </w:rPr>
        <w:t xml:space="preserve">ontrol </w:t>
      </w:r>
      <w:r w:rsidR="00EB5688" w:rsidRPr="003F18FA">
        <w:rPr>
          <w:rFonts w:ascii="Times New Roman" w:hAnsi="Times New Roman"/>
          <w:sz w:val="24"/>
          <w:szCs w:val="24"/>
        </w:rPr>
        <w:t>F</w:t>
      </w:r>
      <w:r w:rsidRPr="003F18FA">
        <w:rPr>
          <w:rFonts w:ascii="Times New Roman" w:hAnsi="Times New Roman"/>
          <w:sz w:val="24"/>
          <w:szCs w:val="24"/>
        </w:rPr>
        <w:t>inanciero.</w:t>
      </w:r>
    </w:p>
    <w:p w14:paraId="03E01B83" w14:textId="77777777" w:rsidR="00EC7BB7" w:rsidRPr="003F18FA" w:rsidRDefault="00EC7BB7" w:rsidP="00EC7BB7">
      <w:pPr>
        <w:tabs>
          <w:tab w:val="left" w:pos="709"/>
          <w:tab w:val="left" w:pos="851"/>
          <w:tab w:val="left" w:pos="1560"/>
        </w:tabs>
        <w:autoSpaceDE w:val="0"/>
        <w:autoSpaceDN w:val="0"/>
        <w:adjustRightInd w:val="0"/>
        <w:spacing w:after="0" w:line="360" w:lineRule="auto"/>
        <w:ind w:firstLine="426"/>
        <w:rPr>
          <w:rFonts w:ascii="Times New Roman" w:hAnsi="Times New Roman"/>
          <w:sz w:val="24"/>
          <w:szCs w:val="24"/>
        </w:rPr>
      </w:pPr>
    </w:p>
    <w:p w14:paraId="478C13F5" w14:textId="7B3DCDEB" w:rsidR="00EC7BB7" w:rsidRPr="003F18FA" w:rsidRDefault="00EC7BB7" w:rsidP="00EC7BB7">
      <w:pPr>
        <w:tabs>
          <w:tab w:val="left" w:pos="709"/>
          <w:tab w:val="left" w:pos="851"/>
          <w:tab w:val="left" w:pos="1560"/>
        </w:tabs>
        <w:autoSpaceDE w:val="0"/>
        <w:autoSpaceDN w:val="0"/>
        <w:adjustRightInd w:val="0"/>
        <w:spacing w:after="0" w:line="360" w:lineRule="auto"/>
        <w:ind w:firstLine="426"/>
        <w:rPr>
          <w:rFonts w:ascii="Times New Roman" w:hAnsi="Times New Roman"/>
          <w:sz w:val="24"/>
          <w:szCs w:val="24"/>
        </w:rPr>
      </w:pPr>
      <w:r w:rsidRPr="003F18FA">
        <w:rPr>
          <w:rFonts w:ascii="Times New Roman" w:hAnsi="Times New Roman"/>
          <w:sz w:val="24"/>
          <w:szCs w:val="24"/>
        </w:rPr>
        <w:t>Los pagos a proveedores</w:t>
      </w:r>
      <w:r w:rsidR="00013A5C" w:rsidRPr="003F18FA">
        <w:rPr>
          <w:rFonts w:ascii="Times New Roman" w:hAnsi="Times New Roman"/>
          <w:sz w:val="24"/>
          <w:szCs w:val="24"/>
        </w:rPr>
        <w:t xml:space="preserve"> y</w:t>
      </w:r>
      <w:r w:rsidRPr="003F18FA">
        <w:rPr>
          <w:rFonts w:ascii="Times New Roman" w:hAnsi="Times New Roman"/>
          <w:sz w:val="24"/>
          <w:szCs w:val="24"/>
        </w:rPr>
        <w:t xml:space="preserve"> los gastos derivados de la actividad propia, así como la aceptación de todos los pagos, se realizan exclusivamente mediante transferencia, aval o cheque bancario, o en su caso, mediante pago en efectivo en la forma y cuantía determinad</w:t>
      </w:r>
      <w:r w:rsidR="00013A5C" w:rsidRPr="003F18FA">
        <w:rPr>
          <w:rFonts w:ascii="Times New Roman" w:hAnsi="Times New Roman"/>
          <w:sz w:val="24"/>
          <w:szCs w:val="24"/>
        </w:rPr>
        <w:t>a</w:t>
      </w:r>
      <w:r w:rsidRPr="003F18FA">
        <w:rPr>
          <w:rFonts w:ascii="Times New Roman" w:hAnsi="Times New Roman"/>
          <w:sz w:val="24"/>
          <w:szCs w:val="24"/>
        </w:rPr>
        <w:t xml:space="preserve"> en el presente </w:t>
      </w:r>
      <w:r w:rsidR="00013A5C" w:rsidRPr="003F18FA">
        <w:rPr>
          <w:rFonts w:ascii="Times New Roman" w:hAnsi="Times New Roman"/>
          <w:sz w:val="24"/>
          <w:szCs w:val="24"/>
        </w:rPr>
        <w:t>M</w:t>
      </w:r>
      <w:r w:rsidRPr="003F18FA">
        <w:rPr>
          <w:rFonts w:ascii="Times New Roman" w:hAnsi="Times New Roman"/>
          <w:sz w:val="24"/>
          <w:szCs w:val="24"/>
        </w:rPr>
        <w:t>anual.</w:t>
      </w:r>
    </w:p>
    <w:p w14:paraId="63E66DA7" w14:textId="77777777" w:rsidR="00EC7BB7" w:rsidRPr="003F18FA" w:rsidRDefault="00EC7BB7" w:rsidP="00EC7BB7">
      <w:pPr>
        <w:tabs>
          <w:tab w:val="left" w:pos="709"/>
          <w:tab w:val="left" w:pos="851"/>
          <w:tab w:val="left" w:pos="1560"/>
        </w:tabs>
        <w:autoSpaceDE w:val="0"/>
        <w:autoSpaceDN w:val="0"/>
        <w:adjustRightInd w:val="0"/>
        <w:spacing w:after="0" w:line="360" w:lineRule="auto"/>
        <w:ind w:firstLine="426"/>
        <w:rPr>
          <w:rFonts w:ascii="Times New Roman" w:hAnsi="Times New Roman"/>
          <w:sz w:val="24"/>
          <w:szCs w:val="24"/>
        </w:rPr>
      </w:pPr>
    </w:p>
    <w:p w14:paraId="1A097CBB" w14:textId="054D234A" w:rsidR="00EC7BB7" w:rsidRPr="003F18FA" w:rsidRDefault="00EC7BB7" w:rsidP="00C6379F">
      <w:pPr>
        <w:pStyle w:val="Prrafodelista"/>
        <w:numPr>
          <w:ilvl w:val="0"/>
          <w:numId w:val="22"/>
        </w:numPr>
        <w:autoSpaceDE w:val="0"/>
        <w:autoSpaceDN w:val="0"/>
        <w:adjustRightInd w:val="0"/>
        <w:spacing w:after="0" w:line="360" w:lineRule="auto"/>
        <w:ind w:left="0" w:firstLine="426"/>
        <w:jc w:val="both"/>
        <w:rPr>
          <w:rFonts w:ascii="Times New Roman" w:hAnsi="Times New Roman"/>
          <w:sz w:val="24"/>
          <w:szCs w:val="24"/>
        </w:rPr>
      </w:pPr>
      <w:r w:rsidRPr="003F18FA">
        <w:rPr>
          <w:rFonts w:ascii="Times New Roman" w:hAnsi="Times New Roman"/>
          <w:sz w:val="24"/>
          <w:szCs w:val="24"/>
        </w:rPr>
        <w:t xml:space="preserve">Procedimiento de control de enajenación o venta de bienes: Queda prohibido el uso de los activos de la </w:t>
      </w:r>
      <w:r w:rsidR="00B20736" w:rsidRPr="003F18FA">
        <w:rPr>
          <w:rFonts w:ascii="Times New Roman" w:hAnsi="Times New Roman"/>
          <w:sz w:val="24"/>
          <w:szCs w:val="24"/>
        </w:rPr>
        <w:t>E</w:t>
      </w:r>
      <w:r w:rsidRPr="003F18FA">
        <w:rPr>
          <w:rFonts w:ascii="Times New Roman" w:hAnsi="Times New Roman"/>
          <w:sz w:val="24"/>
          <w:szCs w:val="24"/>
        </w:rPr>
        <w:t xml:space="preserve">ntidad en beneficio particular sin el permiso del órgano de </w:t>
      </w:r>
      <w:r w:rsidR="0055559D" w:rsidRPr="003F18FA">
        <w:rPr>
          <w:rFonts w:ascii="Times New Roman" w:hAnsi="Times New Roman"/>
          <w:sz w:val="24"/>
          <w:szCs w:val="24"/>
        </w:rPr>
        <w:t>A</w:t>
      </w:r>
      <w:r w:rsidRPr="003F18FA">
        <w:rPr>
          <w:rFonts w:ascii="Times New Roman" w:hAnsi="Times New Roman"/>
          <w:sz w:val="24"/>
          <w:szCs w:val="24"/>
        </w:rPr>
        <w:t xml:space="preserve">dministración. </w:t>
      </w:r>
    </w:p>
    <w:p w14:paraId="7902DC56" w14:textId="77777777" w:rsidR="00EC7BB7" w:rsidRPr="003F18FA" w:rsidRDefault="00EC7BB7" w:rsidP="00EC7BB7">
      <w:pPr>
        <w:autoSpaceDE w:val="0"/>
        <w:autoSpaceDN w:val="0"/>
        <w:adjustRightInd w:val="0"/>
        <w:spacing w:after="0" w:line="360" w:lineRule="auto"/>
        <w:ind w:firstLine="426"/>
        <w:rPr>
          <w:rFonts w:ascii="Times New Roman" w:hAnsi="Times New Roman"/>
          <w:sz w:val="24"/>
          <w:szCs w:val="24"/>
        </w:rPr>
      </w:pPr>
    </w:p>
    <w:p w14:paraId="7DCBB73D" w14:textId="77777777" w:rsidR="00EC7BB7" w:rsidRDefault="00EC7BB7" w:rsidP="00C6379F">
      <w:pPr>
        <w:pStyle w:val="Default"/>
        <w:numPr>
          <w:ilvl w:val="0"/>
          <w:numId w:val="47"/>
        </w:numPr>
        <w:spacing w:line="360" w:lineRule="auto"/>
        <w:ind w:left="0" w:firstLine="425"/>
        <w:jc w:val="both"/>
        <w:rPr>
          <w:color w:val="auto"/>
        </w:rPr>
      </w:pPr>
      <w:r w:rsidRPr="007F0A57">
        <w:rPr>
          <w:color w:val="auto"/>
          <w:u w:val="single"/>
        </w:rPr>
        <w:t xml:space="preserve">En relación con este riesgo penal, se establecen las siguientes </w:t>
      </w:r>
      <w:r w:rsidRPr="00EB3AC6">
        <w:rPr>
          <w:b/>
          <w:color w:val="auto"/>
          <w:u w:val="single"/>
        </w:rPr>
        <w:t>conductas prohibidas</w:t>
      </w:r>
      <w:r w:rsidRPr="00EB3AC6">
        <w:rPr>
          <w:b/>
          <w:color w:val="auto"/>
        </w:rPr>
        <w:t>:</w:t>
      </w:r>
      <w:r w:rsidRPr="007F0A57">
        <w:rPr>
          <w:color w:val="auto"/>
        </w:rPr>
        <w:t xml:space="preserve">  </w:t>
      </w:r>
    </w:p>
    <w:p w14:paraId="0B41A3DD" w14:textId="77777777" w:rsidR="00EC7BB7" w:rsidRPr="007F0A57" w:rsidRDefault="00EC7BB7" w:rsidP="00EC7BB7">
      <w:pPr>
        <w:pStyle w:val="Default"/>
        <w:spacing w:line="360" w:lineRule="auto"/>
        <w:ind w:left="284"/>
        <w:rPr>
          <w:color w:val="auto"/>
        </w:rPr>
      </w:pPr>
    </w:p>
    <w:p w14:paraId="7037FCC5" w14:textId="77777777" w:rsidR="00EC7BB7" w:rsidRDefault="00EC7BB7" w:rsidP="00EC7BB7">
      <w:pPr>
        <w:pStyle w:val="Default"/>
        <w:spacing w:line="360" w:lineRule="auto"/>
        <w:ind w:firstLine="425"/>
        <w:rPr>
          <w:color w:val="auto"/>
        </w:rPr>
      </w:pPr>
      <w:r w:rsidRPr="007F0A57">
        <w:rPr>
          <w:color w:val="auto"/>
        </w:rPr>
        <w:t xml:space="preserve">En cuanto a </w:t>
      </w:r>
      <w:r w:rsidRPr="00EB3AC6">
        <w:rPr>
          <w:b/>
          <w:color w:val="auto"/>
        </w:rPr>
        <w:t>insolvencia punible,</w:t>
      </w:r>
      <w:r>
        <w:rPr>
          <w:color w:val="auto"/>
        </w:rPr>
        <w:t xml:space="preserve"> constituyen </w:t>
      </w:r>
      <w:r w:rsidRPr="00EB3AC6">
        <w:rPr>
          <w:b/>
          <w:color w:val="auto"/>
        </w:rPr>
        <w:t>conductas prohibidas:</w:t>
      </w:r>
    </w:p>
    <w:p w14:paraId="2EE90735" w14:textId="77777777" w:rsidR="00EC7BB7" w:rsidRPr="007F0A57" w:rsidRDefault="00EC7BB7" w:rsidP="00EC7BB7">
      <w:pPr>
        <w:pStyle w:val="Default"/>
        <w:spacing w:line="360" w:lineRule="auto"/>
        <w:ind w:firstLine="425"/>
        <w:rPr>
          <w:color w:val="auto"/>
        </w:rPr>
      </w:pPr>
    </w:p>
    <w:p w14:paraId="3CC636A0" w14:textId="77777777" w:rsidR="00EC7BB7" w:rsidRDefault="00EC7BB7" w:rsidP="00C6379F">
      <w:pPr>
        <w:pStyle w:val="Pa1"/>
        <w:numPr>
          <w:ilvl w:val="0"/>
          <w:numId w:val="21"/>
        </w:numPr>
        <w:spacing w:line="360" w:lineRule="auto"/>
        <w:ind w:left="0" w:firstLine="425"/>
        <w:jc w:val="both"/>
        <w:rPr>
          <w:rFonts w:ascii="Times New Roman" w:hAnsi="Times New Roman"/>
        </w:rPr>
      </w:pPr>
      <w:r w:rsidRPr="007F0A57">
        <w:rPr>
          <w:rFonts w:ascii="Times New Roman" w:hAnsi="Times New Roman"/>
        </w:rPr>
        <w:t>Ejecución de actos de disposición ocultando cargas o gravámenes.</w:t>
      </w:r>
    </w:p>
    <w:p w14:paraId="1B2A5EB6" w14:textId="77777777" w:rsidR="00EC7BB7" w:rsidRPr="00EB3AC6" w:rsidRDefault="00EC7BB7" w:rsidP="00EC7BB7">
      <w:pPr>
        <w:pStyle w:val="Default"/>
      </w:pPr>
    </w:p>
    <w:p w14:paraId="438023A4" w14:textId="1383A152" w:rsidR="00EC7BB7" w:rsidRPr="003F18FA" w:rsidRDefault="00EC7BB7" w:rsidP="00C6379F">
      <w:pPr>
        <w:pStyle w:val="Pa1"/>
        <w:numPr>
          <w:ilvl w:val="0"/>
          <w:numId w:val="21"/>
        </w:numPr>
        <w:spacing w:line="360" w:lineRule="auto"/>
        <w:ind w:left="0" w:firstLine="425"/>
        <w:jc w:val="both"/>
        <w:rPr>
          <w:rFonts w:ascii="Times New Roman" w:hAnsi="Times New Roman"/>
        </w:rPr>
      </w:pPr>
      <w:r w:rsidRPr="007F0A57">
        <w:rPr>
          <w:rFonts w:ascii="Times New Roman" w:hAnsi="Times New Roman"/>
        </w:rPr>
        <w:t xml:space="preserve">Causar o </w:t>
      </w:r>
      <w:r w:rsidRPr="003F18FA">
        <w:rPr>
          <w:rFonts w:ascii="Times New Roman" w:hAnsi="Times New Roman"/>
        </w:rPr>
        <w:t xml:space="preserve">agravar la situación de insolvencia en la que, en su caso, pudiera estar la </w:t>
      </w:r>
      <w:r w:rsidR="00C01E0E" w:rsidRPr="003F18FA">
        <w:rPr>
          <w:rFonts w:ascii="Times New Roman" w:hAnsi="Times New Roman"/>
        </w:rPr>
        <w:t>S</w:t>
      </w:r>
      <w:r w:rsidRPr="003F18FA">
        <w:rPr>
          <w:rFonts w:ascii="Times New Roman" w:hAnsi="Times New Roman"/>
        </w:rPr>
        <w:t xml:space="preserve">ociedad, falsear el estado contable o, en una hipotética situación de concurso, llegar a acuerdos especiales con acreedores al margen del concurso. </w:t>
      </w:r>
    </w:p>
    <w:p w14:paraId="25E414E9" w14:textId="77777777" w:rsidR="00EC7BB7" w:rsidRPr="003F18FA" w:rsidRDefault="00EC7BB7" w:rsidP="00EC7BB7">
      <w:pPr>
        <w:pStyle w:val="Default"/>
        <w:spacing w:line="360" w:lineRule="auto"/>
        <w:ind w:firstLine="425"/>
        <w:rPr>
          <w:color w:val="auto"/>
        </w:rPr>
      </w:pPr>
    </w:p>
    <w:p w14:paraId="3A02E950" w14:textId="77777777" w:rsidR="00EC7BB7" w:rsidRPr="003F18FA" w:rsidRDefault="00EC7BB7" w:rsidP="00C6379F">
      <w:pPr>
        <w:pStyle w:val="Pa1"/>
        <w:numPr>
          <w:ilvl w:val="0"/>
          <w:numId w:val="21"/>
        </w:numPr>
        <w:spacing w:line="360" w:lineRule="auto"/>
        <w:ind w:left="0" w:firstLine="425"/>
        <w:jc w:val="both"/>
        <w:rPr>
          <w:rFonts w:ascii="Times New Roman" w:hAnsi="Times New Roman"/>
          <w:lang w:eastAsia="es-ES"/>
        </w:rPr>
      </w:pPr>
      <w:r w:rsidRPr="003F18FA">
        <w:rPr>
          <w:rFonts w:ascii="Times New Roman" w:hAnsi="Times New Roman"/>
          <w:lang w:eastAsia="es-ES"/>
        </w:rPr>
        <w:t>Eludir el pago de deudas mediante la ocultación de bienes y derechos.</w:t>
      </w:r>
    </w:p>
    <w:p w14:paraId="1CBD8485" w14:textId="77777777" w:rsidR="00EC7BB7" w:rsidRPr="003F18FA" w:rsidRDefault="00EC7BB7" w:rsidP="00EC7BB7">
      <w:pPr>
        <w:pStyle w:val="Default"/>
        <w:spacing w:line="360" w:lineRule="auto"/>
        <w:ind w:firstLine="426"/>
        <w:rPr>
          <w:color w:val="auto"/>
        </w:rPr>
      </w:pPr>
    </w:p>
    <w:p w14:paraId="2D91AFB8" w14:textId="77777777" w:rsidR="00EC7BB7" w:rsidRPr="003F18FA" w:rsidRDefault="00EC7BB7" w:rsidP="00C6379F">
      <w:pPr>
        <w:pStyle w:val="Pa1"/>
        <w:numPr>
          <w:ilvl w:val="0"/>
          <w:numId w:val="21"/>
        </w:numPr>
        <w:spacing w:line="360" w:lineRule="auto"/>
        <w:ind w:left="0" w:firstLine="426"/>
        <w:jc w:val="both"/>
        <w:rPr>
          <w:rFonts w:ascii="Times New Roman" w:hAnsi="Times New Roman"/>
          <w:lang w:eastAsia="es-ES"/>
        </w:rPr>
      </w:pPr>
      <w:r w:rsidRPr="003F18FA">
        <w:rPr>
          <w:rFonts w:ascii="Times New Roman" w:hAnsi="Times New Roman"/>
          <w:lang w:eastAsia="es-ES"/>
        </w:rPr>
        <w:t>Realizar cualquier acto de disposición patrimonial o generador de obligaciones que dilate, dificulte o impida la eficacia de un embargo o de un procedimiento ejecutivo iniciado o de previsible iniciación.</w:t>
      </w:r>
    </w:p>
    <w:p w14:paraId="490EF1AC" w14:textId="77777777" w:rsidR="00EC7BB7" w:rsidRPr="003F18FA" w:rsidRDefault="00EC7BB7" w:rsidP="00EC7BB7">
      <w:pPr>
        <w:pStyle w:val="Default"/>
        <w:spacing w:line="360" w:lineRule="auto"/>
        <w:ind w:firstLine="426"/>
        <w:rPr>
          <w:color w:val="auto"/>
        </w:rPr>
      </w:pPr>
    </w:p>
    <w:p w14:paraId="5D5A266E" w14:textId="77777777" w:rsidR="00EC7BB7" w:rsidRPr="003F18FA" w:rsidRDefault="00EC7BB7" w:rsidP="00C6379F">
      <w:pPr>
        <w:pStyle w:val="Pa1"/>
        <w:numPr>
          <w:ilvl w:val="0"/>
          <w:numId w:val="21"/>
        </w:numPr>
        <w:spacing w:line="360" w:lineRule="auto"/>
        <w:ind w:left="0" w:firstLine="426"/>
        <w:jc w:val="both"/>
        <w:rPr>
          <w:rFonts w:ascii="Times New Roman" w:hAnsi="Times New Roman"/>
          <w:lang w:eastAsia="es-ES"/>
        </w:rPr>
      </w:pPr>
      <w:r w:rsidRPr="003F18FA">
        <w:rPr>
          <w:rFonts w:ascii="Times New Roman" w:hAnsi="Times New Roman"/>
          <w:lang w:eastAsia="es-ES"/>
        </w:rPr>
        <w:t>Realizar, estando declarado en situación concursal y sin la preceptiva autorización, actos de disposición patrimonial o generador de obligaciones destinados a pagar a uno o varios acreedores, privilegiados o no, con posposición del resto.</w:t>
      </w:r>
    </w:p>
    <w:p w14:paraId="668126B8" w14:textId="77777777" w:rsidR="00EC7BB7" w:rsidRPr="003F18FA" w:rsidRDefault="00EC7BB7" w:rsidP="00EC7BB7">
      <w:pPr>
        <w:pStyle w:val="Default"/>
        <w:spacing w:line="360" w:lineRule="auto"/>
        <w:ind w:firstLine="426"/>
        <w:rPr>
          <w:color w:val="auto"/>
        </w:rPr>
      </w:pPr>
    </w:p>
    <w:p w14:paraId="03B75C1B" w14:textId="77777777" w:rsidR="00EC7BB7" w:rsidRPr="003F18FA" w:rsidRDefault="00EC7BB7" w:rsidP="00C6379F">
      <w:pPr>
        <w:pStyle w:val="Prrafodelista"/>
        <w:numPr>
          <w:ilvl w:val="0"/>
          <w:numId w:val="21"/>
        </w:numPr>
        <w:autoSpaceDE w:val="0"/>
        <w:autoSpaceDN w:val="0"/>
        <w:adjustRightInd w:val="0"/>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Alzamiento de los bienes de la empresa en perjuicio de sus acreedores.</w:t>
      </w:r>
    </w:p>
    <w:p w14:paraId="2C552391" w14:textId="77777777" w:rsidR="00EC7BB7" w:rsidRPr="003F18FA" w:rsidRDefault="00EC7BB7" w:rsidP="00EC7BB7">
      <w:pPr>
        <w:pStyle w:val="Prrafodelista"/>
        <w:rPr>
          <w:rFonts w:ascii="Times New Roman" w:hAnsi="Times New Roman"/>
          <w:sz w:val="24"/>
          <w:szCs w:val="24"/>
        </w:rPr>
      </w:pPr>
    </w:p>
    <w:p w14:paraId="59424E83" w14:textId="77777777" w:rsidR="00EC7BB7" w:rsidRPr="007F0A57" w:rsidRDefault="00EC7BB7" w:rsidP="00C6379F">
      <w:pPr>
        <w:pStyle w:val="Pa1"/>
        <w:numPr>
          <w:ilvl w:val="0"/>
          <w:numId w:val="21"/>
        </w:numPr>
        <w:spacing w:line="360" w:lineRule="auto"/>
        <w:ind w:left="0" w:firstLine="426"/>
        <w:jc w:val="both"/>
        <w:rPr>
          <w:rFonts w:ascii="Times New Roman" w:hAnsi="Times New Roman"/>
          <w:lang w:eastAsia="es-ES"/>
        </w:rPr>
      </w:pPr>
      <w:r w:rsidRPr="003F18FA">
        <w:rPr>
          <w:rFonts w:ascii="Times New Roman" w:hAnsi="Times New Roman"/>
          <w:lang w:eastAsia="es-ES"/>
        </w:rPr>
        <w:t xml:space="preserve">Causar o agravar </w:t>
      </w:r>
      <w:r w:rsidRPr="007F0A57">
        <w:rPr>
          <w:rFonts w:ascii="Times New Roman" w:hAnsi="Times New Roman"/>
          <w:lang w:eastAsia="es-ES"/>
        </w:rPr>
        <w:t>de forma dolosa la situación de crisis económica que conlleve la declaración de concurso.</w:t>
      </w:r>
    </w:p>
    <w:p w14:paraId="5FCAD373" w14:textId="77777777" w:rsidR="00EC7BB7" w:rsidRPr="007F0A57" w:rsidRDefault="00EC7BB7" w:rsidP="00EC7BB7">
      <w:pPr>
        <w:pStyle w:val="Pa1"/>
        <w:spacing w:line="360" w:lineRule="auto"/>
        <w:ind w:left="284" w:firstLine="426"/>
        <w:jc w:val="both"/>
        <w:rPr>
          <w:rFonts w:ascii="Times New Roman" w:hAnsi="Times New Roman"/>
          <w:lang w:eastAsia="es-ES"/>
        </w:rPr>
      </w:pPr>
    </w:p>
    <w:p w14:paraId="031ED725" w14:textId="77777777" w:rsidR="00EC7BB7" w:rsidRPr="007F0A57" w:rsidRDefault="00EC7BB7" w:rsidP="00C6379F">
      <w:pPr>
        <w:pStyle w:val="Pa1"/>
        <w:numPr>
          <w:ilvl w:val="0"/>
          <w:numId w:val="21"/>
        </w:numPr>
        <w:spacing w:line="360" w:lineRule="auto"/>
        <w:ind w:left="0" w:firstLine="426"/>
        <w:jc w:val="both"/>
        <w:rPr>
          <w:rFonts w:ascii="Times New Roman" w:hAnsi="Times New Roman"/>
          <w:lang w:eastAsia="es-ES"/>
        </w:rPr>
      </w:pPr>
      <w:r w:rsidRPr="007F0A57">
        <w:rPr>
          <w:rFonts w:ascii="Times New Roman" w:hAnsi="Times New Roman"/>
        </w:rPr>
        <w:t>Aportar una relación de bienes incompleta o falseada en un procedimiento de ejecución.</w:t>
      </w:r>
    </w:p>
    <w:p w14:paraId="51305D4A" w14:textId="77777777" w:rsidR="00EC7BB7" w:rsidRPr="007F0A57" w:rsidRDefault="00EC7BB7" w:rsidP="00EB287E">
      <w:pPr>
        <w:pStyle w:val="Pa1"/>
        <w:spacing w:line="360" w:lineRule="auto"/>
        <w:ind w:firstLine="426"/>
        <w:jc w:val="both"/>
        <w:rPr>
          <w:rFonts w:ascii="Times New Roman" w:hAnsi="Times New Roman"/>
        </w:rPr>
      </w:pPr>
    </w:p>
    <w:p w14:paraId="4777B83A" w14:textId="77777777" w:rsidR="00EC7BB7" w:rsidRDefault="00EC7BB7" w:rsidP="00EB287E">
      <w:pPr>
        <w:pStyle w:val="Default"/>
        <w:spacing w:line="360" w:lineRule="auto"/>
        <w:ind w:firstLine="426"/>
        <w:rPr>
          <w:b/>
          <w:color w:val="auto"/>
        </w:rPr>
      </w:pPr>
      <w:r w:rsidRPr="007F0A57">
        <w:rPr>
          <w:color w:val="auto"/>
        </w:rPr>
        <w:t xml:space="preserve">En cuanto a </w:t>
      </w:r>
      <w:r w:rsidRPr="00EB3AC6">
        <w:rPr>
          <w:b/>
          <w:color w:val="auto"/>
        </w:rPr>
        <w:t>frustración de la ejecución</w:t>
      </w:r>
      <w:r>
        <w:rPr>
          <w:color w:val="auto"/>
        </w:rPr>
        <w:t xml:space="preserve"> constituyen </w:t>
      </w:r>
      <w:r w:rsidRPr="00EB3AC6">
        <w:rPr>
          <w:b/>
          <w:color w:val="auto"/>
        </w:rPr>
        <w:t>conductas prohibidas:</w:t>
      </w:r>
    </w:p>
    <w:p w14:paraId="56E35978" w14:textId="77777777" w:rsidR="00EB287E" w:rsidRPr="007F0A57" w:rsidRDefault="00EB287E" w:rsidP="00EB287E">
      <w:pPr>
        <w:pStyle w:val="Default"/>
        <w:spacing w:line="360" w:lineRule="auto"/>
        <w:ind w:firstLine="426"/>
        <w:rPr>
          <w:color w:val="auto"/>
        </w:rPr>
      </w:pPr>
    </w:p>
    <w:p w14:paraId="6AEC269C" w14:textId="77777777" w:rsidR="00EC7BB7" w:rsidRPr="007F0A57" w:rsidRDefault="00EB287E" w:rsidP="00EB287E">
      <w:pPr>
        <w:pStyle w:val="Pa1"/>
        <w:spacing w:line="360" w:lineRule="auto"/>
        <w:ind w:firstLine="426"/>
        <w:jc w:val="both"/>
        <w:rPr>
          <w:rFonts w:ascii="Times New Roman" w:hAnsi="Times New Roman"/>
        </w:rPr>
      </w:pPr>
      <w:r>
        <w:rPr>
          <w:rFonts w:ascii="Times New Roman" w:hAnsi="Times New Roman"/>
        </w:rPr>
        <w:t xml:space="preserve">1.- </w:t>
      </w:r>
      <w:r w:rsidR="00EC7BB7" w:rsidRPr="007F0A57">
        <w:rPr>
          <w:rFonts w:ascii="Times New Roman" w:hAnsi="Times New Roman"/>
        </w:rPr>
        <w:t>Desprenderse de activos propios perjudicando a los acreedores o evitando el pago de responsabilidades económicas que se debieran asumir.</w:t>
      </w:r>
    </w:p>
    <w:p w14:paraId="00921C99" w14:textId="77777777" w:rsidR="00EC7BB7" w:rsidRPr="007F0A57" w:rsidRDefault="00EC7BB7" w:rsidP="00EB287E">
      <w:pPr>
        <w:pStyle w:val="Pa1"/>
        <w:spacing w:line="360" w:lineRule="auto"/>
        <w:ind w:firstLine="426"/>
        <w:jc w:val="both"/>
        <w:rPr>
          <w:rFonts w:ascii="Times New Roman" w:hAnsi="Times New Roman"/>
        </w:rPr>
      </w:pPr>
    </w:p>
    <w:p w14:paraId="005FB8AE" w14:textId="77777777" w:rsidR="00EC7BB7" w:rsidRPr="007F0A57" w:rsidRDefault="00EB287E" w:rsidP="00EB287E">
      <w:pPr>
        <w:pStyle w:val="Pa1"/>
        <w:tabs>
          <w:tab w:val="left" w:pos="993"/>
        </w:tabs>
        <w:spacing w:line="360" w:lineRule="auto"/>
        <w:ind w:firstLine="426"/>
        <w:jc w:val="both"/>
        <w:rPr>
          <w:rFonts w:ascii="Times New Roman" w:hAnsi="Times New Roman"/>
        </w:rPr>
      </w:pPr>
      <w:r>
        <w:rPr>
          <w:rFonts w:ascii="Times New Roman" w:hAnsi="Times New Roman"/>
        </w:rPr>
        <w:t xml:space="preserve">2.- </w:t>
      </w:r>
      <w:r w:rsidR="00EC7BB7" w:rsidRPr="007F0A57">
        <w:rPr>
          <w:rFonts w:ascii="Times New Roman" w:hAnsi="Times New Roman"/>
        </w:rPr>
        <w:t>Realizar actos que impidan la eficacia de un apremio real o previsible.</w:t>
      </w:r>
    </w:p>
    <w:p w14:paraId="733CAD4C" w14:textId="77777777" w:rsidR="00EC7BB7" w:rsidRPr="007F0A57" w:rsidRDefault="00EC7BB7" w:rsidP="00EB287E">
      <w:pPr>
        <w:pStyle w:val="Default"/>
        <w:tabs>
          <w:tab w:val="left" w:pos="993"/>
        </w:tabs>
        <w:spacing w:line="360" w:lineRule="auto"/>
        <w:ind w:firstLine="426"/>
        <w:rPr>
          <w:color w:val="auto"/>
        </w:rPr>
      </w:pPr>
    </w:p>
    <w:p w14:paraId="79D129E3" w14:textId="77777777" w:rsidR="00EC7BB7" w:rsidRPr="007F0A57" w:rsidRDefault="00EB287E" w:rsidP="00EB287E">
      <w:pPr>
        <w:pStyle w:val="Pa1"/>
        <w:tabs>
          <w:tab w:val="left" w:pos="993"/>
        </w:tabs>
        <w:spacing w:line="360" w:lineRule="auto"/>
        <w:ind w:firstLine="426"/>
        <w:jc w:val="both"/>
        <w:rPr>
          <w:rFonts w:ascii="Times New Roman" w:hAnsi="Times New Roman"/>
        </w:rPr>
      </w:pPr>
      <w:r>
        <w:rPr>
          <w:rFonts w:ascii="Times New Roman" w:hAnsi="Times New Roman"/>
        </w:rPr>
        <w:t xml:space="preserve">3.- </w:t>
      </w:r>
      <w:r w:rsidR="00EC7BB7" w:rsidRPr="007F0A57">
        <w:rPr>
          <w:rFonts w:ascii="Times New Roman" w:hAnsi="Times New Roman"/>
        </w:rPr>
        <w:t>La presentación en procedimientos judiciales o administrativos de relaciones de bienes incompletas para obstruir derechos de crédito.</w:t>
      </w:r>
    </w:p>
    <w:p w14:paraId="6840E5C5" w14:textId="77777777" w:rsidR="00EC7BB7" w:rsidRPr="007F0A57" w:rsidRDefault="00EC7BB7" w:rsidP="00EB287E">
      <w:pPr>
        <w:pStyle w:val="Pa1"/>
        <w:tabs>
          <w:tab w:val="left" w:pos="993"/>
        </w:tabs>
        <w:spacing w:line="360" w:lineRule="auto"/>
        <w:ind w:firstLine="426"/>
        <w:jc w:val="both"/>
        <w:rPr>
          <w:rFonts w:ascii="Times New Roman" w:hAnsi="Times New Roman"/>
        </w:rPr>
      </w:pPr>
    </w:p>
    <w:p w14:paraId="1CBB9D98" w14:textId="77777777" w:rsidR="00EC7BB7" w:rsidRPr="007F0A57" w:rsidRDefault="00EB287E" w:rsidP="00EB287E">
      <w:pPr>
        <w:pStyle w:val="Pa1"/>
        <w:tabs>
          <w:tab w:val="left" w:pos="993"/>
        </w:tabs>
        <w:spacing w:line="360" w:lineRule="auto"/>
        <w:ind w:firstLine="426"/>
        <w:jc w:val="both"/>
        <w:rPr>
          <w:rFonts w:ascii="Times New Roman" w:hAnsi="Times New Roman"/>
        </w:rPr>
      </w:pPr>
      <w:r>
        <w:rPr>
          <w:rFonts w:ascii="Times New Roman" w:hAnsi="Times New Roman"/>
        </w:rPr>
        <w:t xml:space="preserve">4.- </w:t>
      </w:r>
      <w:r w:rsidR="00EC7BB7" w:rsidRPr="007F0A57">
        <w:rPr>
          <w:rFonts w:ascii="Times New Roman" w:hAnsi="Times New Roman"/>
        </w:rPr>
        <w:t>El uso de bienes embargados constituidos en depósito, sin tener autorización para su uso.</w:t>
      </w:r>
    </w:p>
    <w:p w14:paraId="6499A0B1" w14:textId="77777777" w:rsidR="00EC7BB7" w:rsidRPr="007F0A57" w:rsidRDefault="00EC7BB7" w:rsidP="00EB287E">
      <w:pPr>
        <w:pStyle w:val="Pa1"/>
        <w:tabs>
          <w:tab w:val="left" w:pos="993"/>
        </w:tabs>
        <w:spacing w:line="360" w:lineRule="auto"/>
        <w:ind w:firstLine="426"/>
        <w:jc w:val="both"/>
        <w:rPr>
          <w:rFonts w:ascii="Times New Roman" w:hAnsi="Times New Roman"/>
        </w:rPr>
      </w:pPr>
    </w:p>
    <w:p w14:paraId="74B68349" w14:textId="77777777" w:rsidR="00EC7BB7" w:rsidRPr="007F0A57" w:rsidRDefault="00EB287E" w:rsidP="00EB287E">
      <w:pPr>
        <w:pStyle w:val="Pa1"/>
        <w:tabs>
          <w:tab w:val="left" w:pos="993"/>
        </w:tabs>
        <w:spacing w:line="360" w:lineRule="auto"/>
        <w:ind w:firstLine="426"/>
        <w:jc w:val="both"/>
        <w:rPr>
          <w:rFonts w:ascii="Times New Roman" w:hAnsi="Times New Roman"/>
        </w:rPr>
      </w:pPr>
      <w:r>
        <w:rPr>
          <w:rFonts w:ascii="Times New Roman" w:hAnsi="Times New Roman"/>
        </w:rPr>
        <w:t xml:space="preserve">5.- </w:t>
      </w:r>
      <w:r w:rsidR="00EC7BB7" w:rsidRPr="007F0A57">
        <w:rPr>
          <w:rFonts w:ascii="Times New Roman" w:hAnsi="Times New Roman"/>
        </w:rPr>
        <w:t>Comportamientos y actuaciones dirigidos a vender, imponer cargas, ocultar, deshacerse o donar bienes de cualquier clase, mobiliario, vehículos, acciones o inmobiliario pertenecientes a la Empresa, aun con carácter temporal, sin haber obtenido las autorizaciones correspondientes.</w:t>
      </w:r>
    </w:p>
    <w:p w14:paraId="18D77152" w14:textId="77777777" w:rsidR="00EC7BB7" w:rsidRPr="007F0A57" w:rsidRDefault="00EC7BB7" w:rsidP="00EB287E">
      <w:pPr>
        <w:pStyle w:val="Pa1"/>
        <w:spacing w:line="360" w:lineRule="auto"/>
        <w:ind w:firstLine="426"/>
        <w:jc w:val="both"/>
        <w:rPr>
          <w:rFonts w:ascii="Times New Roman" w:hAnsi="Times New Roman"/>
        </w:rPr>
      </w:pPr>
    </w:p>
    <w:p w14:paraId="1C231C8D" w14:textId="77777777" w:rsidR="00EC7BB7" w:rsidRPr="007F0A57" w:rsidRDefault="00EB287E" w:rsidP="00EB287E">
      <w:pPr>
        <w:pStyle w:val="Pa1"/>
        <w:widowControl w:val="0"/>
        <w:tabs>
          <w:tab w:val="left" w:pos="0"/>
          <w:tab w:val="left" w:pos="426"/>
          <w:tab w:val="left" w:pos="567"/>
          <w:tab w:val="left" w:pos="821"/>
        </w:tabs>
        <w:spacing w:before="57" w:line="360" w:lineRule="auto"/>
        <w:ind w:right="126" w:firstLine="426"/>
        <w:jc w:val="both"/>
        <w:rPr>
          <w:rFonts w:ascii="Times New Roman" w:hAnsi="Times New Roman"/>
        </w:rPr>
      </w:pPr>
      <w:r>
        <w:rPr>
          <w:rFonts w:ascii="Times New Roman" w:hAnsi="Times New Roman"/>
        </w:rPr>
        <w:t>6.-</w:t>
      </w:r>
      <w:r w:rsidR="00EC7BB7">
        <w:rPr>
          <w:rFonts w:ascii="Times New Roman" w:hAnsi="Times New Roman"/>
        </w:rPr>
        <w:t xml:space="preserve"> </w:t>
      </w:r>
      <w:r w:rsidR="00EC7BB7" w:rsidRPr="007F0A57">
        <w:rPr>
          <w:rFonts w:ascii="Times New Roman" w:hAnsi="Times New Roman"/>
        </w:rPr>
        <w:t>Falsear  o  alterar  la  contabilidad,  libros,  o  cualquier  otro  instrumento  o documento similar a los fines de obtener fraudulentamente la declaración de concurso de acreedores.</w:t>
      </w:r>
    </w:p>
    <w:p w14:paraId="0A0B04D3" w14:textId="77777777" w:rsidR="00EC7BB7" w:rsidRPr="007F0A57" w:rsidRDefault="00EC7BB7" w:rsidP="00EB287E">
      <w:pPr>
        <w:pStyle w:val="Pa1"/>
        <w:widowControl w:val="0"/>
        <w:tabs>
          <w:tab w:val="left" w:pos="0"/>
          <w:tab w:val="left" w:pos="426"/>
          <w:tab w:val="left" w:pos="567"/>
          <w:tab w:val="left" w:pos="821"/>
        </w:tabs>
        <w:spacing w:before="57" w:line="360" w:lineRule="auto"/>
        <w:ind w:right="126" w:firstLine="426"/>
        <w:jc w:val="both"/>
        <w:rPr>
          <w:rFonts w:ascii="Times New Roman" w:hAnsi="Times New Roman"/>
        </w:rPr>
      </w:pPr>
    </w:p>
    <w:p w14:paraId="63C4BD96" w14:textId="1DD1F369" w:rsidR="00EC7BB7" w:rsidRPr="003F18FA" w:rsidRDefault="00EB287E" w:rsidP="00EB287E">
      <w:pPr>
        <w:pStyle w:val="Pa1"/>
        <w:widowControl w:val="0"/>
        <w:tabs>
          <w:tab w:val="left" w:pos="0"/>
          <w:tab w:val="left" w:pos="426"/>
          <w:tab w:val="left" w:pos="567"/>
          <w:tab w:val="left" w:pos="821"/>
        </w:tabs>
        <w:spacing w:before="57" w:line="360" w:lineRule="auto"/>
        <w:ind w:right="126" w:firstLine="426"/>
        <w:jc w:val="both"/>
        <w:rPr>
          <w:rFonts w:ascii="Times New Roman" w:hAnsi="Times New Roman"/>
        </w:rPr>
      </w:pPr>
      <w:r>
        <w:rPr>
          <w:rFonts w:ascii="Times New Roman" w:hAnsi="Times New Roman"/>
        </w:rPr>
        <w:t xml:space="preserve">7.- </w:t>
      </w:r>
      <w:r w:rsidR="00EC7BB7" w:rsidRPr="003F18FA">
        <w:rPr>
          <w:rFonts w:ascii="Times New Roman" w:hAnsi="Times New Roman"/>
        </w:rPr>
        <w:t xml:space="preserve">Disponer del patrimonio de la </w:t>
      </w:r>
      <w:r w:rsidR="00291929" w:rsidRPr="003F18FA">
        <w:rPr>
          <w:rFonts w:ascii="Times New Roman" w:hAnsi="Times New Roman"/>
        </w:rPr>
        <w:t>E</w:t>
      </w:r>
      <w:r w:rsidR="00EC7BB7" w:rsidRPr="003F18FA">
        <w:rPr>
          <w:rFonts w:ascii="Times New Roman" w:hAnsi="Times New Roman"/>
        </w:rPr>
        <w:t xml:space="preserve">mpresa, contraer o generar obligaciones en contra de los intereses de </w:t>
      </w:r>
      <w:r w:rsidR="00291929" w:rsidRPr="003F18FA">
        <w:rPr>
          <w:rFonts w:ascii="Times New Roman" w:hAnsi="Times New Roman"/>
        </w:rPr>
        <w:t>e</w:t>
      </w:r>
      <w:r w:rsidR="00EC7BB7" w:rsidRPr="003F18FA">
        <w:rPr>
          <w:rFonts w:ascii="Times New Roman" w:hAnsi="Times New Roman"/>
        </w:rPr>
        <w:t>sta</w:t>
      </w:r>
      <w:r w:rsidR="00291929" w:rsidRPr="003F18FA">
        <w:rPr>
          <w:rFonts w:ascii="Times New Roman" w:hAnsi="Times New Roman"/>
        </w:rPr>
        <w:t>,</w:t>
      </w:r>
      <w:r w:rsidR="00EC7BB7" w:rsidRPr="003F18FA">
        <w:rPr>
          <w:rFonts w:ascii="Times New Roman" w:hAnsi="Times New Roman"/>
        </w:rPr>
        <w:t xml:space="preserve"> y a favor de un acreedor, ante una situación de dificultad económica para la misma.</w:t>
      </w:r>
    </w:p>
    <w:p w14:paraId="0DAA0068" w14:textId="77777777" w:rsidR="00EC7BB7" w:rsidRPr="003F18FA" w:rsidRDefault="00EC7BB7" w:rsidP="00EB287E">
      <w:pPr>
        <w:pStyle w:val="Default"/>
        <w:spacing w:line="360" w:lineRule="auto"/>
        <w:ind w:firstLine="426"/>
        <w:rPr>
          <w:color w:val="auto"/>
        </w:rPr>
      </w:pPr>
    </w:p>
    <w:p w14:paraId="4DDE523F" w14:textId="7E0EE4F8" w:rsidR="00EC7BB7" w:rsidRPr="003F18FA" w:rsidRDefault="00EB287E" w:rsidP="00EB287E">
      <w:pPr>
        <w:pStyle w:val="Pa1"/>
        <w:widowControl w:val="0"/>
        <w:tabs>
          <w:tab w:val="left" w:pos="0"/>
          <w:tab w:val="left" w:pos="426"/>
          <w:tab w:val="left" w:pos="567"/>
          <w:tab w:val="left" w:pos="821"/>
        </w:tabs>
        <w:spacing w:before="57" w:line="360" w:lineRule="auto"/>
        <w:ind w:right="126" w:firstLine="426"/>
        <w:jc w:val="both"/>
        <w:rPr>
          <w:rFonts w:ascii="Times New Roman" w:hAnsi="Times New Roman"/>
        </w:rPr>
      </w:pPr>
      <w:r w:rsidRPr="003F18FA">
        <w:rPr>
          <w:rFonts w:ascii="Times New Roman" w:hAnsi="Times New Roman"/>
        </w:rPr>
        <w:t xml:space="preserve">8.- </w:t>
      </w:r>
      <w:r w:rsidR="00EC7BB7" w:rsidRPr="003F18FA">
        <w:rPr>
          <w:rFonts w:ascii="Times New Roman" w:hAnsi="Times New Roman"/>
        </w:rPr>
        <w:t xml:space="preserve"> Favorecer  a  un  acreedor  en  perjuicio  de  otro  derivado  de  las  relaciones anteriores habidas con </w:t>
      </w:r>
      <w:r w:rsidR="003666A8" w:rsidRPr="003F18FA">
        <w:rPr>
          <w:rFonts w:ascii="Times New Roman" w:hAnsi="Times New Roman"/>
        </w:rPr>
        <w:t>e</w:t>
      </w:r>
      <w:r w:rsidR="00EC7BB7" w:rsidRPr="003F18FA">
        <w:rPr>
          <w:rFonts w:ascii="Times New Roman" w:hAnsi="Times New Roman"/>
        </w:rPr>
        <w:t>ste.</w:t>
      </w:r>
    </w:p>
    <w:p w14:paraId="65062B21" w14:textId="77777777" w:rsidR="00EC7BB7" w:rsidRPr="003F18FA" w:rsidRDefault="00EC7BB7" w:rsidP="00EB287E">
      <w:pPr>
        <w:pStyle w:val="Pa1"/>
        <w:widowControl w:val="0"/>
        <w:tabs>
          <w:tab w:val="left" w:pos="0"/>
          <w:tab w:val="left" w:pos="426"/>
          <w:tab w:val="left" w:pos="567"/>
          <w:tab w:val="left" w:pos="821"/>
        </w:tabs>
        <w:spacing w:before="57" w:line="360" w:lineRule="auto"/>
        <w:ind w:right="126" w:firstLine="426"/>
        <w:jc w:val="both"/>
        <w:rPr>
          <w:rFonts w:ascii="Times New Roman" w:hAnsi="Times New Roman"/>
        </w:rPr>
      </w:pPr>
    </w:p>
    <w:p w14:paraId="38B16E93" w14:textId="77777777" w:rsidR="00EC7BB7" w:rsidRPr="007F0A57" w:rsidRDefault="00EB287E" w:rsidP="00EB287E">
      <w:pPr>
        <w:pStyle w:val="Pa1"/>
        <w:widowControl w:val="0"/>
        <w:tabs>
          <w:tab w:val="left" w:pos="0"/>
          <w:tab w:val="left" w:pos="426"/>
          <w:tab w:val="left" w:pos="567"/>
          <w:tab w:val="left" w:pos="821"/>
        </w:tabs>
        <w:spacing w:before="57" w:line="360" w:lineRule="auto"/>
        <w:ind w:right="126" w:firstLine="426"/>
        <w:jc w:val="both"/>
        <w:rPr>
          <w:rFonts w:ascii="Times New Roman" w:hAnsi="Times New Roman"/>
        </w:rPr>
      </w:pPr>
      <w:r w:rsidRPr="003F18FA">
        <w:rPr>
          <w:rFonts w:ascii="Times New Roman" w:hAnsi="Times New Roman"/>
        </w:rPr>
        <w:t xml:space="preserve">9.- </w:t>
      </w:r>
      <w:r w:rsidR="00EC7BB7" w:rsidRPr="003F18FA">
        <w:rPr>
          <w:rFonts w:ascii="Times New Roman" w:hAnsi="Times New Roman"/>
        </w:rPr>
        <w:t>Alcanzar cualquier tipo de acuerdo con un deudor en perjuicio de otro acreedor preferente</w:t>
      </w:r>
      <w:r w:rsidR="00EC7BB7" w:rsidRPr="007F0A57">
        <w:rPr>
          <w:rFonts w:ascii="Times New Roman" w:hAnsi="Times New Roman"/>
        </w:rPr>
        <w:t>.</w:t>
      </w:r>
    </w:p>
    <w:p w14:paraId="09EBD23A" w14:textId="77777777" w:rsidR="00EC7BB7" w:rsidRDefault="00EC7BB7" w:rsidP="00EC7BB7">
      <w:pPr>
        <w:autoSpaceDE w:val="0"/>
        <w:autoSpaceDN w:val="0"/>
        <w:adjustRightInd w:val="0"/>
        <w:spacing w:after="0" w:line="360" w:lineRule="auto"/>
        <w:ind w:firstLine="426"/>
        <w:rPr>
          <w:rFonts w:ascii="Times New Roman" w:hAnsi="Times New Roman"/>
          <w:sz w:val="24"/>
          <w:szCs w:val="24"/>
        </w:rPr>
      </w:pPr>
    </w:p>
    <w:p w14:paraId="529C8EF7" w14:textId="77777777" w:rsidR="000B4C8C" w:rsidRPr="00B979F9" w:rsidRDefault="000B4C8C" w:rsidP="000B4C8C">
      <w:pPr>
        <w:pStyle w:val="Default"/>
        <w:tabs>
          <w:tab w:val="left" w:pos="851"/>
        </w:tabs>
        <w:spacing w:line="360" w:lineRule="auto"/>
        <w:ind w:firstLine="426"/>
        <w:rPr>
          <w:color w:val="auto"/>
        </w:rPr>
      </w:pPr>
      <w:r w:rsidRPr="00B979F9">
        <w:rPr>
          <w:b/>
          <w:color w:val="auto"/>
          <w:u w:val="single"/>
        </w:rPr>
        <w:t>Área afectada:</w:t>
      </w:r>
      <w:r w:rsidRPr="00B979F9">
        <w:rPr>
          <w:color w:val="auto"/>
        </w:rPr>
        <w:t xml:space="preserve"> Departamento de Gerencia y Administración. </w:t>
      </w:r>
    </w:p>
    <w:p w14:paraId="5B25839A" w14:textId="77777777" w:rsidR="000B4C8C" w:rsidRPr="00B979F9" w:rsidRDefault="000B4C8C" w:rsidP="000B4C8C">
      <w:pPr>
        <w:pStyle w:val="Default"/>
        <w:tabs>
          <w:tab w:val="left" w:pos="851"/>
        </w:tabs>
        <w:spacing w:line="360" w:lineRule="auto"/>
        <w:ind w:firstLine="426"/>
        <w:rPr>
          <w:color w:val="auto"/>
        </w:rPr>
      </w:pPr>
    </w:p>
    <w:p w14:paraId="49369E09" w14:textId="77777777" w:rsidR="000B4C8C" w:rsidRPr="00B979F9" w:rsidRDefault="000B4C8C" w:rsidP="000B4C8C">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p w14:paraId="72C35BFB" w14:textId="77777777" w:rsidR="000B4C8C" w:rsidRDefault="000B4C8C" w:rsidP="00EC7BB7">
      <w:pPr>
        <w:autoSpaceDE w:val="0"/>
        <w:autoSpaceDN w:val="0"/>
        <w:adjustRightInd w:val="0"/>
        <w:spacing w:after="0" w:line="360" w:lineRule="auto"/>
        <w:ind w:firstLine="426"/>
        <w:rPr>
          <w:rFonts w:ascii="Times New Roman" w:hAnsi="Times New Roman"/>
          <w:sz w:val="24"/>
          <w:szCs w:val="24"/>
        </w:rPr>
      </w:pPr>
    </w:p>
    <w:p w14:paraId="36EC9FDC" w14:textId="77777777" w:rsidR="00EC7BB7" w:rsidRPr="007F0A57" w:rsidRDefault="0045475C" w:rsidP="00EC7BB7">
      <w:pPr>
        <w:pStyle w:val="Ttulo2"/>
        <w:spacing w:line="360" w:lineRule="auto"/>
        <w:ind w:firstLine="426"/>
        <w:jc w:val="both"/>
        <w:rPr>
          <w:rFonts w:ascii="Times New Roman" w:hAnsi="Times New Roman" w:cs="Times New Roman"/>
          <w:i/>
          <w:sz w:val="24"/>
          <w:u w:val="single"/>
        </w:rPr>
      </w:pPr>
      <w:bookmarkStart w:id="33" w:name="_Toc475089925"/>
      <w:bookmarkStart w:id="34" w:name="_Toc496528230"/>
      <w:bookmarkStart w:id="35" w:name="_Toc482201676"/>
      <w:bookmarkStart w:id="36" w:name="_Toc212823499"/>
      <w:r w:rsidRPr="0045475C">
        <w:rPr>
          <w:rFonts w:ascii="Times New Roman" w:hAnsi="Times New Roman" w:cs="Times New Roman"/>
          <w:sz w:val="24"/>
        </w:rPr>
        <w:t xml:space="preserve">- </w:t>
      </w:r>
      <w:r w:rsidR="00EC7BB7" w:rsidRPr="007F0A57">
        <w:rPr>
          <w:rFonts w:ascii="Times New Roman" w:hAnsi="Times New Roman" w:cs="Times New Roman"/>
          <w:sz w:val="24"/>
          <w:u w:val="single"/>
        </w:rPr>
        <w:t>Riesgos vinculados a la comisión de actos ilícitos vinculados a daños informáticos</w:t>
      </w:r>
      <w:bookmarkEnd w:id="33"/>
      <w:r w:rsidR="00EC7BB7" w:rsidRPr="007F0A57">
        <w:rPr>
          <w:rFonts w:ascii="Times New Roman" w:hAnsi="Times New Roman" w:cs="Times New Roman"/>
          <w:i/>
          <w:sz w:val="24"/>
          <w:u w:val="single"/>
        </w:rPr>
        <w:t xml:space="preserve"> (</w:t>
      </w:r>
      <w:r w:rsidR="00EC7BB7" w:rsidRPr="007F0A57">
        <w:rPr>
          <w:rFonts w:ascii="Times New Roman" w:hAnsi="Times New Roman" w:cs="Times New Roman"/>
          <w:sz w:val="24"/>
          <w:u w:val="single"/>
        </w:rPr>
        <w:t>Art. 264 del CP)</w:t>
      </w:r>
      <w:bookmarkEnd w:id="34"/>
      <w:bookmarkEnd w:id="35"/>
      <w:bookmarkEnd w:id="36"/>
      <w:r w:rsidR="00EC7BB7" w:rsidRPr="007F0A57">
        <w:rPr>
          <w:rFonts w:ascii="Times New Roman" w:hAnsi="Times New Roman" w:cs="Times New Roman"/>
          <w:i/>
          <w:sz w:val="24"/>
          <w:u w:val="single"/>
        </w:rPr>
        <w:t xml:space="preserve"> </w:t>
      </w:r>
    </w:p>
    <w:p w14:paraId="2EBD9BE1" w14:textId="77777777" w:rsidR="00EC7BB7" w:rsidRPr="007F0A57" w:rsidRDefault="00EC7BB7" w:rsidP="00EC7BB7">
      <w:pPr>
        <w:pStyle w:val="Default"/>
        <w:tabs>
          <w:tab w:val="left" w:pos="851"/>
        </w:tabs>
        <w:spacing w:line="360" w:lineRule="auto"/>
        <w:ind w:firstLine="426"/>
        <w:rPr>
          <w:b/>
          <w:strike/>
          <w:color w:val="auto"/>
        </w:rPr>
      </w:pPr>
    </w:p>
    <w:p w14:paraId="3B11E23A" w14:textId="58ED0DAF" w:rsidR="00EC7BB7" w:rsidRPr="007F0A57" w:rsidRDefault="00EC7BB7" w:rsidP="00C6379F">
      <w:pPr>
        <w:pStyle w:val="Default"/>
        <w:numPr>
          <w:ilvl w:val="0"/>
          <w:numId w:val="48"/>
        </w:numPr>
        <w:spacing w:after="200" w:line="360" w:lineRule="auto"/>
        <w:ind w:left="0" w:firstLine="426"/>
        <w:jc w:val="both"/>
        <w:rPr>
          <w:color w:val="auto"/>
        </w:rPr>
      </w:pPr>
      <w:r w:rsidRPr="007F0A57">
        <w:rPr>
          <w:color w:val="auto"/>
          <w:u w:val="single"/>
        </w:rPr>
        <w:t xml:space="preserve">En relación con este riesgo penal, y a título meramente </w:t>
      </w:r>
      <w:r w:rsidR="00291929" w:rsidRPr="00291929">
        <w:rPr>
          <w:color w:val="FF0000"/>
          <w:u w:val="single"/>
        </w:rPr>
        <w:t>in</w:t>
      </w:r>
      <w:r w:rsidRPr="007F0A57">
        <w:rPr>
          <w:color w:val="auto"/>
          <w:u w:val="single"/>
        </w:rPr>
        <w:t>formativo</w:t>
      </w:r>
      <w:r w:rsidR="00291929" w:rsidRPr="00291929">
        <w:rPr>
          <w:color w:val="FF0000"/>
          <w:u w:val="single"/>
        </w:rPr>
        <w:t>,</w:t>
      </w:r>
      <w:r w:rsidRPr="007F0A57">
        <w:rPr>
          <w:color w:val="auto"/>
          <w:u w:val="single"/>
        </w:rPr>
        <w:t xml:space="preserve"> se establecen como posibles </w:t>
      </w:r>
      <w:r w:rsidRPr="007F0A57">
        <w:rPr>
          <w:b/>
          <w:color w:val="auto"/>
          <w:u w:val="single"/>
        </w:rPr>
        <w:t>conductas ilícitas</w:t>
      </w:r>
      <w:r w:rsidRPr="007F0A57">
        <w:rPr>
          <w:color w:val="auto"/>
          <w:u w:val="single"/>
        </w:rPr>
        <w:t xml:space="preserve"> las siguientes</w:t>
      </w:r>
      <w:r w:rsidRPr="007F0A57">
        <w:rPr>
          <w:color w:val="auto"/>
        </w:rPr>
        <w:t xml:space="preserve">:  </w:t>
      </w:r>
    </w:p>
    <w:p w14:paraId="38209C98" w14:textId="77777777" w:rsidR="00EC7BB7" w:rsidRPr="00D11F21" w:rsidRDefault="00EC7BB7" w:rsidP="00EC7BB7">
      <w:pPr>
        <w:pStyle w:val="Default"/>
        <w:spacing w:line="360" w:lineRule="auto"/>
        <w:ind w:left="720" w:firstLine="425"/>
        <w:rPr>
          <w:color w:val="auto"/>
        </w:rPr>
      </w:pPr>
    </w:p>
    <w:p w14:paraId="56243EAC" w14:textId="77777777" w:rsidR="00EC7BB7" w:rsidRPr="00D11F21" w:rsidRDefault="00EC7BB7" w:rsidP="00C6379F">
      <w:pPr>
        <w:pStyle w:val="Default"/>
        <w:numPr>
          <w:ilvl w:val="0"/>
          <w:numId w:val="23"/>
        </w:numPr>
        <w:spacing w:line="360" w:lineRule="auto"/>
        <w:ind w:left="0" w:firstLine="425"/>
        <w:jc w:val="both"/>
        <w:rPr>
          <w:color w:val="auto"/>
        </w:rPr>
      </w:pPr>
      <w:r w:rsidRPr="00D11F21">
        <w:rPr>
          <w:color w:val="auto"/>
        </w:rPr>
        <w:t>Eliminar</w:t>
      </w:r>
      <w:r w:rsidRPr="00D11F21">
        <w:rPr>
          <w:rStyle w:val="nfasis"/>
          <w:color w:val="auto"/>
        </w:rPr>
        <w:t>, dañar, deteriorar, alterar, suprimir o hacer inaccesibles</w:t>
      </w:r>
      <w:r w:rsidRPr="00D11F21">
        <w:rPr>
          <w:color w:val="auto"/>
        </w:rPr>
        <w:t xml:space="preserve"> datos informáticos, cuando se obstaculice el funcionamiento del sistema. </w:t>
      </w:r>
    </w:p>
    <w:p w14:paraId="478522F4" w14:textId="77777777" w:rsidR="00EC7BB7" w:rsidRPr="007F0A57" w:rsidRDefault="00EC7BB7" w:rsidP="00EC7BB7">
      <w:pPr>
        <w:pStyle w:val="Default"/>
        <w:spacing w:line="360" w:lineRule="auto"/>
        <w:ind w:firstLine="425"/>
        <w:rPr>
          <w:color w:val="auto"/>
        </w:rPr>
      </w:pPr>
    </w:p>
    <w:p w14:paraId="599AB5A5" w14:textId="3C2A4468" w:rsidR="00EC7BB7" w:rsidRPr="007F0A57" w:rsidRDefault="00EC7BB7" w:rsidP="00C6379F">
      <w:pPr>
        <w:pStyle w:val="Default"/>
        <w:numPr>
          <w:ilvl w:val="0"/>
          <w:numId w:val="23"/>
        </w:numPr>
        <w:spacing w:line="360" w:lineRule="auto"/>
        <w:ind w:left="0" w:firstLine="425"/>
        <w:jc w:val="both"/>
        <w:rPr>
          <w:color w:val="auto"/>
        </w:rPr>
      </w:pPr>
      <w:r w:rsidRPr="007F0A57">
        <w:rPr>
          <w:color w:val="auto"/>
        </w:rPr>
        <w:t xml:space="preserve">Ejecución de actos calificables como </w:t>
      </w:r>
      <w:r w:rsidRPr="00D11F21">
        <w:rPr>
          <w:rStyle w:val="Textoennegrita"/>
          <w:color w:val="auto"/>
        </w:rPr>
        <w:t>sabotaje informático</w:t>
      </w:r>
      <w:r w:rsidRPr="00D11F21">
        <w:rPr>
          <w:b/>
          <w:color w:val="auto"/>
        </w:rPr>
        <w:t xml:space="preserve"> </w:t>
      </w:r>
      <w:r w:rsidRPr="00D11F21">
        <w:rPr>
          <w:color w:val="auto"/>
        </w:rPr>
        <w:t>cometido</w:t>
      </w:r>
      <w:r w:rsidR="00291929" w:rsidRPr="00291929">
        <w:rPr>
          <w:color w:val="FF0000"/>
        </w:rPr>
        <w:t>s</w:t>
      </w:r>
      <w:r w:rsidRPr="00D11F21">
        <w:rPr>
          <w:color w:val="auto"/>
        </w:rPr>
        <w:t xml:space="preserve"> mediante las conductas de</w:t>
      </w:r>
      <w:r w:rsidRPr="00D11F21">
        <w:rPr>
          <w:b/>
          <w:color w:val="auto"/>
        </w:rPr>
        <w:t xml:space="preserve"> </w:t>
      </w:r>
      <w:r w:rsidRPr="00D11F21">
        <w:rPr>
          <w:rStyle w:val="nfasis"/>
          <w:color w:val="auto"/>
        </w:rPr>
        <w:t>introducción o transmisión</w:t>
      </w:r>
      <w:r w:rsidRPr="007F0A57">
        <w:rPr>
          <w:color w:val="auto"/>
        </w:rPr>
        <w:t xml:space="preserve"> de datos informáticos en un sistema informático.</w:t>
      </w:r>
    </w:p>
    <w:p w14:paraId="1F374DF7" w14:textId="77777777" w:rsidR="00EC7BB7" w:rsidRPr="007F0A57" w:rsidRDefault="00EC7BB7" w:rsidP="00EC7BB7">
      <w:pPr>
        <w:pStyle w:val="Default"/>
        <w:spacing w:line="360" w:lineRule="auto"/>
        <w:ind w:firstLine="425"/>
        <w:rPr>
          <w:color w:val="auto"/>
        </w:rPr>
      </w:pPr>
    </w:p>
    <w:p w14:paraId="27B6BA19" w14:textId="77777777" w:rsidR="00EC7BB7" w:rsidRPr="00D11F21" w:rsidRDefault="00EC7BB7" w:rsidP="00C6379F">
      <w:pPr>
        <w:pStyle w:val="Prrafodelista"/>
        <w:numPr>
          <w:ilvl w:val="0"/>
          <w:numId w:val="48"/>
        </w:numPr>
        <w:spacing w:after="0" w:line="360" w:lineRule="auto"/>
        <w:ind w:left="0" w:firstLine="426"/>
        <w:jc w:val="both"/>
        <w:rPr>
          <w:rFonts w:ascii="Times New Roman" w:hAnsi="Times New Roman"/>
          <w:sz w:val="24"/>
          <w:szCs w:val="24"/>
        </w:rPr>
      </w:pPr>
      <w:r w:rsidRPr="00D11F21">
        <w:rPr>
          <w:rFonts w:ascii="Times New Roman" w:hAnsi="Times New Roman"/>
          <w:sz w:val="24"/>
          <w:szCs w:val="24"/>
          <w:u w:val="single"/>
        </w:rPr>
        <w:t xml:space="preserve">Como </w:t>
      </w:r>
      <w:r w:rsidRPr="00D11F21">
        <w:rPr>
          <w:rFonts w:ascii="Times New Roman" w:hAnsi="Times New Roman"/>
          <w:b/>
          <w:sz w:val="24"/>
          <w:szCs w:val="24"/>
          <w:u w:val="single"/>
        </w:rPr>
        <w:t>pautas de actuación</w:t>
      </w:r>
      <w:r w:rsidRPr="00D11F21">
        <w:rPr>
          <w:rFonts w:ascii="Times New Roman" w:hAnsi="Times New Roman"/>
          <w:sz w:val="24"/>
          <w:szCs w:val="24"/>
          <w:u w:val="single"/>
        </w:rPr>
        <w:t xml:space="preserve"> tendentes a prevenir la comisión de este riesgo penal, se fijan las siguientes</w:t>
      </w:r>
      <w:r w:rsidRPr="00D11F21">
        <w:rPr>
          <w:rFonts w:ascii="Times New Roman" w:hAnsi="Times New Roman"/>
          <w:sz w:val="24"/>
          <w:szCs w:val="24"/>
        </w:rPr>
        <w:t>:</w:t>
      </w:r>
    </w:p>
    <w:p w14:paraId="280E21DB" w14:textId="77777777" w:rsidR="00EC7BB7" w:rsidRPr="007F0A57" w:rsidRDefault="00EC7BB7" w:rsidP="00EC7BB7">
      <w:pPr>
        <w:autoSpaceDE w:val="0"/>
        <w:autoSpaceDN w:val="0"/>
        <w:adjustRightInd w:val="0"/>
        <w:spacing w:after="0" w:line="360" w:lineRule="auto"/>
        <w:ind w:firstLine="426"/>
        <w:rPr>
          <w:rFonts w:ascii="Times New Roman" w:hAnsi="Times New Roman"/>
          <w:sz w:val="24"/>
          <w:szCs w:val="24"/>
        </w:rPr>
      </w:pPr>
    </w:p>
    <w:p w14:paraId="4135A10E" w14:textId="77777777" w:rsidR="00EC7BB7" w:rsidRPr="007F0A57" w:rsidRDefault="00EC7BB7" w:rsidP="00C6379F">
      <w:pPr>
        <w:pStyle w:val="Default"/>
        <w:numPr>
          <w:ilvl w:val="0"/>
          <w:numId w:val="24"/>
        </w:numPr>
        <w:tabs>
          <w:tab w:val="left" w:pos="851"/>
        </w:tabs>
        <w:spacing w:line="360" w:lineRule="auto"/>
        <w:ind w:left="0" w:firstLine="426"/>
        <w:jc w:val="both"/>
        <w:rPr>
          <w:bCs/>
          <w:color w:val="auto"/>
        </w:rPr>
      </w:pPr>
      <w:r w:rsidRPr="007F0A57">
        <w:rPr>
          <w:bCs/>
          <w:color w:val="auto"/>
        </w:rPr>
        <w:t>Realización periódica de copias de seguridad de todos los documentos informáticos y demás ficheros que consten dentro de los ordenadores y demás aparatos electrónicos.</w:t>
      </w:r>
    </w:p>
    <w:p w14:paraId="41706F67" w14:textId="77777777" w:rsidR="00EC7BB7" w:rsidRPr="007F0A57" w:rsidRDefault="00EC7BB7" w:rsidP="00EC7BB7">
      <w:pPr>
        <w:pStyle w:val="Default"/>
        <w:tabs>
          <w:tab w:val="left" w:pos="851"/>
        </w:tabs>
        <w:spacing w:line="360" w:lineRule="auto"/>
        <w:ind w:firstLine="426"/>
        <w:rPr>
          <w:bCs/>
          <w:color w:val="auto"/>
        </w:rPr>
      </w:pPr>
    </w:p>
    <w:p w14:paraId="116E89AE" w14:textId="77777777" w:rsidR="00EC7BB7" w:rsidRPr="003F18FA" w:rsidRDefault="00EC7BB7" w:rsidP="00C6379F">
      <w:pPr>
        <w:pStyle w:val="Default"/>
        <w:numPr>
          <w:ilvl w:val="0"/>
          <w:numId w:val="24"/>
        </w:numPr>
        <w:spacing w:line="360" w:lineRule="auto"/>
        <w:ind w:left="0" w:firstLine="426"/>
        <w:jc w:val="both"/>
        <w:rPr>
          <w:bCs/>
          <w:color w:val="auto"/>
        </w:rPr>
      </w:pPr>
      <w:r w:rsidRPr="007F0A57">
        <w:rPr>
          <w:bCs/>
          <w:color w:val="auto"/>
        </w:rPr>
        <w:t>Revisión periódica por parte de personal especializado en informática de todos los ordenadores y demás aparatos tecnológicos para corroborar que los mismos, tienen actualizados y se encuentran activos todos los sistemas de seguridad informática instalados.</w:t>
      </w:r>
    </w:p>
    <w:p w14:paraId="58A481B8" w14:textId="77777777" w:rsidR="00EC7BB7" w:rsidRPr="003F18FA" w:rsidRDefault="00EC7BB7" w:rsidP="00EC7BB7">
      <w:pPr>
        <w:pStyle w:val="Default"/>
        <w:spacing w:line="360" w:lineRule="auto"/>
        <w:ind w:left="284" w:firstLine="426"/>
        <w:rPr>
          <w:color w:val="auto"/>
        </w:rPr>
      </w:pPr>
    </w:p>
    <w:p w14:paraId="3A1161CF" w14:textId="27D489D2" w:rsidR="00EC7BB7" w:rsidRPr="003F18FA" w:rsidRDefault="00EC7BB7" w:rsidP="00C6379F">
      <w:pPr>
        <w:pStyle w:val="Default"/>
        <w:numPr>
          <w:ilvl w:val="0"/>
          <w:numId w:val="24"/>
        </w:numPr>
        <w:spacing w:line="360" w:lineRule="auto"/>
        <w:ind w:left="0" w:firstLine="426"/>
        <w:jc w:val="both"/>
        <w:rPr>
          <w:color w:val="auto"/>
        </w:rPr>
      </w:pPr>
      <w:r w:rsidRPr="003F18FA">
        <w:rPr>
          <w:color w:val="auto"/>
        </w:rPr>
        <w:t xml:space="preserve">En relación con este riesgo penal de daños informáticos y como pauta de actuación, se procederá a la difusión y accesibilidad del Manual de LOPD a todo personal de la empresa, manual que se anexa al presente Protocolo de Prevención de </w:t>
      </w:r>
      <w:r w:rsidR="00EB5688" w:rsidRPr="003F18FA">
        <w:rPr>
          <w:color w:val="auto"/>
        </w:rPr>
        <w:t>R</w:t>
      </w:r>
      <w:r w:rsidRPr="003F18FA">
        <w:rPr>
          <w:color w:val="auto"/>
        </w:rPr>
        <w:t xml:space="preserve">iesgo </w:t>
      </w:r>
      <w:r w:rsidR="00EB5688" w:rsidRPr="003F18FA">
        <w:rPr>
          <w:color w:val="auto"/>
        </w:rPr>
        <w:t>P</w:t>
      </w:r>
      <w:r w:rsidRPr="003F18FA">
        <w:rPr>
          <w:color w:val="auto"/>
        </w:rPr>
        <w:t>enal y que constituye norma de actuación obligatoria.</w:t>
      </w:r>
    </w:p>
    <w:p w14:paraId="47E2269A" w14:textId="77777777" w:rsidR="00EC7BB7" w:rsidRPr="003F18FA" w:rsidRDefault="00EC7BB7" w:rsidP="00EC7BB7">
      <w:pPr>
        <w:pStyle w:val="Prrafodelista"/>
        <w:spacing w:after="0" w:line="360" w:lineRule="auto"/>
        <w:ind w:firstLine="426"/>
        <w:rPr>
          <w:rFonts w:ascii="Times New Roman" w:hAnsi="Times New Roman"/>
        </w:rPr>
      </w:pPr>
    </w:p>
    <w:p w14:paraId="49EFCB12" w14:textId="77777777" w:rsidR="00EC7BB7" w:rsidRPr="007F0A57" w:rsidRDefault="00EC7BB7" w:rsidP="00C6379F">
      <w:pPr>
        <w:pStyle w:val="Default"/>
        <w:numPr>
          <w:ilvl w:val="0"/>
          <w:numId w:val="24"/>
        </w:numPr>
        <w:spacing w:line="360" w:lineRule="auto"/>
        <w:ind w:left="0" w:firstLine="426"/>
        <w:jc w:val="both"/>
        <w:rPr>
          <w:color w:val="auto"/>
        </w:rPr>
      </w:pPr>
      <w:r w:rsidRPr="003F18FA">
        <w:rPr>
          <w:color w:val="auto"/>
        </w:rPr>
        <w:t xml:space="preserve">Controles informáticos para garantizar la seguridad, integridad y confidencialidad de la información: En los ordenadores y dispositivos donde se realiza el tratamiento automatizado de los datos personales debe garantizarse </w:t>
      </w:r>
      <w:r w:rsidRPr="007B7E30">
        <w:rPr>
          <w:color w:val="auto"/>
        </w:rPr>
        <w:t>que se disponga de un sistema de antivirus que, evite en la medida de lo posible, el robo y destrucción de la información y datos personales. El sistema de antivirus deberá actualizarse de forma periódica. Para evitar accesos remotos</w:t>
      </w:r>
      <w:r w:rsidRPr="007F0A57">
        <w:rPr>
          <w:color w:val="auto"/>
        </w:rPr>
        <w:t xml:space="preserve"> indebidos a los datos personales se velará para garantizar la existencia de un firewall activado en aquellos ordenadores y dispositivos en los que se realice el almacenamiento y/o tratamiento de datos personales.</w:t>
      </w:r>
    </w:p>
    <w:p w14:paraId="0F4E4550" w14:textId="77777777" w:rsidR="00EC7BB7" w:rsidRDefault="00EC7BB7" w:rsidP="00EC7BB7">
      <w:pPr>
        <w:pStyle w:val="Default"/>
        <w:spacing w:line="360" w:lineRule="auto"/>
        <w:ind w:firstLine="426"/>
        <w:rPr>
          <w:color w:val="FF0000"/>
        </w:rPr>
      </w:pPr>
    </w:p>
    <w:p w14:paraId="48C5C463" w14:textId="77777777" w:rsidR="00EC7BB7" w:rsidRPr="007F0A57" w:rsidRDefault="00EC7BB7" w:rsidP="00EC7BB7">
      <w:pPr>
        <w:pStyle w:val="Default"/>
        <w:spacing w:line="360" w:lineRule="auto"/>
        <w:ind w:firstLine="426"/>
        <w:rPr>
          <w:color w:val="auto"/>
        </w:rPr>
      </w:pPr>
      <w:r w:rsidRPr="007F0A57">
        <w:rPr>
          <w:color w:val="auto"/>
        </w:rPr>
        <w:lastRenderedPageBreak/>
        <w:t xml:space="preserve">Siempre que se produzca cualquier anomalía que afecte o pudiere afectar a la seguridad de los datos contenidos en los ficheros, deberá hacerse constar el tipo de incidencia, el momento en el que se ha producido o detectado, la persona que realiza la notificación, a quién se le comunica, los efectos derivados de la misma y las medidas correctoras aplicadas. </w:t>
      </w:r>
    </w:p>
    <w:p w14:paraId="660BD7E3" w14:textId="77777777" w:rsidR="00EC7BB7" w:rsidRPr="003F18FA" w:rsidRDefault="00EC7BB7" w:rsidP="00EC7BB7">
      <w:pPr>
        <w:pStyle w:val="Default"/>
        <w:spacing w:line="360" w:lineRule="auto"/>
        <w:ind w:firstLine="426"/>
        <w:rPr>
          <w:color w:val="auto"/>
        </w:rPr>
      </w:pPr>
    </w:p>
    <w:p w14:paraId="6F661C11" w14:textId="0CB82F09" w:rsidR="00EC7BB7" w:rsidRPr="003F18FA" w:rsidRDefault="00EC7BB7" w:rsidP="000B4C8C">
      <w:pPr>
        <w:pStyle w:val="Default"/>
        <w:numPr>
          <w:ilvl w:val="0"/>
          <w:numId w:val="24"/>
        </w:numPr>
        <w:spacing w:line="360" w:lineRule="auto"/>
        <w:ind w:left="0" w:firstLine="426"/>
        <w:jc w:val="both"/>
        <w:rPr>
          <w:color w:val="auto"/>
        </w:rPr>
      </w:pPr>
      <w:r w:rsidRPr="003F18FA">
        <w:rPr>
          <w:color w:val="auto"/>
        </w:rPr>
        <w:t>Protocolo</w:t>
      </w:r>
      <w:r w:rsidRPr="003F18FA">
        <w:rPr>
          <w:color w:val="auto"/>
        </w:rPr>
        <w:tab/>
        <w:t>de</w:t>
      </w:r>
      <w:r w:rsidRPr="003F18FA">
        <w:rPr>
          <w:color w:val="auto"/>
        </w:rPr>
        <w:tab/>
      </w:r>
      <w:r w:rsidR="00D266AC" w:rsidRPr="003F18FA">
        <w:rPr>
          <w:color w:val="auto"/>
        </w:rPr>
        <w:t>I</w:t>
      </w:r>
      <w:r w:rsidRPr="003F18FA">
        <w:rPr>
          <w:color w:val="auto"/>
        </w:rPr>
        <w:t>nstalación</w:t>
      </w:r>
      <w:r w:rsidRPr="003F18FA">
        <w:rPr>
          <w:color w:val="auto"/>
        </w:rPr>
        <w:tab/>
        <w:t>de</w:t>
      </w:r>
      <w:r w:rsidRPr="003F18FA">
        <w:rPr>
          <w:color w:val="auto"/>
        </w:rPr>
        <w:tab/>
      </w:r>
      <w:r w:rsidR="00D266AC" w:rsidRPr="003F18FA">
        <w:rPr>
          <w:color w:val="auto"/>
        </w:rPr>
        <w:t>S</w:t>
      </w:r>
      <w:r w:rsidRPr="003F18FA">
        <w:rPr>
          <w:color w:val="auto"/>
        </w:rPr>
        <w:t>oftware</w:t>
      </w:r>
      <w:r w:rsidRPr="003F18FA">
        <w:rPr>
          <w:color w:val="auto"/>
        </w:rPr>
        <w:tab/>
      </w:r>
      <w:r w:rsidR="000B4C8C" w:rsidRPr="003F18FA">
        <w:rPr>
          <w:color w:val="auto"/>
        </w:rPr>
        <w:t>y Control</w:t>
      </w:r>
      <w:r w:rsidRPr="003F18FA">
        <w:rPr>
          <w:color w:val="auto"/>
        </w:rPr>
        <w:tab/>
      </w:r>
      <w:r w:rsidR="00D266AC" w:rsidRPr="003F18FA">
        <w:rPr>
          <w:color w:val="auto"/>
        </w:rPr>
        <w:t xml:space="preserve">de </w:t>
      </w:r>
      <w:r w:rsidR="005F66A3" w:rsidRPr="003F18FA">
        <w:rPr>
          <w:color w:val="auto"/>
        </w:rPr>
        <w:t>A</w:t>
      </w:r>
      <w:r w:rsidR="00D266AC" w:rsidRPr="003F18FA">
        <w:rPr>
          <w:color w:val="auto"/>
        </w:rPr>
        <w:t>utorizaciones</w:t>
      </w:r>
      <w:r w:rsidRPr="003F18FA">
        <w:rPr>
          <w:color w:val="auto"/>
        </w:rPr>
        <w:t xml:space="preserve">: </w:t>
      </w:r>
      <w:r w:rsidR="000B4C8C" w:rsidRPr="003F18FA">
        <w:rPr>
          <w:color w:val="auto"/>
        </w:rPr>
        <w:t xml:space="preserve"> </w:t>
      </w:r>
      <w:r w:rsidRPr="003F18FA">
        <w:rPr>
          <w:color w:val="auto"/>
        </w:rPr>
        <w:t>Los usuarios únicamente tendrán acceso a aquellos recursos que precisan para el desarrollo de sus funciones. Deberá realizarse una relación actualizada de usuarios y perfiles de usuarios</w:t>
      </w:r>
      <w:r w:rsidR="005F66A3" w:rsidRPr="003F18FA">
        <w:rPr>
          <w:color w:val="auto"/>
        </w:rPr>
        <w:t>;</w:t>
      </w:r>
      <w:r w:rsidRPr="003F18FA">
        <w:rPr>
          <w:color w:val="auto"/>
        </w:rPr>
        <w:t xml:space="preserve"> y los accesos autorizados para cada uno de los empleados.  </w:t>
      </w:r>
    </w:p>
    <w:p w14:paraId="3B4FBB00" w14:textId="77777777" w:rsidR="00EC7BB7" w:rsidRPr="003F18FA" w:rsidRDefault="00EC7BB7" w:rsidP="00EC7BB7">
      <w:pPr>
        <w:pStyle w:val="Default"/>
        <w:spacing w:line="360" w:lineRule="auto"/>
        <w:ind w:left="426"/>
        <w:rPr>
          <w:color w:val="auto"/>
        </w:rPr>
      </w:pPr>
    </w:p>
    <w:p w14:paraId="7CC5CE88" w14:textId="77777777" w:rsidR="00EC7BB7" w:rsidRPr="003F18FA" w:rsidRDefault="00EC7BB7" w:rsidP="00C6379F">
      <w:pPr>
        <w:pStyle w:val="Default"/>
        <w:numPr>
          <w:ilvl w:val="0"/>
          <w:numId w:val="24"/>
        </w:numPr>
        <w:spacing w:line="360" w:lineRule="auto"/>
        <w:ind w:left="0" w:firstLine="426"/>
        <w:jc w:val="both"/>
        <w:rPr>
          <w:color w:val="auto"/>
        </w:rPr>
      </w:pPr>
      <w:r w:rsidRPr="003F18FA">
        <w:rPr>
          <w:color w:val="auto"/>
        </w:rPr>
        <w:t xml:space="preserve">Control y uso de los sistemas informáticos: todos los ordenadores deberán contar con un código de usuario y contraseña de entrada al servidor, así como que cada una de las personas con acceso a los sistemas de información, deberá disponer de un código de usuario y contraseña para poder entrar en el sistema operativo. </w:t>
      </w:r>
    </w:p>
    <w:p w14:paraId="4B9127F3" w14:textId="77777777" w:rsidR="00EC7BB7" w:rsidRPr="003F18FA" w:rsidRDefault="00EC7BB7" w:rsidP="00EC7BB7">
      <w:pPr>
        <w:pStyle w:val="Default"/>
        <w:spacing w:line="360" w:lineRule="auto"/>
        <w:ind w:firstLine="426"/>
        <w:rPr>
          <w:rFonts w:eastAsiaTheme="minorEastAsia"/>
          <w:color w:val="auto"/>
          <w:sz w:val="20"/>
          <w:szCs w:val="20"/>
        </w:rPr>
      </w:pPr>
    </w:p>
    <w:p w14:paraId="1AB66886" w14:textId="77777777" w:rsidR="00EC7BB7" w:rsidRPr="003F18FA" w:rsidRDefault="00EC7BB7" w:rsidP="00EC7BB7">
      <w:pPr>
        <w:pStyle w:val="Default"/>
        <w:spacing w:line="360" w:lineRule="auto"/>
        <w:ind w:firstLine="426"/>
        <w:rPr>
          <w:color w:val="auto"/>
        </w:rPr>
      </w:pPr>
      <w:r w:rsidRPr="003F18FA">
        <w:rPr>
          <w:color w:val="auto"/>
        </w:rPr>
        <w:t xml:space="preserve">De igual forma, podrá concretarse la caducidad de las contraseñas, de tal forma que ésta sea periódica. </w:t>
      </w:r>
    </w:p>
    <w:p w14:paraId="62D4AEF3" w14:textId="77777777" w:rsidR="00EC7BB7" w:rsidRPr="003F18FA" w:rsidRDefault="00EC7BB7" w:rsidP="00EC7BB7">
      <w:pPr>
        <w:pStyle w:val="Default"/>
        <w:spacing w:line="360" w:lineRule="auto"/>
        <w:ind w:firstLine="426"/>
        <w:rPr>
          <w:color w:val="auto"/>
        </w:rPr>
      </w:pPr>
    </w:p>
    <w:p w14:paraId="14488B0E" w14:textId="6026A5CB" w:rsidR="00EC7BB7" w:rsidRPr="003F18FA" w:rsidRDefault="00EC7BB7" w:rsidP="00EC7BB7">
      <w:pPr>
        <w:pStyle w:val="Default"/>
        <w:spacing w:line="360" w:lineRule="auto"/>
        <w:ind w:firstLine="426"/>
        <w:rPr>
          <w:color w:val="auto"/>
        </w:rPr>
      </w:pPr>
      <w:r w:rsidRPr="003F18FA">
        <w:rPr>
          <w:color w:val="auto"/>
        </w:rPr>
        <w:t>Todas las contraseñas son estrictamente confidenciales y personales, cada usuario con acceso a los sistemas de información es responsable de la confidencialidad de su contraseña</w:t>
      </w:r>
      <w:r w:rsidR="004C1585" w:rsidRPr="003F18FA">
        <w:rPr>
          <w:color w:val="auto"/>
        </w:rPr>
        <w:t>;</w:t>
      </w:r>
      <w:r w:rsidRPr="003F18FA">
        <w:rPr>
          <w:color w:val="auto"/>
        </w:rPr>
        <w:t xml:space="preserve"> y en el caso fortuito de que </w:t>
      </w:r>
      <w:r w:rsidR="004C1585" w:rsidRPr="003F18FA">
        <w:rPr>
          <w:color w:val="auto"/>
        </w:rPr>
        <w:t>e</w:t>
      </w:r>
      <w:r w:rsidRPr="003F18FA">
        <w:rPr>
          <w:color w:val="auto"/>
        </w:rPr>
        <w:t>sta llegue a conocerse</w:t>
      </w:r>
      <w:r w:rsidR="004C1585" w:rsidRPr="003F18FA">
        <w:rPr>
          <w:color w:val="auto"/>
        </w:rPr>
        <w:t>,</w:t>
      </w:r>
      <w:r w:rsidRPr="003F18FA">
        <w:rPr>
          <w:color w:val="auto"/>
        </w:rPr>
        <w:t xml:space="preserve"> se procede inmediatamente a su cambio.</w:t>
      </w:r>
    </w:p>
    <w:p w14:paraId="3E0B4558" w14:textId="77777777" w:rsidR="00EC7BB7" w:rsidRPr="003F18FA" w:rsidRDefault="00EC7BB7" w:rsidP="00EC7BB7">
      <w:pPr>
        <w:pStyle w:val="Default"/>
        <w:spacing w:line="360" w:lineRule="auto"/>
        <w:ind w:left="284" w:firstLine="425"/>
        <w:rPr>
          <w:color w:val="auto"/>
        </w:rPr>
      </w:pPr>
    </w:p>
    <w:p w14:paraId="51700FB8" w14:textId="77777777" w:rsidR="00EC7BB7" w:rsidRPr="003F18FA" w:rsidRDefault="00EC7BB7" w:rsidP="00C6379F">
      <w:pPr>
        <w:pStyle w:val="Default"/>
        <w:numPr>
          <w:ilvl w:val="0"/>
          <w:numId w:val="48"/>
        </w:numPr>
        <w:spacing w:line="360" w:lineRule="auto"/>
        <w:ind w:left="0" w:firstLine="425"/>
        <w:jc w:val="both"/>
        <w:rPr>
          <w:color w:val="auto"/>
        </w:rPr>
      </w:pPr>
      <w:r w:rsidRPr="003F18FA">
        <w:rPr>
          <w:color w:val="auto"/>
          <w:u w:val="single"/>
        </w:rPr>
        <w:t xml:space="preserve">Con relación a las </w:t>
      </w:r>
      <w:r w:rsidRPr="003F18FA">
        <w:rPr>
          <w:b/>
          <w:color w:val="auto"/>
          <w:u w:val="single"/>
        </w:rPr>
        <w:t>conductas prohibidas</w:t>
      </w:r>
      <w:r w:rsidRPr="003F18FA">
        <w:rPr>
          <w:color w:val="auto"/>
          <w:u w:val="single"/>
        </w:rPr>
        <w:t xml:space="preserve"> dirigidas a mitigar estos riesgos se establecen las siguientes</w:t>
      </w:r>
      <w:r w:rsidRPr="003F18FA">
        <w:rPr>
          <w:color w:val="auto"/>
        </w:rPr>
        <w:t xml:space="preserve">: </w:t>
      </w:r>
    </w:p>
    <w:p w14:paraId="5317DC03" w14:textId="77777777" w:rsidR="00EC7BB7" w:rsidRPr="003F18FA" w:rsidRDefault="00EC7BB7" w:rsidP="00EC7BB7">
      <w:pPr>
        <w:pStyle w:val="Default"/>
        <w:spacing w:line="360" w:lineRule="auto"/>
        <w:ind w:firstLine="425"/>
        <w:rPr>
          <w:color w:val="auto"/>
        </w:rPr>
      </w:pPr>
    </w:p>
    <w:p w14:paraId="55603495" w14:textId="10F13088" w:rsidR="00EC7BB7" w:rsidRPr="003F18FA" w:rsidRDefault="00EC7BB7" w:rsidP="00C6379F">
      <w:pPr>
        <w:pStyle w:val="Default"/>
        <w:numPr>
          <w:ilvl w:val="0"/>
          <w:numId w:val="25"/>
        </w:numPr>
        <w:spacing w:line="360" w:lineRule="auto"/>
        <w:ind w:left="0" w:firstLine="425"/>
        <w:jc w:val="both"/>
        <w:rPr>
          <w:color w:val="auto"/>
        </w:rPr>
      </w:pPr>
      <w:r w:rsidRPr="003F18FA">
        <w:rPr>
          <w:color w:val="auto"/>
        </w:rPr>
        <w:t>Borrar, dañar, deteriorar, alterar, suprimir o hacer inaccesibles datos informáticos (cualquier tipo de información que conste en un sistema), programas informáticos (elementos de software o documentos electrónicos ajenos (conjunto de datos contenidos en un determinado archivo).</w:t>
      </w:r>
    </w:p>
    <w:p w14:paraId="66CE1BA2" w14:textId="77777777" w:rsidR="00EC7BB7" w:rsidRPr="003F18FA" w:rsidRDefault="00EC7BB7" w:rsidP="00EC7BB7">
      <w:pPr>
        <w:pStyle w:val="Default"/>
        <w:spacing w:line="360" w:lineRule="auto"/>
        <w:ind w:left="284" w:firstLine="425"/>
        <w:rPr>
          <w:color w:val="auto"/>
        </w:rPr>
      </w:pPr>
    </w:p>
    <w:p w14:paraId="0C06F816" w14:textId="77777777" w:rsidR="00EC7BB7" w:rsidRPr="003F18FA" w:rsidRDefault="00EC7BB7" w:rsidP="00C6379F">
      <w:pPr>
        <w:pStyle w:val="Default"/>
        <w:numPr>
          <w:ilvl w:val="0"/>
          <w:numId w:val="25"/>
        </w:numPr>
        <w:spacing w:line="360" w:lineRule="auto"/>
        <w:ind w:left="0" w:firstLine="425"/>
        <w:jc w:val="both"/>
        <w:rPr>
          <w:color w:val="auto"/>
        </w:rPr>
      </w:pPr>
      <w:r w:rsidRPr="003F18FA">
        <w:rPr>
          <w:color w:val="auto"/>
        </w:rPr>
        <w:lastRenderedPageBreak/>
        <w:t>Obstaculizar, disimular o interrumpir el funcionamiento de un sistema informático con la finalidad de que el mismo refleje, introduzca o transmita datos que difieran de los datos reales.</w:t>
      </w:r>
    </w:p>
    <w:p w14:paraId="02681C7E" w14:textId="77777777" w:rsidR="00EC7BB7" w:rsidRPr="003F18FA" w:rsidRDefault="00EC7BB7" w:rsidP="00EC7BB7">
      <w:pPr>
        <w:pStyle w:val="Default"/>
        <w:spacing w:line="360" w:lineRule="auto"/>
        <w:ind w:firstLine="425"/>
        <w:rPr>
          <w:color w:val="auto"/>
        </w:rPr>
      </w:pPr>
    </w:p>
    <w:p w14:paraId="6F19BF99" w14:textId="77777777" w:rsidR="00EC7BB7" w:rsidRDefault="00EC7BB7" w:rsidP="00C6379F">
      <w:pPr>
        <w:pStyle w:val="Default"/>
        <w:numPr>
          <w:ilvl w:val="0"/>
          <w:numId w:val="25"/>
        </w:numPr>
        <w:spacing w:line="360" w:lineRule="auto"/>
        <w:ind w:left="0" w:firstLine="425"/>
        <w:jc w:val="both"/>
        <w:rPr>
          <w:color w:val="auto"/>
        </w:rPr>
      </w:pPr>
      <w:r w:rsidRPr="003F18FA">
        <w:rPr>
          <w:color w:val="auto"/>
        </w:rPr>
        <w:t xml:space="preserve">Producir, facilitar o adquirir para uso propio o ajeno un programa informático que, sin </w:t>
      </w:r>
      <w:r w:rsidRPr="007F0A57">
        <w:rPr>
          <w:color w:val="auto"/>
        </w:rPr>
        <w:t>consentimiento del titular, permita destruir, dañar, inutilizar o eliminar un sistema de almacenamiento de información electrónica, no pudiendo aludir en ningún caso a que la conducta haya sido realizada en beneficio de la empresa.</w:t>
      </w:r>
    </w:p>
    <w:p w14:paraId="44DA8185" w14:textId="77777777" w:rsidR="000B4C8C" w:rsidRDefault="000B4C8C" w:rsidP="000B4C8C">
      <w:pPr>
        <w:pStyle w:val="Prrafodelista"/>
      </w:pPr>
    </w:p>
    <w:p w14:paraId="0A3E5A33" w14:textId="77777777" w:rsidR="000B4C8C" w:rsidRPr="000B4C8C" w:rsidRDefault="000B4C8C" w:rsidP="000B4C8C">
      <w:pPr>
        <w:pStyle w:val="Default"/>
        <w:spacing w:line="360" w:lineRule="auto"/>
        <w:ind w:left="425"/>
        <w:jc w:val="both"/>
        <w:rPr>
          <w:color w:val="auto"/>
        </w:rPr>
      </w:pPr>
      <w:r w:rsidRPr="000B4C8C">
        <w:rPr>
          <w:b/>
          <w:bCs/>
          <w:color w:val="auto"/>
        </w:rPr>
        <w:t>Área afectada</w:t>
      </w:r>
      <w:r w:rsidRPr="000B4C8C">
        <w:rPr>
          <w:color w:val="auto"/>
        </w:rPr>
        <w:t>: Departamento de Gerencia, Administración y Reservas</w:t>
      </w:r>
    </w:p>
    <w:p w14:paraId="15170B34" w14:textId="77777777" w:rsidR="000B4C8C" w:rsidRPr="000B4C8C" w:rsidRDefault="000B4C8C" w:rsidP="000B4C8C">
      <w:pPr>
        <w:pStyle w:val="Default"/>
        <w:spacing w:line="360" w:lineRule="auto"/>
        <w:ind w:left="425"/>
        <w:jc w:val="both"/>
        <w:rPr>
          <w:color w:val="auto"/>
        </w:rPr>
      </w:pPr>
    </w:p>
    <w:p w14:paraId="00CC9E1D" w14:textId="301597F8" w:rsidR="000B4C8C" w:rsidRPr="007F0A57" w:rsidRDefault="000B4C8C" w:rsidP="000B4C8C">
      <w:pPr>
        <w:pStyle w:val="Default"/>
        <w:spacing w:line="360" w:lineRule="auto"/>
        <w:ind w:left="425"/>
        <w:jc w:val="both"/>
        <w:rPr>
          <w:color w:val="auto"/>
        </w:rPr>
      </w:pPr>
      <w:r w:rsidRPr="000B4C8C">
        <w:rPr>
          <w:b/>
          <w:bCs/>
          <w:color w:val="auto"/>
        </w:rPr>
        <w:t>Calificación del riesgo</w:t>
      </w:r>
      <w:r w:rsidRPr="000B4C8C">
        <w:rPr>
          <w:color w:val="auto"/>
        </w:rPr>
        <w:t>:  Bajo</w:t>
      </w:r>
    </w:p>
    <w:p w14:paraId="49D848C5" w14:textId="77777777" w:rsidR="00EC7BB7" w:rsidRPr="007F0A57" w:rsidRDefault="00EC7BB7" w:rsidP="00EC7BB7">
      <w:pPr>
        <w:pStyle w:val="Prrafodelista"/>
        <w:spacing w:after="0" w:line="360" w:lineRule="auto"/>
        <w:ind w:left="0" w:firstLine="425"/>
        <w:rPr>
          <w:rFonts w:ascii="Times New Roman" w:hAnsi="Times New Roman"/>
          <w:sz w:val="24"/>
          <w:szCs w:val="24"/>
        </w:rPr>
      </w:pPr>
    </w:p>
    <w:p w14:paraId="096C859C" w14:textId="77777777" w:rsidR="00EC7BB7" w:rsidRPr="007F0A57" w:rsidRDefault="00EC7BB7" w:rsidP="00EC7BB7">
      <w:pPr>
        <w:pStyle w:val="Ttulo2"/>
        <w:tabs>
          <w:tab w:val="left" w:pos="851"/>
        </w:tabs>
        <w:spacing w:before="0" w:line="360" w:lineRule="auto"/>
        <w:ind w:firstLine="425"/>
        <w:jc w:val="both"/>
        <w:rPr>
          <w:rFonts w:ascii="Times New Roman" w:hAnsi="Times New Roman" w:cs="Times New Roman"/>
          <w:i/>
          <w:sz w:val="24"/>
          <w:u w:val="single"/>
        </w:rPr>
      </w:pPr>
      <w:bookmarkStart w:id="37" w:name="_Toc475089927"/>
      <w:bookmarkStart w:id="38" w:name="_Toc496528232"/>
      <w:bookmarkStart w:id="39" w:name="_Toc482201678"/>
      <w:bookmarkStart w:id="40" w:name="_Toc14261340"/>
      <w:bookmarkStart w:id="41" w:name="_Toc212823500"/>
      <w:r w:rsidRPr="0045475C">
        <w:rPr>
          <w:rFonts w:ascii="Times New Roman" w:hAnsi="Times New Roman" w:cs="Times New Roman"/>
          <w:sz w:val="24"/>
        </w:rPr>
        <w:t>-</w:t>
      </w:r>
      <w:bookmarkStart w:id="42" w:name="_Toc475089929"/>
      <w:bookmarkStart w:id="43" w:name="_Toc496528234"/>
      <w:bookmarkStart w:id="44" w:name="_Toc482201680"/>
      <w:bookmarkEnd w:id="37"/>
      <w:bookmarkEnd w:id="38"/>
      <w:bookmarkEnd w:id="39"/>
      <w:bookmarkEnd w:id="40"/>
      <w:r w:rsidRPr="0045475C">
        <w:rPr>
          <w:rFonts w:ascii="Times New Roman" w:hAnsi="Times New Roman" w:cs="Times New Roman"/>
          <w:sz w:val="24"/>
        </w:rPr>
        <w:t xml:space="preserve"> </w:t>
      </w:r>
      <w:r w:rsidRPr="007F0A57">
        <w:rPr>
          <w:rFonts w:ascii="Times New Roman" w:hAnsi="Times New Roman" w:cs="Times New Roman"/>
          <w:sz w:val="24"/>
          <w:u w:val="single"/>
        </w:rPr>
        <w:t>Riesgos asociados a actos ilícitos de corrupción entre particulares y de conflicto de intereses</w:t>
      </w:r>
      <w:bookmarkEnd w:id="42"/>
      <w:r w:rsidRPr="007F0A57">
        <w:rPr>
          <w:rFonts w:ascii="Times New Roman" w:hAnsi="Times New Roman" w:cs="Times New Roman"/>
          <w:sz w:val="24"/>
          <w:u w:val="single"/>
        </w:rPr>
        <w:t xml:space="preserve"> (Art. 286 bis del CP)</w:t>
      </w:r>
      <w:bookmarkEnd w:id="41"/>
      <w:bookmarkEnd w:id="43"/>
      <w:bookmarkEnd w:id="44"/>
    </w:p>
    <w:p w14:paraId="234E758F" w14:textId="77777777" w:rsidR="00EC7BB7" w:rsidRPr="007F0A57" w:rsidRDefault="00EC7BB7" w:rsidP="00EC7BB7">
      <w:pPr>
        <w:pStyle w:val="Default"/>
        <w:spacing w:line="360" w:lineRule="auto"/>
        <w:ind w:firstLine="426"/>
        <w:rPr>
          <w:color w:val="auto"/>
        </w:rPr>
      </w:pPr>
    </w:p>
    <w:p w14:paraId="1400B828" w14:textId="447933AC" w:rsidR="00EC7BB7" w:rsidRPr="007F0A57" w:rsidRDefault="00EC7BB7" w:rsidP="00C6379F">
      <w:pPr>
        <w:pStyle w:val="Default"/>
        <w:numPr>
          <w:ilvl w:val="0"/>
          <w:numId w:val="49"/>
        </w:numPr>
        <w:spacing w:after="200" w:line="360" w:lineRule="auto"/>
        <w:ind w:left="0" w:firstLine="426"/>
        <w:jc w:val="both"/>
        <w:rPr>
          <w:color w:val="auto"/>
        </w:rPr>
      </w:pPr>
      <w:r w:rsidRPr="007F0A57">
        <w:rPr>
          <w:color w:val="auto"/>
          <w:u w:val="single"/>
        </w:rPr>
        <w:t xml:space="preserve">En relación con este riesgo penal, y a título meramente </w:t>
      </w:r>
      <w:r w:rsidR="00191F4F" w:rsidRPr="00191F4F">
        <w:rPr>
          <w:color w:val="FF0000"/>
          <w:u w:val="single"/>
        </w:rPr>
        <w:t>in</w:t>
      </w:r>
      <w:r w:rsidRPr="007F0A57">
        <w:rPr>
          <w:color w:val="auto"/>
          <w:u w:val="single"/>
        </w:rPr>
        <w:t xml:space="preserve">formativo se establecen como posibles </w:t>
      </w:r>
      <w:r w:rsidRPr="007F0A57">
        <w:rPr>
          <w:b/>
          <w:color w:val="auto"/>
          <w:u w:val="single"/>
        </w:rPr>
        <w:t>conductas ilícitas</w:t>
      </w:r>
      <w:r w:rsidRPr="007F0A57">
        <w:rPr>
          <w:color w:val="auto"/>
          <w:u w:val="single"/>
        </w:rPr>
        <w:t>, las siguientes</w:t>
      </w:r>
      <w:r w:rsidRPr="007F0A57">
        <w:rPr>
          <w:color w:val="auto"/>
        </w:rPr>
        <w:t xml:space="preserve">:  </w:t>
      </w:r>
    </w:p>
    <w:p w14:paraId="7AA59BC3" w14:textId="7E601410" w:rsidR="00EC7BB7" w:rsidRPr="003F18FA" w:rsidRDefault="00EC7BB7" w:rsidP="00C6379F">
      <w:pPr>
        <w:pStyle w:val="Default"/>
        <w:numPr>
          <w:ilvl w:val="0"/>
          <w:numId w:val="26"/>
        </w:numPr>
        <w:spacing w:line="360" w:lineRule="auto"/>
        <w:ind w:left="0" w:firstLine="426"/>
        <w:jc w:val="both"/>
        <w:rPr>
          <w:rStyle w:val="CitaHTML"/>
          <w:i w:val="0"/>
          <w:iCs w:val="0"/>
          <w:color w:val="auto"/>
        </w:rPr>
      </w:pPr>
      <w:r w:rsidRPr="003F18FA">
        <w:rPr>
          <w:color w:val="auto"/>
        </w:rPr>
        <w:t xml:space="preserve">Promesa, ofrecimiento o concesión a </w:t>
      </w:r>
      <w:r w:rsidRPr="003F18FA">
        <w:rPr>
          <w:rStyle w:val="CitaHTML"/>
          <w:i w:val="0"/>
          <w:iCs w:val="0"/>
          <w:color w:val="auto"/>
        </w:rPr>
        <w:t xml:space="preserve">directivos, consejeros, empleados o colaboradores de la </w:t>
      </w:r>
      <w:r w:rsidR="00B128FD" w:rsidRPr="003F18FA">
        <w:rPr>
          <w:rStyle w:val="CitaHTML"/>
          <w:i w:val="0"/>
          <w:iCs w:val="0"/>
          <w:color w:val="auto"/>
        </w:rPr>
        <w:t>S</w:t>
      </w:r>
      <w:r w:rsidRPr="003F18FA">
        <w:rPr>
          <w:rStyle w:val="CitaHTML"/>
          <w:i w:val="0"/>
          <w:iCs w:val="0"/>
          <w:color w:val="auto"/>
        </w:rPr>
        <w:t>ociedad</w:t>
      </w:r>
      <w:r w:rsidR="00B128FD" w:rsidRPr="003F18FA">
        <w:rPr>
          <w:rStyle w:val="CitaHTML"/>
          <w:i w:val="0"/>
          <w:iCs w:val="0"/>
          <w:color w:val="auto"/>
        </w:rPr>
        <w:t>,</w:t>
      </w:r>
      <w:r w:rsidRPr="003F18FA">
        <w:rPr>
          <w:rStyle w:val="CitaHTML"/>
          <w:i w:val="0"/>
          <w:iCs w:val="0"/>
          <w:color w:val="auto"/>
        </w:rPr>
        <w:t xml:space="preserve"> de un beneficio o ventaja de cualquier naturaleza no justificad</w:t>
      </w:r>
      <w:r w:rsidR="00A70449" w:rsidRPr="003F18FA">
        <w:rPr>
          <w:rStyle w:val="CitaHTML"/>
          <w:i w:val="0"/>
          <w:iCs w:val="0"/>
          <w:color w:val="auto"/>
        </w:rPr>
        <w:t>a</w:t>
      </w:r>
      <w:r w:rsidRPr="003F18FA">
        <w:rPr>
          <w:rStyle w:val="CitaHTML"/>
          <w:i w:val="0"/>
          <w:iCs w:val="0"/>
          <w:color w:val="auto"/>
        </w:rPr>
        <w:t xml:space="preserve"> para que le favorezca a él, a la </w:t>
      </w:r>
      <w:r w:rsidR="00191F4F" w:rsidRPr="003F18FA">
        <w:rPr>
          <w:rStyle w:val="CitaHTML"/>
          <w:i w:val="0"/>
          <w:iCs w:val="0"/>
          <w:color w:val="auto"/>
        </w:rPr>
        <w:t>S</w:t>
      </w:r>
      <w:r w:rsidRPr="003F18FA">
        <w:rPr>
          <w:rStyle w:val="CitaHTML"/>
          <w:i w:val="0"/>
          <w:iCs w:val="0"/>
          <w:color w:val="auto"/>
        </w:rPr>
        <w:t xml:space="preserve">ociedad o a un tercero frente a otros, incumpliendo sus obligaciones. </w:t>
      </w:r>
    </w:p>
    <w:p w14:paraId="3E5581C0" w14:textId="77777777" w:rsidR="00D93CB7" w:rsidRPr="003F18FA" w:rsidRDefault="00D93CB7" w:rsidP="00D93CB7">
      <w:pPr>
        <w:pStyle w:val="Default"/>
        <w:spacing w:line="360" w:lineRule="auto"/>
        <w:ind w:left="426"/>
        <w:jc w:val="both"/>
        <w:rPr>
          <w:rStyle w:val="CitaHTML"/>
          <w:i w:val="0"/>
          <w:iCs w:val="0"/>
          <w:color w:val="auto"/>
        </w:rPr>
      </w:pPr>
    </w:p>
    <w:p w14:paraId="715F6A9B" w14:textId="02031CAF" w:rsidR="00EC7BB7" w:rsidRPr="003F18FA" w:rsidRDefault="00EC7BB7" w:rsidP="00C6379F">
      <w:pPr>
        <w:pStyle w:val="Default"/>
        <w:numPr>
          <w:ilvl w:val="0"/>
          <w:numId w:val="26"/>
        </w:numPr>
        <w:spacing w:line="360" w:lineRule="auto"/>
        <w:ind w:left="0" w:firstLine="426"/>
        <w:jc w:val="both"/>
        <w:rPr>
          <w:rStyle w:val="CitaHTML"/>
          <w:i w:val="0"/>
          <w:iCs w:val="0"/>
          <w:color w:val="auto"/>
        </w:rPr>
      </w:pPr>
      <w:r w:rsidRPr="003F18FA">
        <w:rPr>
          <w:rStyle w:val="CitaHTML"/>
          <w:i w:val="0"/>
          <w:iCs w:val="0"/>
          <w:color w:val="auto"/>
        </w:rPr>
        <w:t>Recepción, solicitud o aceptación, en la adquisición o venta en la contratación de servicios profesionales, por un directivo, consejero, apoderado, empleado o colaborador, por sí o por persona interpuesta, de un beneficio o ventaja de cualquier naturaleza no justificad</w:t>
      </w:r>
      <w:r w:rsidR="00B128FD" w:rsidRPr="003F18FA">
        <w:rPr>
          <w:rStyle w:val="CitaHTML"/>
          <w:i w:val="0"/>
          <w:iCs w:val="0"/>
          <w:color w:val="auto"/>
        </w:rPr>
        <w:t>a</w:t>
      </w:r>
      <w:r w:rsidR="00D47388" w:rsidRPr="003F18FA">
        <w:rPr>
          <w:rStyle w:val="CitaHTML"/>
          <w:i w:val="0"/>
          <w:iCs w:val="0"/>
          <w:color w:val="auto"/>
        </w:rPr>
        <w:t>,</w:t>
      </w:r>
      <w:r w:rsidRPr="003F18FA">
        <w:rPr>
          <w:rStyle w:val="CitaHTML"/>
          <w:i w:val="0"/>
          <w:iCs w:val="0"/>
          <w:color w:val="auto"/>
        </w:rPr>
        <w:t xml:space="preserve"> con el fin de favorecer frente a terceros a quien le otorga o del que espera el beneficio o ventaja, incumpliendo con ello sus obligaciones en estos procesos. </w:t>
      </w:r>
    </w:p>
    <w:p w14:paraId="74899D90" w14:textId="77777777" w:rsidR="00EC7BB7" w:rsidRPr="003F18FA" w:rsidRDefault="00EC7BB7" w:rsidP="00EC7BB7">
      <w:pPr>
        <w:pStyle w:val="Default"/>
        <w:spacing w:line="360" w:lineRule="auto"/>
        <w:ind w:firstLine="426"/>
        <w:rPr>
          <w:color w:val="auto"/>
        </w:rPr>
      </w:pPr>
    </w:p>
    <w:p w14:paraId="5E6E94D2" w14:textId="77777777" w:rsidR="00EC7BB7" w:rsidRPr="003F18FA" w:rsidRDefault="00EC7BB7" w:rsidP="00C6379F">
      <w:pPr>
        <w:pStyle w:val="Default"/>
        <w:numPr>
          <w:ilvl w:val="0"/>
          <w:numId w:val="26"/>
        </w:numPr>
        <w:spacing w:line="360" w:lineRule="auto"/>
        <w:ind w:left="0" w:firstLine="426"/>
        <w:jc w:val="both"/>
        <w:rPr>
          <w:color w:val="auto"/>
        </w:rPr>
      </w:pPr>
      <w:r w:rsidRPr="003F18FA">
        <w:rPr>
          <w:color w:val="auto"/>
        </w:rPr>
        <w:t>Solicitud u ofrecimiento de dádivas entre particulares para conseguir que se realice un acto u omisión ilegítima, o aceptar la dádiva de un tercero para inclinar en su favor una decisión de su empleador, como pudiera ser la concreción de un contrato o prestación de un concreto servicio.</w:t>
      </w:r>
    </w:p>
    <w:p w14:paraId="535031B3" w14:textId="77777777" w:rsidR="00EC7BB7" w:rsidRPr="003F18FA" w:rsidRDefault="00EC7BB7" w:rsidP="00EC7BB7">
      <w:pPr>
        <w:pStyle w:val="Default"/>
        <w:spacing w:line="360" w:lineRule="auto"/>
        <w:ind w:firstLine="426"/>
        <w:rPr>
          <w:color w:val="auto"/>
        </w:rPr>
      </w:pPr>
    </w:p>
    <w:p w14:paraId="468F9211" w14:textId="77777777" w:rsidR="00EC7BB7" w:rsidRPr="007F0A57" w:rsidRDefault="00EC7BB7" w:rsidP="00C6379F">
      <w:pPr>
        <w:pStyle w:val="Default"/>
        <w:numPr>
          <w:ilvl w:val="0"/>
          <w:numId w:val="26"/>
        </w:numPr>
        <w:spacing w:line="360" w:lineRule="auto"/>
        <w:ind w:left="0" w:firstLine="426"/>
        <w:jc w:val="both"/>
        <w:rPr>
          <w:color w:val="auto"/>
        </w:rPr>
      </w:pPr>
      <w:r w:rsidRPr="007F0A57">
        <w:rPr>
          <w:color w:val="auto"/>
        </w:rPr>
        <w:t xml:space="preserve">Recepción, solicitud o aceptación de un beneficio o ventaja de cualquier naturaleza no justificada con el fin de favorecer frente a terceros a quien le otorga o del que espera el beneficio o ventaja, incumpliendo sus obligaciones en la venta o </w:t>
      </w:r>
      <w:r>
        <w:rPr>
          <w:color w:val="auto"/>
        </w:rPr>
        <w:t>en la contratación de servicios.</w:t>
      </w:r>
    </w:p>
    <w:p w14:paraId="0CE3818D" w14:textId="77777777" w:rsidR="00EC7BB7" w:rsidRPr="007F0A57" w:rsidRDefault="00EC7BB7" w:rsidP="00EC7BB7">
      <w:pPr>
        <w:pStyle w:val="Default"/>
        <w:spacing w:line="360" w:lineRule="auto"/>
        <w:ind w:firstLine="426"/>
        <w:rPr>
          <w:color w:val="auto"/>
        </w:rPr>
      </w:pPr>
    </w:p>
    <w:p w14:paraId="0EEDBCDE" w14:textId="77777777" w:rsidR="00EC7BB7" w:rsidRPr="007F0A57" w:rsidRDefault="00EC7BB7" w:rsidP="00C6379F">
      <w:pPr>
        <w:pStyle w:val="Prrafodelista"/>
        <w:numPr>
          <w:ilvl w:val="0"/>
          <w:numId w:val="49"/>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u w:val="single"/>
        </w:rPr>
        <w:t xml:space="preserve">Para prevenir la ejecución de actuaciones en este sentido, se establecen las siguientes </w:t>
      </w:r>
      <w:r w:rsidRPr="007F0A57">
        <w:rPr>
          <w:rFonts w:ascii="Times New Roman" w:hAnsi="Times New Roman"/>
          <w:b/>
          <w:sz w:val="24"/>
          <w:szCs w:val="24"/>
          <w:u w:val="single"/>
        </w:rPr>
        <w:t>pautas de conducta</w:t>
      </w:r>
      <w:r w:rsidRPr="007F0A57">
        <w:rPr>
          <w:rFonts w:ascii="Times New Roman" w:hAnsi="Times New Roman"/>
          <w:sz w:val="24"/>
          <w:szCs w:val="24"/>
        </w:rPr>
        <w:t xml:space="preserve">: </w:t>
      </w:r>
    </w:p>
    <w:p w14:paraId="51733E6E" w14:textId="77777777" w:rsidR="00EC7BB7" w:rsidRPr="007F0A57" w:rsidRDefault="00EC7BB7" w:rsidP="00EC7BB7">
      <w:pPr>
        <w:spacing w:after="0" w:line="360" w:lineRule="auto"/>
        <w:ind w:firstLine="426"/>
        <w:rPr>
          <w:rFonts w:ascii="Times New Roman" w:hAnsi="Times New Roman"/>
          <w:sz w:val="24"/>
          <w:szCs w:val="24"/>
        </w:rPr>
      </w:pPr>
    </w:p>
    <w:p w14:paraId="4D2EDB20" w14:textId="77777777" w:rsidR="00EC7BB7" w:rsidRDefault="00EC7BB7" w:rsidP="00C6379F">
      <w:pPr>
        <w:pStyle w:val="Prrafodelista"/>
        <w:numPr>
          <w:ilvl w:val="0"/>
          <w:numId w:val="27"/>
        </w:numPr>
        <w:spacing w:after="0" w:line="360" w:lineRule="auto"/>
        <w:ind w:left="0" w:firstLine="426"/>
        <w:contextualSpacing w:val="0"/>
        <w:jc w:val="both"/>
        <w:rPr>
          <w:rFonts w:ascii="Times New Roman" w:hAnsi="Times New Roman"/>
          <w:sz w:val="24"/>
          <w:szCs w:val="24"/>
        </w:rPr>
      </w:pPr>
      <w:r>
        <w:rPr>
          <w:rFonts w:ascii="Times New Roman" w:hAnsi="Times New Roman"/>
          <w:sz w:val="24"/>
          <w:szCs w:val="24"/>
        </w:rPr>
        <w:t>Estricto cumplimiento del Manual de Gestión de Calidad.</w:t>
      </w:r>
    </w:p>
    <w:p w14:paraId="19993A50" w14:textId="77777777" w:rsidR="00EC7BB7" w:rsidRPr="003F18FA" w:rsidRDefault="00EC7BB7" w:rsidP="00EC7BB7">
      <w:pPr>
        <w:pStyle w:val="Prrafodelista"/>
        <w:spacing w:after="0" w:line="360" w:lineRule="auto"/>
        <w:ind w:left="426"/>
        <w:contextualSpacing w:val="0"/>
        <w:rPr>
          <w:rFonts w:ascii="Times New Roman" w:hAnsi="Times New Roman"/>
          <w:sz w:val="24"/>
          <w:szCs w:val="24"/>
        </w:rPr>
      </w:pPr>
    </w:p>
    <w:p w14:paraId="265EC0D1" w14:textId="5EE94CD6" w:rsidR="00EC7BB7" w:rsidRPr="003F18FA" w:rsidRDefault="00EC7BB7" w:rsidP="00C6379F">
      <w:pPr>
        <w:pStyle w:val="Prrafodelista"/>
        <w:numPr>
          <w:ilvl w:val="0"/>
          <w:numId w:val="27"/>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Estricto cumplimiento del </w:t>
      </w:r>
      <w:r w:rsidR="008C6EAB" w:rsidRPr="003F18FA">
        <w:rPr>
          <w:rFonts w:ascii="Times New Roman" w:hAnsi="Times New Roman"/>
          <w:sz w:val="24"/>
          <w:szCs w:val="24"/>
        </w:rPr>
        <w:t>P</w:t>
      </w:r>
      <w:r w:rsidRPr="003F18FA">
        <w:rPr>
          <w:rFonts w:ascii="Times New Roman" w:hAnsi="Times New Roman"/>
          <w:sz w:val="24"/>
          <w:szCs w:val="24"/>
        </w:rPr>
        <w:t xml:space="preserve">rotocolo de </w:t>
      </w:r>
      <w:r w:rsidR="008C6EAB" w:rsidRPr="003F18FA">
        <w:rPr>
          <w:rFonts w:ascii="Times New Roman" w:hAnsi="Times New Roman"/>
          <w:sz w:val="24"/>
          <w:szCs w:val="24"/>
        </w:rPr>
        <w:t>C</w:t>
      </w:r>
      <w:r w:rsidRPr="003F18FA">
        <w:rPr>
          <w:rFonts w:ascii="Times New Roman" w:hAnsi="Times New Roman"/>
          <w:sz w:val="24"/>
          <w:szCs w:val="24"/>
        </w:rPr>
        <w:t xml:space="preserve">ontrol de </w:t>
      </w:r>
      <w:r w:rsidR="008C6EAB" w:rsidRPr="003F18FA">
        <w:rPr>
          <w:rFonts w:ascii="Times New Roman" w:hAnsi="Times New Roman"/>
          <w:sz w:val="24"/>
          <w:szCs w:val="24"/>
        </w:rPr>
        <w:t>R</w:t>
      </w:r>
      <w:r w:rsidRPr="003F18FA">
        <w:rPr>
          <w:rFonts w:ascii="Times New Roman" w:hAnsi="Times New Roman"/>
          <w:sz w:val="24"/>
          <w:szCs w:val="24"/>
        </w:rPr>
        <w:t xml:space="preserve">eservas y </w:t>
      </w:r>
      <w:r w:rsidR="008C6EAB" w:rsidRPr="003F18FA">
        <w:rPr>
          <w:rFonts w:ascii="Times New Roman" w:hAnsi="Times New Roman"/>
          <w:sz w:val="24"/>
          <w:szCs w:val="24"/>
        </w:rPr>
        <w:t>S</w:t>
      </w:r>
      <w:r w:rsidRPr="003F18FA">
        <w:rPr>
          <w:rFonts w:ascii="Times New Roman" w:hAnsi="Times New Roman"/>
          <w:sz w:val="24"/>
          <w:szCs w:val="24"/>
        </w:rPr>
        <w:t>ervi</w:t>
      </w:r>
      <w:r w:rsidR="008C6EAB" w:rsidRPr="003F18FA">
        <w:rPr>
          <w:rFonts w:ascii="Times New Roman" w:hAnsi="Times New Roman"/>
          <w:sz w:val="24"/>
          <w:szCs w:val="24"/>
        </w:rPr>
        <w:t>ci</w:t>
      </w:r>
      <w:r w:rsidRPr="003F18FA">
        <w:rPr>
          <w:rFonts w:ascii="Times New Roman" w:hAnsi="Times New Roman"/>
          <w:sz w:val="24"/>
          <w:szCs w:val="24"/>
        </w:rPr>
        <w:t xml:space="preserve">os con la </w:t>
      </w:r>
      <w:r w:rsidR="00077833" w:rsidRPr="003F18FA">
        <w:rPr>
          <w:rFonts w:ascii="Times New Roman" w:hAnsi="Times New Roman"/>
          <w:sz w:val="24"/>
          <w:szCs w:val="24"/>
        </w:rPr>
        <w:t>consiguiente exigencia</w:t>
      </w:r>
      <w:r w:rsidRPr="003F18FA">
        <w:rPr>
          <w:rFonts w:ascii="Times New Roman" w:hAnsi="Times New Roman"/>
          <w:sz w:val="24"/>
          <w:szCs w:val="24"/>
        </w:rPr>
        <w:t xml:space="preserve"> de dos firmas (gerencia y responsable del departamento).</w:t>
      </w:r>
    </w:p>
    <w:p w14:paraId="1C17DCC8" w14:textId="77777777" w:rsidR="00EC7BB7" w:rsidRPr="003F18FA" w:rsidRDefault="00EC7BB7" w:rsidP="00EC7BB7">
      <w:pPr>
        <w:pStyle w:val="Prrafodelista"/>
        <w:rPr>
          <w:rFonts w:ascii="Times New Roman" w:hAnsi="Times New Roman"/>
          <w:sz w:val="24"/>
          <w:szCs w:val="24"/>
        </w:rPr>
      </w:pPr>
    </w:p>
    <w:p w14:paraId="5A7DA9BD" w14:textId="09EE05BA" w:rsidR="00EC7BB7" w:rsidRPr="003F18FA" w:rsidRDefault="00EC7BB7" w:rsidP="00C6379F">
      <w:pPr>
        <w:pStyle w:val="Prrafodelista"/>
        <w:numPr>
          <w:ilvl w:val="0"/>
          <w:numId w:val="27"/>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Desarrollo por parte del </w:t>
      </w:r>
      <w:r w:rsidR="00A70449" w:rsidRPr="003F18FA">
        <w:rPr>
          <w:rFonts w:ascii="Times New Roman" w:hAnsi="Times New Roman"/>
          <w:sz w:val="24"/>
          <w:szCs w:val="24"/>
        </w:rPr>
        <w:t>D</w:t>
      </w:r>
      <w:r w:rsidRPr="003F18FA">
        <w:rPr>
          <w:rFonts w:ascii="Times New Roman" w:hAnsi="Times New Roman"/>
          <w:sz w:val="24"/>
          <w:szCs w:val="24"/>
        </w:rPr>
        <w:t xml:space="preserve">epartamento de </w:t>
      </w:r>
      <w:r w:rsidR="00A70449" w:rsidRPr="003F18FA">
        <w:rPr>
          <w:rFonts w:ascii="Times New Roman" w:hAnsi="Times New Roman"/>
          <w:sz w:val="24"/>
          <w:szCs w:val="24"/>
        </w:rPr>
        <w:t>G</w:t>
      </w:r>
      <w:r w:rsidRPr="003F18FA">
        <w:rPr>
          <w:rFonts w:ascii="Times New Roman" w:hAnsi="Times New Roman"/>
          <w:sz w:val="24"/>
          <w:szCs w:val="24"/>
        </w:rPr>
        <w:t xml:space="preserve">estión de </w:t>
      </w:r>
      <w:r w:rsidR="00A70449" w:rsidRPr="003F18FA">
        <w:rPr>
          <w:rFonts w:ascii="Times New Roman" w:hAnsi="Times New Roman"/>
          <w:sz w:val="24"/>
          <w:szCs w:val="24"/>
        </w:rPr>
        <w:t>P</w:t>
      </w:r>
      <w:r w:rsidRPr="003F18FA">
        <w:rPr>
          <w:rFonts w:ascii="Times New Roman" w:hAnsi="Times New Roman"/>
          <w:sz w:val="24"/>
          <w:szCs w:val="24"/>
        </w:rPr>
        <w:t xml:space="preserve">ersonal, bajo la coordinación del gerente de la </w:t>
      </w:r>
      <w:r w:rsidR="00E92404" w:rsidRPr="003F18FA">
        <w:rPr>
          <w:rFonts w:ascii="Times New Roman" w:hAnsi="Times New Roman"/>
          <w:sz w:val="24"/>
          <w:szCs w:val="24"/>
        </w:rPr>
        <w:t>C</w:t>
      </w:r>
      <w:r w:rsidRPr="003F18FA">
        <w:rPr>
          <w:rFonts w:ascii="Times New Roman" w:hAnsi="Times New Roman"/>
          <w:sz w:val="24"/>
          <w:szCs w:val="24"/>
        </w:rPr>
        <w:t xml:space="preserve">ompañía, de las actividades de control precisas para verificar que las contrataciones de servicios y de personal se efectúen siempre bajo criterios de objetividad y en beneficio de la </w:t>
      </w:r>
      <w:r w:rsidR="00A70449" w:rsidRPr="003F18FA">
        <w:rPr>
          <w:rFonts w:ascii="Times New Roman" w:hAnsi="Times New Roman"/>
          <w:sz w:val="24"/>
          <w:szCs w:val="24"/>
        </w:rPr>
        <w:t>E</w:t>
      </w:r>
      <w:r w:rsidRPr="003F18FA">
        <w:rPr>
          <w:rFonts w:ascii="Times New Roman" w:hAnsi="Times New Roman"/>
          <w:sz w:val="24"/>
          <w:szCs w:val="24"/>
        </w:rPr>
        <w:t>mpresa, sin que se tengan en consideración otro tipo de circunstancias subjetivas.</w:t>
      </w:r>
    </w:p>
    <w:p w14:paraId="21E5A3A2" w14:textId="77777777" w:rsidR="00EC7BB7" w:rsidRPr="003F18FA" w:rsidRDefault="00EC7BB7" w:rsidP="00EC7BB7">
      <w:pPr>
        <w:spacing w:after="0" w:line="360" w:lineRule="auto"/>
        <w:ind w:firstLine="426"/>
        <w:rPr>
          <w:rFonts w:ascii="Times New Roman" w:hAnsi="Times New Roman"/>
          <w:sz w:val="24"/>
          <w:szCs w:val="24"/>
        </w:rPr>
      </w:pPr>
    </w:p>
    <w:p w14:paraId="01C34DE1" w14:textId="418F21A0" w:rsidR="00EC7BB7" w:rsidRPr="003F18FA" w:rsidRDefault="00EC7BB7" w:rsidP="00C6379F">
      <w:pPr>
        <w:pStyle w:val="Prrafodelista"/>
        <w:numPr>
          <w:ilvl w:val="0"/>
          <w:numId w:val="27"/>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Ejecución de un seguimiento periódico por parte de sus responsables directos de la situación personal de los empleados </w:t>
      </w:r>
      <w:r w:rsidR="000509BA" w:rsidRPr="003F18FA">
        <w:rPr>
          <w:rFonts w:ascii="Times New Roman" w:hAnsi="Times New Roman"/>
          <w:sz w:val="24"/>
          <w:szCs w:val="24"/>
        </w:rPr>
        <w:t>encargados</w:t>
      </w:r>
      <w:r w:rsidRPr="003F18FA">
        <w:rPr>
          <w:rFonts w:ascii="Times New Roman" w:hAnsi="Times New Roman"/>
          <w:sz w:val="24"/>
          <w:szCs w:val="24"/>
        </w:rPr>
        <w:t xml:space="preserve"> de la contratación de servicios y/o de personal</w:t>
      </w:r>
      <w:r w:rsidR="00A70449" w:rsidRPr="003F18FA">
        <w:rPr>
          <w:rFonts w:ascii="Times New Roman" w:hAnsi="Times New Roman"/>
          <w:sz w:val="24"/>
          <w:szCs w:val="24"/>
        </w:rPr>
        <w:t>,</w:t>
      </w:r>
      <w:r w:rsidRPr="003F18FA">
        <w:rPr>
          <w:rFonts w:ascii="Times New Roman" w:hAnsi="Times New Roman"/>
          <w:sz w:val="24"/>
          <w:szCs w:val="24"/>
        </w:rPr>
        <w:t xml:space="preserve"> con la finalidad de verificar la posible existencia de circunstancias personales sobrevenidas que puedan inducirles a cometer estas prácticas ilícitas o de signos de riqueza externa sin justificación aparente que puedan ser indiciarios de haber incurrido en la comisión de actos ilícitos.</w:t>
      </w:r>
    </w:p>
    <w:p w14:paraId="3C8F63EA" w14:textId="77777777" w:rsidR="00EC7BB7" w:rsidRPr="003F18FA" w:rsidRDefault="00EC7BB7" w:rsidP="00EC7BB7">
      <w:pPr>
        <w:pStyle w:val="Prrafodelista"/>
        <w:spacing w:line="360" w:lineRule="auto"/>
        <w:ind w:firstLine="426"/>
        <w:rPr>
          <w:rFonts w:ascii="Times New Roman" w:hAnsi="Times New Roman"/>
          <w:sz w:val="24"/>
          <w:szCs w:val="24"/>
        </w:rPr>
      </w:pPr>
    </w:p>
    <w:p w14:paraId="63F8E42C" w14:textId="53233CBC" w:rsidR="00EC7BB7" w:rsidRPr="003F18FA" w:rsidRDefault="00EC7BB7" w:rsidP="00C6379F">
      <w:pPr>
        <w:pStyle w:val="Prrafodelista"/>
        <w:numPr>
          <w:ilvl w:val="0"/>
          <w:numId w:val="27"/>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Política de comunicación de conflictos de interés: Cuando existe una situación de conflicto de intereses</w:t>
      </w:r>
      <w:r w:rsidR="009E5BC2" w:rsidRPr="003F18FA">
        <w:rPr>
          <w:rFonts w:ascii="Times New Roman" w:hAnsi="Times New Roman"/>
          <w:sz w:val="24"/>
          <w:szCs w:val="24"/>
        </w:rPr>
        <w:t>,</w:t>
      </w:r>
      <w:r w:rsidRPr="003F18FA">
        <w:rPr>
          <w:rFonts w:ascii="Times New Roman" w:hAnsi="Times New Roman"/>
          <w:sz w:val="24"/>
          <w:szCs w:val="24"/>
        </w:rPr>
        <w:t xml:space="preserve"> debe ponerse en conocimiento de los superiores y no tomar ninguna decisión sobre el asunto en el que exista el conflicto. Si los superiores consideran</w:t>
      </w:r>
      <w:r w:rsidR="00A676D0" w:rsidRPr="003F18FA">
        <w:rPr>
          <w:rFonts w:ascii="Times New Roman" w:hAnsi="Times New Roman"/>
          <w:sz w:val="24"/>
          <w:szCs w:val="24"/>
        </w:rPr>
        <w:t>,</w:t>
      </w:r>
      <w:r w:rsidRPr="003F18FA">
        <w:rPr>
          <w:rFonts w:ascii="Times New Roman" w:hAnsi="Times New Roman"/>
          <w:sz w:val="24"/>
          <w:szCs w:val="24"/>
        </w:rPr>
        <w:t xml:space="preserve"> tras el estudio del posible conflicto de intereses, que procede</w:t>
      </w:r>
      <w:r w:rsidR="009E5BC2" w:rsidRPr="003F18FA">
        <w:rPr>
          <w:rFonts w:ascii="Times New Roman" w:hAnsi="Times New Roman"/>
          <w:sz w:val="24"/>
          <w:szCs w:val="24"/>
        </w:rPr>
        <w:t>n</w:t>
      </w:r>
      <w:r w:rsidRPr="003F18FA">
        <w:rPr>
          <w:rFonts w:ascii="Times New Roman" w:hAnsi="Times New Roman"/>
          <w:sz w:val="24"/>
          <w:szCs w:val="24"/>
        </w:rPr>
        <w:t xml:space="preserve"> continuar con el asunto, se actuará conforme a los intereses más convenientes para la mercantil.</w:t>
      </w:r>
    </w:p>
    <w:p w14:paraId="5E56467F" w14:textId="77777777" w:rsidR="00EC7BB7" w:rsidRPr="003F18FA" w:rsidRDefault="00EC7BB7" w:rsidP="00EC7BB7">
      <w:pPr>
        <w:pStyle w:val="Prrafodelista"/>
        <w:spacing w:line="360" w:lineRule="auto"/>
        <w:ind w:firstLine="426"/>
        <w:rPr>
          <w:rFonts w:ascii="Times New Roman" w:hAnsi="Times New Roman"/>
          <w:sz w:val="24"/>
          <w:szCs w:val="24"/>
        </w:rPr>
      </w:pPr>
    </w:p>
    <w:p w14:paraId="2EDB6029" w14:textId="063CE55A" w:rsidR="00EC7BB7" w:rsidRPr="003F18FA" w:rsidRDefault="00EC7BB7" w:rsidP="00E6578D">
      <w:pPr>
        <w:spacing w:after="0" w:line="360" w:lineRule="auto"/>
        <w:ind w:firstLine="425"/>
        <w:jc w:val="both"/>
        <w:rPr>
          <w:rFonts w:ascii="Times New Roman" w:hAnsi="Times New Roman"/>
          <w:sz w:val="24"/>
          <w:szCs w:val="24"/>
        </w:rPr>
      </w:pPr>
      <w:r w:rsidRPr="003F18FA">
        <w:rPr>
          <w:rFonts w:ascii="Times New Roman" w:hAnsi="Times New Roman"/>
          <w:b/>
          <w:sz w:val="24"/>
          <w:szCs w:val="24"/>
        </w:rPr>
        <w:lastRenderedPageBreak/>
        <w:t>6.-</w:t>
      </w:r>
      <w:r w:rsidRPr="003F18FA">
        <w:rPr>
          <w:rFonts w:ascii="Times New Roman" w:hAnsi="Times New Roman"/>
          <w:sz w:val="24"/>
          <w:szCs w:val="24"/>
        </w:rPr>
        <w:t xml:space="preserve"> Se establecerán cláusulas en los contratos con proveedores, firmadas y aceptadas, mostrando el rechazo frente a cualquier tipo de práctica corrupta o delictiva, aunque con ella, la </w:t>
      </w:r>
      <w:r w:rsidR="000C5829" w:rsidRPr="003F18FA">
        <w:rPr>
          <w:rFonts w:ascii="Times New Roman" w:hAnsi="Times New Roman"/>
          <w:sz w:val="24"/>
          <w:szCs w:val="24"/>
        </w:rPr>
        <w:t>E</w:t>
      </w:r>
      <w:r w:rsidRPr="003F18FA">
        <w:rPr>
          <w:rFonts w:ascii="Times New Roman" w:hAnsi="Times New Roman"/>
          <w:sz w:val="24"/>
          <w:szCs w:val="24"/>
        </w:rPr>
        <w:t>mpresa obtenga importantes beneficios.</w:t>
      </w:r>
    </w:p>
    <w:p w14:paraId="3104DF8F" w14:textId="77777777" w:rsidR="00EC7BB7" w:rsidRPr="003F18FA" w:rsidRDefault="00EC7BB7" w:rsidP="00EC7BB7">
      <w:pPr>
        <w:pStyle w:val="Prrafodelista"/>
        <w:spacing w:after="0" w:line="360" w:lineRule="auto"/>
        <w:ind w:left="0" w:firstLine="426"/>
        <w:rPr>
          <w:rFonts w:ascii="Times New Roman" w:hAnsi="Times New Roman"/>
          <w:sz w:val="24"/>
          <w:szCs w:val="24"/>
        </w:rPr>
      </w:pPr>
    </w:p>
    <w:p w14:paraId="2301428C" w14:textId="77777777" w:rsidR="00EC7BB7" w:rsidRPr="003F18FA" w:rsidRDefault="00EC7BB7" w:rsidP="00C6379F">
      <w:pPr>
        <w:pStyle w:val="Default"/>
        <w:numPr>
          <w:ilvl w:val="0"/>
          <w:numId w:val="49"/>
        </w:numPr>
        <w:spacing w:line="360" w:lineRule="auto"/>
        <w:ind w:left="0" w:firstLine="425"/>
        <w:jc w:val="both"/>
        <w:rPr>
          <w:color w:val="auto"/>
        </w:rPr>
      </w:pPr>
      <w:r w:rsidRPr="003F18FA">
        <w:rPr>
          <w:color w:val="auto"/>
          <w:u w:val="single"/>
        </w:rPr>
        <w:t xml:space="preserve">Como </w:t>
      </w:r>
      <w:r w:rsidRPr="003F18FA">
        <w:rPr>
          <w:b/>
          <w:color w:val="auto"/>
          <w:u w:val="single"/>
        </w:rPr>
        <w:t>conductas prohibidas</w:t>
      </w:r>
      <w:r w:rsidRPr="003F18FA">
        <w:rPr>
          <w:color w:val="auto"/>
          <w:u w:val="single"/>
        </w:rPr>
        <w:t xml:space="preserve"> se establecen las siguientes</w:t>
      </w:r>
      <w:r w:rsidRPr="003F18FA">
        <w:rPr>
          <w:color w:val="auto"/>
        </w:rPr>
        <w:t xml:space="preserve">: </w:t>
      </w:r>
    </w:p>
    <w:p w14:paraId="0262C749" w14:textId="77777777" w:rsidR="00EC7BB7" w:rsidRPr="003F18FA" w:rsidRDefault="00EC7BB7" w:rsidP="00EC7BB7">
      <w:pPr>
        <w:pStyle w:val="Default"/>
        <w:spacing w:line="360" w:lineRule="auto"/>
        <w:ind w:left="425"/>
        <w:rPr>
          <w:color w:val="auto"/>
        </w:rPr>
      </w:pPr>
    </w:p>
    <w:p w14:paraId="2283E781" w14:textId="77777777" w:rsidR="00EC7BB7" w:rsidRDefault="00EC7BB7" w:rsidP="00C6379F">
      <w:pPr>
        <w:pStyle w:val="Default"/>
        <w:numPr>
          <w:ilvl w:val="0"/>
          <w:numId w:val="28"/>
        </w:numPr>
        <w:spacing w:line="360" w:lineRule="auto"/>
        <w:ind w:left="0" w:firstLine="425"/>
        <w:jc w:val="both"/>
        <w:rPr>
          <w:color w:val="auto"/>
        </w:rPr>
      </w:pPr>
      <w:r w:rsidRPr="003F18FA">
        <w:rPr>
          <w:color w:val="auto"/>
        </w:rPr>
        <w:t xml:space="preserve">Abstención, con la finalidad de evitar cualquier tipo de conflicto entre sus intereses particulares y los de la empresa, del personal sujeto al cumplimiento del presente Manual de efectuar actividades de interés personal a través del uso de bienes o servicios de </w:t>
      </w:r>
      <w:r w:rsidRPr="003F18FA">
        <w:rPr>
          <w:b/>
          <w:color w:val="auto"/>
        </w:rPr>
        <w:t>ELITE TOURING</w:t>
      </w:r>
      <w:r w:rsidRPr="0015507B">
        <w:rPr>
          <w:b/>
          <w:color w:val="auto"/>
        </w:rPr>
        <w:t>, S.L.</w:t>
      </w:r>
      <w:r w:rsidRPr="007F0A57">
        <w:rPr>
          <w:color w:val="auto"/>
        </w:rPr>
        <w:t xml:space="preserve"> o de la utilización para ello de su posición en la mercantil.</w:t>
      </w:r>
    </w:p>
    <w:p w14:paraId="39550B3F" w14:textId="77777777" w:rsidR="00EC7BB7" w:rsidRPr="007F0A57" w:rsidRDefault="00EC7BB7" w:rsidP="000C5829">
      <w:pPr>
        <w:pStyle w:val="Default"/>
        <w:spacing w:line="360" w:lineRule="auto"/>
        <w:rPr>
          <w:color w:val="auto"/>
        </w:rPr>
      </w:pPr>
    </w:p>
    <w:p w14:paraId="0E9D3007" w14:textId="77777777" w:rsidR="00EC7BB7" w:rsidRDefault="00EC7BB7" w:rsidP="00EC7BB7">
      <w:pPr>
        <w:pStyle w:val="Default"/>
        <w:spacing w:line="360" w:lineRule="auto"/>
        <w:ind w:firstLine="426"/>
        <w:rPr>
          <w:color w:val="auto"/>
        </w:rPr>
      </w:pPr>
      <w:r w:rsidRPr="007F0A57">
        <w:rPr>
          <w:color w:val="auto"/>
        </w:rPr>
        <w:t>Todo potencial conflicto de intereses deberá ser comunicado al Comité de Cumplimiento de Prevención de Riesgos Penales para su revisión y conocimiento.</w:t>
      </w:r>
    </w:p>
    <w:p w14:paraId="682BB10C" w14:textId="77777777" w:rsidR="000C5829" w:rsidRPr="003F18FA" w:rsidRDefault="000C5829" w:rsidP="00EC7BB7">
      <w:pPr>
        <w:pStyle w:val="Default"/>
        <w:spacing w:line="360" w:lineRule="auto"/>
        <w:ind w:firstLine="426"/>
        <w:rPr>
          <w:color w:val="auto"/>
        </w:rPr>
      </w:pPr>
    </w:p>
    <w:p w14:paraId="3F48429A" w14:textId="63E53A28" w:rsidR="00EC7BB7" w:rsidRPr="007F0A57" w:rsidRDefault="00EC7BB7" w:rsidP="00C6379F">
      <w:pPr>
        <w:pStyle w:val="Default"/>
        <w:numPr>
          <w:ilvl w:val="0"/>
          <w:numId w:val="28"/>
        </w:numPr>
        <w:spacing w:line="360" w:lineRule="auto"/>
        <w:ind w:left="0" w:firstLine="426"/>
        <w:jc w:val="both"/>
        <w:rPr>
          <w:color w:val="auto"/>
        </w:rPr>
      </w:pPr>
      <w:r w:rsidRPr="003F18FA">
        <w:rPr>
          <w:color w:val="auto"/>
        </w:rPr>
        <w:t xml:space="preserve">Respetar el </w:t>
      </w:r>
      <w:r w:rsidR="004C1585" w:rsidRPr="003F18FA">
        <w:rPr>
          <w:color w:val="auto"/>
        </w:rPr>
        <w:t>C</w:t>
      </w:r>
      <w:r w:rsidRPr="003F18FA">
        <w:rPr>
          <w:color w:val="auto"/>
        </w:rPr>
        <w:t xml:space="preserve">ódigo de </w:t>
      </w:r>
      <w:r w:rsidR="004C1585" w:rsidRPr="003F18FA">
        <w:rPr>
          <w:color w:val="auto"/>
        </w:rPr>
        <w:t>C</w:t>
      </w:r>
      <w:r w:rsidRPr="003F18FA">
        <w:rPr>
          <w:color w:val="auto"/>
        </w:rPr>
        <w:t xml:space="preserve">onductas </w:t>
      </w:r>
      <w:r w:rsidR="004C1585" w:rsidRPr="003F18FA">
        <w:rPr>
          <w:color w:val="auto"/>
        </w:rPr>
        <w:t>P</w:t>
      </w:r>
      <w:r w:rsidRPr="003F18FA">
        <w:rPr>
          <w:color w:val="auto"/>
        </w:rPr>
        <w:t>rohibidas que ha quedado aquí establecido y que en lo referente a este ilícito</w:t>
      </w:r>
      <w:r w:rsidRPr="007F0A57">
        <w:rPr>
          <w:color w:val="auto"/>
        </w:rPr>
        <w:t xml:space="preserve"> penal será especialmente exigente y respetuoso con la cultura de ética empresarial que se quiere consolidar en la sociedad.</w:t>
      </w:r>
    </w:p>
    <w:p w14:paraId="522FE16A" w14:textId="77777777" w:rsidR="00EC7BB7" w:rsidRDefault="00EC7BB7" w:rsidP="00EC7BB7">
      <w:pPr>
        <w:pStyle w:val="Default"/>
        <w:spacing w:line="360" w:lineRule="auto"/>
        <w:ind w:firstLine="426"/>
        <w:rPr>
          <w:color w:val="auto"/>
        </w:rPr>
      </w:pPr>
    </w:p>
    <w:p w14:paraId="4AD49728" w14:textId="77777777" w:rsidR="00A023A2" w:rsidRPr="00B979F9" w:rsidRDefault="00A023A2" w:rsidP="00A023A2">
      <w:pPr>
        <w:pStyle w:val="Default"/>
        <w:tabs>
          <w:tab w:val="left" w:pos="851"/>
        </w:tabs>
        <w:spacing w:line="360" w:lineRule="auto"/>
        <w:ind w:firstLine="426"/>
        <w:rPr>
          <w:color w:val="auto"/>
        </w:rPr>
      </w:pPr>
      <w:r w:rsidRPr="00B979F9">
        <w:rPr>
          <w:b/>
          <w:color w:val="auto"/>
          <w:u w:val="single"/>
        </w:rPr>
        <w:t>Área afectada:</w:t>
      </w:r>
      <w:r w:rsidRPr="00B979F9">
        <w:rPr>
          <w:color w:val="auto"/>
        </w:rPr>
        <w:t xml:space="preserve"> Departamento de Gerencia, Administración, Tráfico y Reservas</w:t>
      </w:r>
    </w:p>
    <w:p w14:paraId="58B7A941" w14:textId="77777777" w:rsidR="00A023A2" w:rsidRPr="00B979F9" w:rsidRDefault="00A023A2" w:rsidP="00A023A2">
      <w:pPr>
        <w:pStyle w:val="Default"/>
        <w:tabs>
          <w:tab w:val="left" w:pos="851"/>
        </w:tabs>
        <w:spacing w:line="360" w:lineRule="auto"/>
        <w:ind w:firstLine="426"/>
        <w:rPr>
          <w:color w:val="auto"/>
        </w:rPr>
      </w:pPr>
    </w:p>
    <w:p w14:paraId="18E506A5" w14:textId="77777777" w:rsidR="00A023A2" w:rsidRPr="00B979F9" w:rsidRDefault="00A023A2" w:rsidP="00A023A2">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Bajo</w:t>
      </w:r>
    </w:p>
    <w:p w14:paraId="3D85A340" w14:textId="77777777" w:rsidR="00A023A2" w:rsidRPr="007F0A57" w:rsidRDefault="00A023A2" w:rsidP="00EC7BB7">
      <w:pPr>
        <w:pStyle w:val="Default"/>
        <w:spacing w:line="360" w:lineRule="auto"/>
        <w:ind w:firstLine="426"/>
        <w:rPr>
          <w:color w:val="auto"/>
        </w:rPr>
      </w:pPr>
    </w:p>
    <w:p w14:paraId="11E786B0" w14:textId="77777777" w:rsidR="00EC7BB7" w:rsidRPr="007F0A57" w:rsidRDefault="00EC7BB7" w:rsidP="00EC7BB7">
      <w:pPr>
        <w:pStyle w:val="Ttulo2"/>
        <w:spacing w:line="360" w:lineRule="auto"/>
        <w:ind w:firstLine="426"/>
        <w:jc w:val="both"/>
        <w:rPr>
          <w:rFonts w:ascii="Times New Roman" w:hAnsi="Times New Roman" w:cs="Times New Roman"/>
          <w:i/>
          <w:sz w:val="24"/>
          <w:u w:val="single"/>
        </w:rPr>
      </w:pPr>
      <w:bookmarkStart w:id="45" w:name="_Toc475089931"/>
      <w:bookmarkStart w:id="46" w:name="_Toc496528236"/>
      <w:bookmarkStart w:id="47" w:name="_Toc482201682"/>
      <w:bookmarkStart w:id="48" w:name="_Toc212823501"/>
      <w:r w:rsidRPr="0045475C">
        <w:rPr>
          <w:rFonts w:ascii="Times New Roman" w:hAnsi="Times New Roman" w:cs="Times New Roman"/>
          <w:sz w:val="24"/>
        </w:rPr>
        <w:t xml:space="preserve">- </w:t>
      </w:r>
      <w:r w:rsidRPr="007F0A57">
        <w:rPr>
          <w:rFonts w:ascii="Times New Roman" w:hAnsi="Times New Roman" w:cs="Times New Roman"/>
          <w:sz w:val="24"/>
          <w:u w:val="single"/>
        </w:rPr>
        <w:t>Riesgos vinculados con la ejecución de actividades de blanqueo de capitales</w:t>
      </w:r>
      <w:bookmarkEnd w:id="45"/>
      <w:r w:rsidRPr="007F0A57">
        <w:rPr>
          <w:rFonts w:ascii="Times New Roman" w:hAnsi="Times New Roman" w:cs="Times New Roman"/>
          <w:sz w:val="24"/>
          <w:u w:val="single"/>
        </w:rPr>
        <w:t xml:space="preserve"> (Art. 302 del CP)</w:t>
      </w:r>
      <w:bookmarkEnd w:id="46"/>
      <w:bookmarkEnd w:id="47"/>
      <w:bookmarkEnd w:id="48"/>
    </w:p>
    <w:p w14:paraId="7A26C5FB" w14:textId="77777777" w:rsidR="00EC7BB7" w:rsidRPr="007F0A57" w:rsidRDefault="00EC7BB7" w:rsidP="00EC7BB7">
      <w:pPr>
        <w:tabs>
          <w:tab w:val="left" w:pos="851"/>
        </w:tabs>
        <w:autoSpaceDE w:val="0"/>
        <w:autoSpaceDN w:val="0"/>
        <w:adjustRightInd w:val="0"/>
        <w:spacing w:after="0" w:line="360" w:lineRule="auto"/>
        <w:ind w:firstLine="426"/>
        <w:rPr>
          <w:rFonts w:ascii="Times New Roman" w:hAnsi="Times New Roman"/>
          <w:sz w:val="24"/>
          <w:szCs w:val="24"/>
        </w:rPr>
      </w:pPr>
    </w:p>
    <w:p w14:paraId="3C86294B" w14:textId="77777777" w:rsidR="00EC7BB7" w:rsidRPr="007F0A57" w:rsidRDefault="00EC7BB7" w:rsidP="00C6379F">
      <w:pPr>
        <w:pStyle w:val="Default"/>
        <w:numPr>
          <w:ilvl w:val="0"/>
          <w:numId w:val="50"/>
        </w:numPr>
        <w:spacing w:after="200" w:line="360" w:lineRule="auto"/>
        <w:ind w:left="0" w:firstLine="426"/>
        <w:jc w:val="both"/>
        <w:rPr>
          <w:color w:val="auto"/>
        </w:rPr>
      </w:pPr>
      <w:r w:rsidRPr="007F0A57">
        <w:rPr>
          <w:color w:val="auto"/>
          <w:u w:val="single"/>
        </w:rPr>
        <w:t xml:space="preserve">En relación con este riesgo penal, y a título meramente formativo se establecen como posibles </w:t>
      </w:r>
      <w:r w:rsidRPr="007F0A57">
        <w:rPr>
          <w:b/>
          <w:color w:val="auto"/>
          <w:u w:val="single"/>
        </w:rPr>
        <w:t>conductas ilícitas</w:t>
      </w:r>
      <w:r w:rsidRPr="007F0A57">
        <w:rPr>
          <w:color w:val="auto"/>
          <w:u w:val="single"/>
        </w:rPr>
        <w:t>, las siguientes</w:t>
      </w:r>
      <w:r w:rsidRPr="007F0A57">
        <w:rPr>
          <w:color w:val="auto"/>
        </w:rPr>
        <w:t xml:space="preserve">:  </w:t>
      </w:r>
    </w:p>
    <w:p w14:paraId="01EAE683" w14:textId="77777777" w:rsidR="00EC7BB7" w:rsidRPr="007F0A57" w:rsidRDefault="00EC7BB7" w:rsidP="00C6379F">
      <w:pPr>
        <w:pStyle w:val="Prrafodelista"/>
        <w:numPr>
          <w:ilvl w:val="0"/>
          <w:numId w:val="29"/>
        </w:numPr>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Adquirir, poseer, utilizar, convertir o trans</w:t>
      </w:r>
      <w:r w:rsidRPr="007F0A57">
        <w:rPr>
          <w:rFonts w:ascii="Times New Roman" w:hAnsi="Times New Roman"/>
          <w:sz w:val="24"/>
          <w:szCs w:val="24"/>
        </w:rPr>
        <w:softHyphen/>
        <w:t>mitir bienes sabiendo que éstos tienen su origen en una actividad delictiva</w:t>
      </w:r>
    </w:p>
    <w:p w14:paraId="2B99CEE9" w14:textId="77777777" w:rsidR="00EC7BB7" w:rsidRPr="007F0A57" w:rsidRDefault="00EC7BB7" w:rsidP="00EC7BB7">
      <w:pPr>
        <w:pStyle w:val="Prrafodelista"/>
        <w:autoSpaceDE w:val="0"/>
        <w:autoSpaceDN w:val="0"/>
        <w:adjustRightInd w:val="0"/>
        <w:spacing w:after="0" w:line="360" w:lineRule="auto"/>
        <w:ind w:left="284" w:firstLine="426"/>
        <w:contextualSpacing w:val="0"/>
        <w:rPr>
          <w:rFonts w:ascii="Times New Roman" w:hAnsi="Times New Roman"/>
          <w:sz w:val="24"/>
          <w:szCs w:val="24"/>
        </w:rPr>
      </w:pPr>
    </w:p>
    <w:p w14:paraId="46A397A3" w14:textId="77777777" w:rsidR="00EC7BB7" w:rsidRPr="007F0A57" w:rsidRDefault="00EC7BB7" w:rsidP="00C6379F">
      <w:pPr>
        <w:pStyle w:val="Prrafodelista"/>
        <w:numPr>
          <w:ilvl w:val="0"/>
          <w:numId w:val="29"/>
        </w:numPr>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Ejecución de operaciones en las que no conste identificado el cliente o proveedor. </w:t>
      </w:r>
    </w:p>
    <w:p w14:paraId="0CFD34A4" w14:textId="77777777" w:rsidR="00EC7BB7" w:rsidRPr="007F0A57" w:rsidRDefault="00EC7BB7" w:rsidP="00EC7BB7">
      <w:pPr>
        <w:autoSpaceDE w:val="0"/>
        <w:autoSpaceDN w:val="0"/>
        <w:adjustRightInd w:val="0"/>
        <w:spacing w:after="0" w:line="360" w:lineRule="auto"/>
        <w:ind w:firstLine="426"/>
        <w:rPr>
          <w:rFonts w:ascii="Times New Roman" w:hAnsi="Times New Roman"/>
          <w:sz w:val="24"/>
          <w:szCs w:val="24"/>
        </w:rPr>
      </w:pPr>
    </w:p>
    <w:p w14:paraId="68D924AF" w14:textId="77777777" w:rsidR="00EC7BB7" w:rsidRPr="007F0A57" w:rsidRDefault="00EC7BB7" w:rsidP="00C6379F">
      <w:pPr>
        <w:pStyle w:val="Prrafodelista"/>
        <w:numPr>
          <w:ilvl w:val="0"/>
          <w:numId w:val="29"/>
        </w:numPr>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lastRenderedPageBreak/>
        <w:t xml:space="preserve">Aceptación de pagos que no se ajusten a los procedimientos establecidos internamente.  </w:t>
      </w:r>
    </w:p>
    <w:p w14:paraId="6D6134BF" w14:textId="77777777" w:rsidR="00EC7BB7" w:rsidRPr="007F0A57" w:rsidRDefault="00EC7BB7" w:rsidP="00EC7BB7">
      <w:pPr>
        <w:autoSpaceDE w:val="0"/>
        <w:autoSpaceDN w:val="0"/>
        <w:adjustRightInd w:val="0"/>
        <w:spacing w:after="0" w:line="360" w:lineRule="auto"/>
        <w:ind w:firstLine="426"/>
        <w:rPr>
          <w:rFonts w:ascii="Times New Roman" w:hAnsi="Times New Roman"/>
          <w:sz w:val="24"/>
          <w:szCs w:val="24"/>
        </w:rPr>
      </w:pPr>
    </w:p>
    <w:p w14:paraId="45318829" w14:textId="77777777" w:rsidR="00EC7BB7" w:rsidRPr="007F0A57" w:rsidRDefault="00EC7BB7" w:rsidP="00C6379F">
      <w:pPr>
        <w:pStyle w:val="Prrafodelista"/>
        <w:numPr>
          <w:ilvl w:val="0"/>
          <w:numId w:val="29"/>
        </w:numPr>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Utilización, validación o contabilización de soportes documentales falsos con la finalidad de encubrir gastos o adquisiciones o aceptar pagos o transferencias en los que no quede constancia del origen de los fondos.</w:t>
      </w:r>
    </w:p>
    <w:p w14:paraId="184161A4" w14:textId="77777777" w:rsidR="00EC7BB7" w:rsidRPr="007F0A57" w:rsidRDefault="00EC7BB7" w:rsidP="00EC7BB7">
      <w:pPr>
        <w:autoSpaceDE w:val="0"/>
        <w:autoSpaceDN w:val="0"/>
        <w:adjustRightInd w:val="0"/>
        <w:spacing w:after="0" w:line="360" w:lineRule="auto"/>
        <w:ind w:firstLine="426"/>
        <w:rPr>
          <w:rFonts w:ascii="Times New Roman" w:hAnsi="Times New Roman"/>
          <w:sz w:val="24"/>
          <w:szCs w:val="24"/>
        </w:rPr>
      </w:pPr>
    </w:p>
    <w:p w14:paraId="1F4B94C4" w14:textId="77777777" w:rsidR="00EC7BB7" w:rsidRPr="007F0A57" w:rsidRDefault="00EC7BB7" w:rsidP="00C6379F">
      <w:pPr>
        <w:pStyle w:val="Prrafodelista"/>
        <w:numPr>
          <w:ilvl w:val="0"/>
          <w:numId w:val="50"/>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u w:val="single"/>
        </w:rPr>
        <w:t xml:space="preserve">Para mitigar los riesgos que pudieran estar relacionados con esta actividad delictiva se establecen las siguientes </w:t>
      </w:r>
      <w:r w:rsidRPr="007F0A57">
        <w:rPr>
          <w:rFonts w:ascii="Times New Roman" w:hAnsi="Times New Roman"/>
          <w:b/>
          <w:sz w:val="24"/>
          <w:szCs w:val="24"/>
          <w:u w:val="single"/>
        </w:rPr>
        <w:t>pautas de actuación</w:t>
      </w:r>
      <w:r w:rsidRPr="007F0A57">
        <w:rPr>
          <w:rFonts w:ascii="Times New Roman" w:hAnsi="Times New Roman"/>
          <w:sz w:val="24"/>
          <w:szCs w:val="24"/>
        </w:rPr>
        <w:t xml:space="preserve">: </w:t>
      </w:r>
    </w:p>
    <w:p w14:paraId="3196E1EB" w14:textId="77777777" w:rsidR="00EC7BB7" w:rsidRPr="007F0A57" w:rsidRDefault="00EC7BB7" w:rsidP="00EC7BB7">
      <w:pPr>
        <w:spacing w:after="0" w:line="360" w:lineRule="auto"/>
        <w:ind w:firstLine="426"/>
        <w:rPr>
          <w:rFonts w:ascii="Times New Roman" w:hAnsi="Times New Roman"/>
          <w:sz w:val="24"/>
          <w:szCs w:val="24"/>
        </w:rPr>
      </w:pPr>
    </w:p>
    <w:p w14:paraId="0465CF7D" w14:textId="1147CA6E" w:rsidR="00EC7BB7" w:rsidRPr="007B7E30" w:rsidRDefault="00EC7BB7" w:rsidP="00C6379F">
      <w:pPr>
        <w:pStyle w:val="Prrafodelista"/>
        <w:numPr>
          <w:ilvl w:val="0"/>
          <w:numId w:val="30"/>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Rechazo de pagos en efectivo por un importe </w:t>
      </w:r>
      <w:r w:rsidRPr="007B7E30">
        <w:rPr>
          <w:rFonts w:ascii="Times New Roman" w:hAnsi="Times New Roman"/>
          <w:sz w:val="24"/>
          <w:szCs w:val="24"/>
        </w:rPr>
        <w:t xml:space="preserve">superior a </w:t>
      </w:r>
      <w:r w:rsidR="00A023A2">
        <w:rPr>
          <w:rFonts w:ascii="Times New Roman" w:hAnsi="Times New Roman"/>
          <w:sz w:val="24"/>
          <w:szCs w:val="24"/>
        </w:rPr>
        <w:t>1.000</w:t>
      </w:r>
      <w:r w:rsidRPr="007B7E30">
        <w:rPr>
          <w:rFonts w:ascii="Times New Roman" w:hAnsi="Times New Roman"/>
          <w:sz w:val="24"/>
          <w:szCs w:val="24"/>
        </w:rPr>
        <w:t xml:space="preserve"> euros. </w:t>
      </w:r>
    </w:p>
    <w:p w14:paraId="50D59D17" w14:textId="77777777" w:rsidR="00EC7BB7" w:rsidRPr="007F0A57" w:rsidRDefault="00EC7BB7" w:rsidP="00EC7BB7">
      <w:pPr>
        <w:pStyle w:val="Prrafodelista"/>
        <w:spacing w:after="0" w:line="360" w:lineRule="auto"/>
        <w:ind w:left="284" w:firstLine="426"/>
        <w:rPr>
          <w:rFonts w:ascii="Times New Roman" w:hAnsi="Times New Roman"/>
          <w:sz w:val="24"/>
          <w:szCs w:val="24"/>
        </w:rPr>
      </w:pPr>
    </w:p>
    <w:p w14:paraId="2DF85B6A" w14:textId="6DE0BCD3" w:rsidR="00EC7BB7" w:rsidRPr="003F18FA" w:rsidRDefault="00EC7BB7" w:rsidP="00C6379F">
      <w:pPr>
        <w:pStyle w:val="Prrafodelista"/>
        <w:numPr>
          <w:ilvl w:val="0"/>
          <w:numId w:val="30"/>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Verificación, con carácter previo al pago de una factura, de que la misma obedece a un trabajo o servicio efectivamente contratado o prestado</w:t>
      </w:r>
      <w:r w:rsidR="00A676D0" w:rsidRPr="003F18FA">
        <w:rPr>
          <w:rFonts w:ascii="Times New Roman" w:hAnsi="Times New Roman"/>
          <w:sz w:val="24"/>
          <w:szCs w:val="24"/>
        </w:rPr>
        <w:t>,</w:t>
      </w:r>
      <w:r w:rsidRPr="003F18FA">
        <w:rPr>
          <w:rFonts w:ascii="Times New Roman" w:hAnsi="Times New Roman"/>
          <w:sz w:val="24"/>
          <w:szCs w:val="24"/>
        </w:rPr>
        <w:t xml:space="preserve"> y que cuenta con el soporte documental justificativo</w:t>
      </w:r>
      <w:r w:rsidR="00A676D0" w:rsidRPr="003F18FA">
        <w:rPr>
          <w:rFonts w:ascii="Times New Roman" w:hAnsi="Times New Roman"/>
          <w:sz w:val="24"/>
          <w:szCs w:val="24"/>
        </w:rPr>
        <w:t>;</w:t>
      </w:r>
      <w:r w:rsidRPr="003F18FA">
        <w:rPr>
          <w:rFonts w:ascii="Times New Roman" w:hAnsi="Times New Roman"/>
          <w:sz w:val="24"/>
          <w:szCs w:val="24"/>
        </w:rPr>
        <w:t xml:space="preserve"> y estricto cumplimiento de la política o procedimiento de aceptación y autorización de pagos implantad</w:t>
      </w:r>
      <w:r w:rsidR="00A676D0" w:rsidRPr="003F18FA">
        <w:rPr>
          <w:rFonts w:ascii="Times New Roman" w:hAnsi="Times New Roman"/>
          <w:sz w:val="24"/>
          <w:szCs w:val="24"/>
        </w:rPr>
        <w:t>o</w:t>
      </w:r>
      <w:r w:rsidRPr="003F18FA">
        <w:rPr>
          <w:rFonts w:ascii="Times New Roman" w:hAnsi="Times New Roman"/>
          <w:sz w:val="24"/>
          <w:szCs w:val="24"/>
        </w:rPr>
        <w:t xml:space="preserve"> por la </w:t>
      </w:r>
      <w:r w:rsidR="00A676D0" w:rsidRPr="003F18FA">
        <w:rPr>
          <w:rFonts w:ascii="Times New Roman" w:hAnsi="Times New Roman"/>
          <w:sz w:val="24"/>
          <w:szCs w:val="24"/>
        </w:rPr>
        <w:t>E</w:t>
      </w:r>
      <w:r w:rsidRPr="003F18FA">
        <w:rPr>
          <w:rFonts w:ascii="Times New Roman" w:hAnsi="Times New Roman"/>
          <w:sz w:val="24"/>
          <w:szCs w:val="24"/>
        </w:rPr>
        <w:t>mpresa.</w:t>
      </w:r>
    </w:p>
    <w:p w14:paraId="2BD7C61A" w14:textId="77777777" w:rsidR="00EC7BB7" w:rsidRPr="003F18FA" w:rsidRDefault="00EC7BB7" w:rsidP="00EC7BB7">
      <w:pPr>
        <w:pStyle w:val="Prrafodelista"/>
        <w:rPr>
          <w:rFonts w:ascii="Times New Roman" w:hAnsi="Times New Roman"/>
          <w:sz w:val="24"/>
          <w:szCs w:val="24"/>
        </w:rPr>
      </w:pPr>
    </w:p>
    <w:p w14:paraId="0FD7B00F" w14:textId="218D7545" w:rsidR="00EC7BB7" w:rsidRPr="003F18FA" w:rsidRDefault="00EC7BB7" w:rsidP="00C6379F">
      <w:pPr>
        <w:pStyle w:val="Prrafodelista"/>
        <w:numPr>
          <w:ilvl w:val="0"/>
          <w:numId w:val="30"/>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Estricto cumplimiento del </w:t>
      </w:r>
      <w:r w:rsidR="00EB5688" w:rsidRPr="003F18FA">
        <w:rPr>
          <w:rFonts w:ascii="Times New Roman" w:hAnsi="Times New Roman"/>
          <w:sz w:val="24"/>
          <w:szCs w:val="24"/>
        </w:rPr>
        <w:t xml:space="preserve">Protocolo de Control de Reservas y Servicios </w:t>
      </w:r>
      <w:r w:rsidRPr="003F18FA">
        <w:rPr>
          <w:rFonts w:ascii="Times New Roman" w:hAnsi="Times New Roman"/>
          <w:sz w:val="24"/>
          <w:szCs w:val="24"/>
        </w:rPr>
        <w:t xml:space="preserve">con la </w:t>
      </w:r>
      <w:r w:rsidR="00EB5688" w:rsidRPr="003F18FA">
        <w:rPr>
          <w:rFonts w:ascii="Times New Roman" w:hAnsi="Times New Roman"/>
          <w:sz w:val="24"/>
          <w:szCs w:val="24"/>
        </w:rPr>
        <w:t>consiguiente exigencia</w:t>
      </w:r>
      <w:r w:rsidRPr="003F18FA">
        <w:rPr>
          <w:rFonts w:ascii="Times New Roman" w:hAnsi="Times New Roman"/>
          <w:sz w:val="24"/>
          <w:szCs w:val="24"/>
        </w:rPr>
        <w:t xml:space="preserve"> de dos firmas (gerencia y responsable del departamento).</w:t>
      </w:r>
    </w:p>
    <w:p w14:paraId="6089F668" w14:textId="77777777" w:rsidR="00EC7BB7" w:rsidRPr="003F18FA" w:rsidRDefault="00EC7BB7" w:rsidP="00EC7BB7">
      <w:pPr>
        <w:pStyle w:val="Prrafodelista"/>
        <w:spacing w:after="0" w:line="360" w:lineRule="auto"/>
        <w:ind w:left="284" w:firstLine="426"/>
        <w:rPr>
          <w:rFonts w:ascii="Times New Roman" w:hAnsi="Times New Roman"/>
          <w:sz w:val="24"/>
          <w:szCs w:val="24"/>
        </w:rPr>
      </w:pPr>
    </w:p>
    <w:p w14:paraId="27BECE26" w14:textId="5F8ABCBC" w:rsidR="00EC7BB7" w:rsidRPr="003F18FA" w:rsidRDefault="00EC7BB7" w:rsidP="00C6379F">
      <w:pPr>
        <w:pStyle w:val="Prrafodelista"/>
        <w:numPr>
          <w:ilvl w:val="0"/>
          <w:numId w:val="30"/>
        </w:numPr>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Al iniciarse relaciones comerciales con nuevos clientes, se tendrá que proceder a un análisis y estudio de ese nuevo cliente que se iniciará con su identificación y comprobación de su identidad mediante documentos fehacientes y al objeto de permitir tener un real y cierto conocimiento del mismo, así como recabar información con el fin de conocer la naturaleza de la actividad empresarial, siempre con carácter previo a iniciar con él las relaciones de negocio.</w:t>
      </w:r>
      <w:r w:rsidR="00182560" w:rsidRPr="003F18FA">
        <w:rPr>
          <w:rFonts w:ascii="Times New Roman" w:hAnsi="Times New Roman"/>
          <w:sz w:val="24"/>
          <w:szCs w:val="24"/>
        </w:rPr>
        <w:t xml:space="preserve"> </w:t>
      </w:r>
    </w:p>
    <w:p w14:paraId="5DF73D87" w14:textId="77777777" w:rsidR="00EC7BB7" w:rsidRPr="003F18FA" w:rsidRDefault="00EC7BB7" w:rsidP="00EC7BB7">
      <w:pPr>
        <w:pStyle w:val="Prrafodelista"/>
        <w:spacing w:line="360" w:lineRule="auto"/>
        <w:ind w:firstLine="426"/>
        <w:rPr>
          <w:rFonts w:ascii="Times New Roman" w:hAnsi="Times New Roman"/>
          <w:sz w:val="24"/>
          <w:szCs w:val="24"/>
        </w:rPr>
      </w:pPr>
    </w:p>
    <w:p w14:paraId="710046F2" w14:textId="1B90E577" w:rsidR="00EC7BB7" w:rsidRPr="003F18FA" w:rsidRDefault="00EC7BB7" w:rsidP="00A023A2">
      <w:pPr>
        <w:spacing w:after="0" w:line="360" w:lineRule="auto"/>
        <w:ind w:firstLine="426"/>
        <w:jc w:val="both"/>
        <w:rPr>
          <w:rFonts w:ascii="Times New Roman" w:hAnsi="Times New Roman"/>
          <w:bCs/>
          <w:sz w:val="24"/>
          <w:szCs w:val="24"/>
        </w:rPr>
      </w:pPr>
      <w:r w:rsidRPr="003F18FA">
        <w:rPr>
          <w:rFonts w:ascii="Times New Roman" w:hAnsi="Times New Roman"/>
          <w:bCs/>
          <w:sz w:val="24"/>
          <w:szCs w:val="24"/>
        </w:rPr>
        <w:t>Es por ello que, en ningún caso</w:t>
      </w:r>
      <w:r w:rsidR="00A676D0" w:rsidRPr="003F18FA">
        <w:rPr>
          <w:rFonts w:ascii="Times New Roman" w:hAnsi="Times New Roman"/>
          <w:bCs/>
          <w:sz w:val="24"/>
          <w:szCs w:val="24"/>
        </w:rPr>
        <w:t>,</w:t>
      </w:r>
      <w:r w:rsidRPr="003F18FA">
        <w:rPr>
          <w:rFonts w:ascii="Times New Roman" w:hAnsi="Times New Roman"/>
          <w:bCs/>
          <w:sz w:val="24"/>
          <w:szCs w:val="24"/>
        </w:rPr>
        <w:t xml:space="preserve"> se podrá iniciar esas relaciones comerciales sin haberse seguido previamente las normas de identificación, salvo que se trate de empresa de notorio conocimiento en el mundo empresarial propio de la actividad.</w:t>
      </w:r>
    </w:p>
    <w:p w14:paraId="32AEA920" w14:textId="77777777" w:rsidR="00EC7BB7" w:rsidRPr="003F18FA" w:rsidRDefault="00EC7BB7" w:rsidP="00EC7BB7">
      <w:pPr>
        <w:spacing w:after="0" w:line="360" w:lineRule="auto"/>
        <w:ind w:firstLine="426"/>
        <w:rPr>
          <w:rFonts w:ascii="Times New Roman" w:hAnsi="Times New Roman"/>
          <w:bCs/>
          <w:sz w:val="24"/>
          <w:szCs w:val="24"/>
        </w:rPr>
      </w:pPr>
    </w:p>
    <w:p w14:paraId="719B0A29" w14:textId="2BC2E936" w:rsidR="00EC7BB7" w:rsidRPr="007F0A57" w:rsidRDefault="00EC7BB7" w:rsidP="00C6379F">
      <w:pPr>
        <w:pStyle w:val="Prrafodelista"/>
        <w:numPr>
          <w:ilvl w:val="0"/>
          <w:numId w:val="30"/>
        </w:numPr>
        <w:spacing w:after="0" w:line="360" w:lineRule="auto"/>
        <w:ind w:left="0" w:firstLine="426"/>
        <w:contextualSpacing w:val="0"/>
        <w:jc w:val="both"/>
        <w:rPr>
          <w:rFonts w:ascii="Times New Roman" w:hAnsi="Times New Roman"/>
          <w:bCs/>
          <w:sz w:val="24"/>
          <w:szCs w:val="24"/>
        </w:rPr>
      </w:pPr>
      <w:r w:rsidRPr="003F18FA">
        <w:rPr>
          <w:rFonts w:ascii="Times New Roman" w:hAnsi="Times New Roman"/>
          <w:bCs/>
          <w:sz w:val="24"/>
          <w:szCs w:val="24"/>
        </w:rPr>
        <w:t>Se recogerá la manifestación sobre la titularidad real de la operación (personas físicas con posesión o control</w:t>
      </w:r>
      <w:r w:rsidRPr="007F0A57">
        <w:rPr>
          <w:rFonts w:ascii="Times New Roman" w:hAnsi="Times New Roman"/>
          <w:bCs/>
          <w:sz w:val="24"/>
          <w:szCs w:val="24"/>
        </w:rPr>
        <w:t xml:space="preserve">, directo o indirecto, de un 25% o más del capital o de los </w:t>
      </w:r>
      <w:r w:rsidRPr="007F0A57">
        <w:rPr>
          <w:rFonts w:ascii="Times New Roman" w:hAnsi="Times New Roman"/>
          <w:bCs/>
          <w:sz w:val="24"/>
          <w:szCs w:val="24"/>
        </w:rPr>
        <w:lastRenderedPageBreak/>
        <w:t>derechos de voto de un cliente</w:t>
      </w:r>
      <w:r w:rsidR="000C5829" w:rsidRPr="000C5829">
        <w:rPr>
          <w:rFonts w:ascii="Times New Roman" w:hAnsi="Times New Roman"/>
          <w:bCs/>
          <w:color w:val="FF0000"/>
          <w:sz w:val="24"/>
          <w:szCs w:val="24"/>
        </w:rPr>
        <w:t>,</w:t>
      </w:r>
      <w:r w:rsidRPr="000C5829">
        <w:rPr>
          <w:rFonts w:ascii="Times New Roman" w:hAnsi="Times New Roman"/>
          <w:bCs/>
          <w:color w:val="FF0000"/>
          <w:sz w:val="24"/>
          <w:szCs w:val="24"/>
        </w:rPr>
        <w:t xml:space="preserve"> </w:t>
      </w:r>
      <w:r w:rsidRPr="007F0A57">
        <w:rPr>
          <w:rFonts w:ascii="Times New Roman" w:hAnsi="Times New Roman"/>
          <w:bCs/>
          <w:sz w:val="24"/>
          <w:szCs w:val="24"/>
        </w:rPr>
        <w:t xml:space="preserve">persona jurídica o </w:t>
      </w:r>
      <w:r w:rsidR="000C5829" w:rsidRPr="007F0A57">
        <w:rPr>
          <w:rFonts w:ascii="Times New Roman" w:hAnsi="Times New Roman"/>
          <w:bCs/>
          <w:sz w:val="24"/>
          <w:szCs w:val="24"/>
        </w:rPr>
        <w:t>que</w:t>
      </w:r>
      <w:r w:rsidR="000C5829" w:rsidRPr="000C5829">
        <w:rPr>
          <w:rFonts w:ascii="Times New Roman" w:hAnsi="Times New Roman"/>
          <w:bCs/>
          <w:color w:val="FF0000"/>
          <w:sz w:val="24"/>
          <w:szCs w:val="24"/>
        </w:rPr>
        <w:t>,</w:t>
      </w:r>
      <w:r w:rsidRPr="007F0A57">
        <w:rPr>
          <w:rFonts w:ascii="Times New Roman" w:hAnsi="Times New Roman"/>
          <w:bCs/>
          <w:sz w:val="24"/>
          <w:szCs w:val="24"/>
        </w:rPr>
        <w:t xml:space="preserve"> por otros medios</w:t>
      </w:r>
      <w:r w:rsidR="000C5829" w:rsidRPr="000C5829">
        <w:rPr>
          <w:rFonts w:ascii="Times New Roman" w:hAnsi="Times New Roman"/>
          <w:bCs/>
          <w:color w:val="FF0000"/>
          <w:sz w:val="24"/>
          <w:szCs w:val="24"/>
        </w:rPr>
        <w:t>,</w:t>
      </w:r>
      <w:r w:rsidRPr="007F0A57">
        <w:rPr>
          <w:rFonts w:ascii="Times New Roman" w:hAnsi="Times New Roman"/>
          <w:bCs/>
          <w:sz w:val="24"/>
          <w:szCs w:val="24"/>
        </w:rPr>
        <w:t xml:space="preserve"> ejerzan el control de su gestión). </w:t>
      </w:r>
    </w:p>
    <w:p w14:paraId="63E1C96B" w14:textId="77777777" w:rsidR="00EC7BB7" w:rsidRPr="007F0A57" w:rsidRDefault="00EC7BB7" w:rsidP="00EC7BB7">
      <w:pPr>
        <w:pStyle w:val="Prrafodelista"/>
        <w:spacing w:after="0" w:line="360" w:lineRule="auto"/>
        <w:ind w:left="284" w:firstLine="426"/>
        <w:rPr>
          <w:rFonts w:ascii="Times New Roman" w:hAnsi="Times New Roman"/>
          <w:bCs/>
          <w:sz w:val="24"/>
          <w:szCs w:val="24"/>
        </w:rPr>
      </w:pPr>
    </w:p>
    <w:p w14:paraId="67F8F7E4" w14:textId="34BB34C1" w:rsidR="00EC7BB7" w:rsidRPr="007F0A57" w:rsidRDefault="00EC7BB7" w:rsidP="00C6379F">
      <w:pPr>
        <w:pStyle w:val="Prrafodelista"/>
        <w:numPr>
          <w:ilvl w:val="0"/>
          <w:numId w:val="30"/>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Se obtendrá documentación fehaciente acreditativa de su denominación, forma jurídica, domicilio y objeto social (escrituras, consulta al Registro Mercantil y otros similares, poderes y la identidad de las personas que actúen en su nombre</w:t>
      </w:r>
      <w:r w:rsidR="00867EF7" w:rsidRPr="00867EF7">
        <w:rPr>
          <w:rFonts w:ascii="Times New Roman" w:hAnsi="Times New Roman"/>
          <w:color w:val="FF0000"/>
          <w:sz w:val="24"/>
          <w:szCs w:val="24"/>
        </w:rPr>
        <w:t>)</w:t>
      </w:r>
      <w:r w:rsidRPr="007F0A57">
        <w:rPr>
          <w:rFonts w:ascii="Times New Roman" w:hAnsi="Times New Roman"/>
          <w:sz w:val="24"/>
          <w:szCs w:val="24"/>
        </w:rPr>
        <w:t>.</w:t>
      </w:r>
    </w:p>
    <w:p w14:paraId="554AE6DB" w14:textId="77777777" w:rsidR="00EC7BB7" w:rsidRPr="007F0A57" w:rsidRDefault="00EC7BB7" w:rsidP="00EC7BB7">
      <w:pPr>
        <w:pStyle w:val="Prrafodelista"/>
        <w:spacing w:line="360" w:lineRule="auto"/>
        <w:ind w:firstLine="426"/>
        <w:rPr>
          <w:rFonts w:ascii="Times New Roman" w:hAnsi="Times New Roman"/>
          <w:sz w:val="24"/>
          <w:szCs w:val="24"/>
        </w:rPr>
      </w:pPr>
    </w:p>
    <w:p w14:paraId="35873128" w14:textId="02F4707C" w:rsidR="00EC7BB7" w:rsidRPr="003F18FA" w:rsidRDefault="00EC7BB7" w:rsidP="00C6379F">
      <w:pPr>
        <w:pStyle w:val="Prrafodelista"/>
        <w:numPr>
          <w:ilvl w:val="0"/>
          <w:numId w:val="30"/>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Los pagos a proveedores, los gastos derivados de la actividad propia de la </w:t>
      </w:r>
      <w:r w:rsidRPr="003F18FA">
        <w:rPr>
          <w:rFonts w:ascii="Times New Roman" w:hAnsi="Times New Roman"/>
          <w:sz w:val="24"/>
          <w:szCs w:val="24"/>
        </w:rPr>
        <w:t xml:space="preserve">mercantil, así como la aceptación de todos los pagos, se realizan mediante transferencia, aval o cheque bancario y, en su caso, en efectivo, con los límites que constan en el presente </w:t>
      </w:r>
      <w:r w:rsidR="007274BE" w:rsidRPr="003F18FA">
        <w:rPr>
          <w:rFonts w:ascii="Times New Roman" w:hAnsi="Times New Roman"/>
          <w:sz w:val="24"/>
          <w:szCs w:val="24"/>
        </w:rPr>
        <w:t>M</w:t>
      </w:r>
      <w:r w:rsidRPr="003F18FA">
        <w:rPr>
          <w:rFonts w:ascii="Times New Roman" w:hAnsi="Times New Roman"/>
          <w:sz w:val="24"/>
          <w:szCs w:val="24"/>
        </w:rPr>
        <w:t xml:space="preserve">anual. </w:t>
      </w:r>
    </w:p>
    <w:p w14:paraId="1E759DF4" w14:textId="77777777" w:rsidR="00EC7BB7" w:rsidRPr="003F18FA" w:rsidRDefault="00EC7BB7" w:rsidP="00EC7BB7">
      <w:pPr>
        <w:pStyle w:val="Prrafodelista"/>
        <w:rPr>
          <w:rFonts w:ascii="Times New Roman" w:hAnsi="Times New Roman"/>
          <w:sz w:val="24"/>
          <w:szCs w:val="24"/>
        </w:rPr>
      </w:pPr>
    </w:p>
    <w:p w14:paraId="21396BFD" w14:textId="77777777" w:rsidR="00EC7BB7" w:rsidRPr="007F0A57" w:rsidRDefault="00EC7BB7" w:rsidP="00C6379F">
      <w:pPr>
        <w:pStyle w:val="Prrafodelista"/>
        <w:numPr>
          <w:ilvl w:val="0"/>
          <w:numId w:val="50"/>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u w:val="single"/>
        </w:rPr>
        <w:t xml:space="preserve">Como </w:t>
      </w:r>
      <w:r w:rsidRPr="007F0A57">
        <w:rPr>
          <w:rFonts w:ascii="Times New Roman" w:hAnsi="Times New Roman"/>
          <w:b/>
          <w:sz w:val="24"/>
          <w:szCs w:val="24"/>
          <w:u w:val="single"/>
        </w:rPr>
        <w:t>conductas prohibidas</w:t>
      </w:r>
      <w:r w:rsidRPr="007F0A57">
        <w:rPr>
          <w:rFonts w:ascii="Times New Roman" w:hAnsi="Times New Roman"/>
          <w:sz w:val="24"/>
          <w:szCs w:val="24"/>
          <w:u w:val="single"/>
        </w:rPr>
        <w:t xml:space="preserve"> se establecen las siguientes</w:t>
      </w:r>
      <w:r w:rsidRPr="007F0A57">
        <w:rPr>
          <w:rFonts w:ascii="Times New Roman" w:hAnsi="Times New Roman"/>
          <w:sz w:val="24"/>
          <w:szCs w:val="24"/>
        </w:rPr>
        <w:t>:</w:t>
      </w:r>
    </w:p>
    <w:p w14:paraId="32F0944A" w14:textId="77777777" w:rsidR="00EC7BB7" w:rsidRPr="007F0A57" w:rsidRDefault="00EC7BB7" w:rsidP="00EC7BB7">
      <w:pPr>
        <w:spacing w:after="0" w:line="360" w:lineRule="auto"/>
        <w:ind w:firstLine="426"/>
        <w:rPr>
          <w:rFonts w:ascii="Times New Roman" w:hAnsi="Times New Roman"/>
          <w:sz w:val="24"/>
          <w:szCs w:val="24"/>
        </w:rPr>
      </w:pPr>
    </w:p>
    <w:p w14:paraId="5275AA62" w14:textId="77777777" w:rsidR="00EC7BB7" w:rsidRDefault="00EC7BB7" w:rsidP="00C6379F">
      <w:pPr>
        <w:pStyle w:val="Prrafodelista"/>
        <w:numPr>
          <w:ilvl w:val="0"/>
          <w:numId w:val="31"/>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 xml:space="preserve">Contratar con personas de las que se tenga conocimiento o sospecha de que pudieran tener negocios cuya naturaleza haga imposible la verificación de la legitimidad de las actividades o procedencia del origen de su masa patrimonial. </w:t>
      </w:r>
    </w:p>
    <w:p w14:paraId="071640BB" w14:textId="77777777" w:rsidR="0045475C" w:rsidRPr="007F0A57" w:rsidRDefault="0045475C" w:rsidP="0045475C">
      <w:pPr>
        <w:pStyle w:val="Prrafodelista"/>
        <w:spacing w:after="0" w:line="360" w:lineRule="auto"/>
        <w:ind w:left="426"/>
        <w:contextualSpacing w:val="0"/>
        <w:jc w:val="both"/>
        <w:rPr>
          <w:rFonts w:ascii="Times New Roman" w:hAnsi="Times New Roman"/>
          <w:sz w:val="24"/>
          <w:szCs w:val="24"/>
        </w:rPr>
      </w:pPr>
    </w:p>
    <w:p w14:paraId="7BBDF237" w14:textId="77777777" w:rsidR="00EC7BB7" w:rsidRPr="007F0A57" w:rsidRDefault="00EC7BB7" w:rsidP="00C6379F">
      <w:pPr>
        <w:pStyle w:val="Prrafodelista"/>
        <w:numPr>
          <w:ilvl w:val="0"/>
          <w:numId w:val="31"/>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Formalizar un contrato con personas o entidades de las que habiendo sido necesario solicitar la información anteriormente reflejada sobre el origen de sus activos por tener una sospecha del origen de los mismos, rehúsen facilitar la documentación solicitada.</w:t>
      </w:r>
    </w:p>
    <w:p w14:paraId="41020F3B" w14:textId="77777777" w:rsidR="00EC7BB7" w:rsidRPr="007F0A57" w:rsidRDefault="00EC7BB7" w:rsidP="00EC7BB7">
      <w:pPr>
        <w:pStyle w:val="Prrafodelista"/>
        <w:spacing w:line="360" w:lineRule="auto"/>
        <w:ind w:firstLine="426"/>
        <w:rPr>
          <w:rFonts w:ascii="Times New Roman" w:hAnsi="Times New Roman"/>
          <w:sz w:val="24"/>
          <w:szCs w:val="24"/>
        </w:rPr>
      </w:pPr>
    </w:p>
    <w:p w14:paraId="070F2FF7" w14:textId="5F949AFE" w:rsidR="00EC7BB7" w:rsidRPr="007F0A57" w:rsidRDefault="00EC7BB7" w:rsidP="00C6379F">
      <w:pPr>
        <w:pStyle w:val="Prrafodelista"/>
        <w:numPr>
          <w:ilvl w:val="0"/>
          <w:numId w:val="31"/>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Realizar operaciones en las que no conste identificado</w:t>
      </w:r>
      <w:r w:rsidR="00A676D0">
        <w:rPr>
          <w:rFonts w:ascii="Times New Roman" w:hAnsi="Times New Roman"/>
          <w:sz w:val="24"/>
          <w:szCs w:val="24"/>
        </w:rPr>
        <w:t xml:space="preserve"> </w:t>
      </w:r>
      <w:r w:rsidR="00A676D0" w:rsidRPr="00A676D0">
        <w:rPr>
          <w:rFonts w:ascii="Times New Roman" w:hAnsi="Times New Roman"/>
          <w:color w:val="FF0000"/>
          <w:sz w:val="24"/>
          <w:szCs w:val="24"/>
        </w:rPr>
        <w:t>el</w:t>
      </w:r>
      <w:r w:rsidRPr="007F0A57">
        <w:rPr>
          <w:rFonts w:ascii="Times New Roman" w:hAnsi="Times New Roman"/>
          <w:sz w:val="24"/>
          <w:szCs w:val="24"/>
        </w:rPr>
        <w:t xml:space="preserve"> nombre del cliente o del proveedor.</w:t>
      </w:r>
    </w:p>
    <w:p w14:paraId="6CAFCEED" w14:textId="77777777" w:rsidR="00EC7BB7" w:rsidRPr="007F0A57" w:rsidRDefault="00EC7BB7" w:rsidP="00EC7BB7">
      <w:pPr>
        <w:pStyle w:val="Prrafodelista"/>
        <w:spacing w:line="360" w:lineRule="auto"/>
        <w:ind w:firstLine="426"/>
        <w:rPr>
          <w:rFonts w:ascii="Times New Roman" w:hAnsi="Times New Roman"/>
          <w:sz w:val="24"/>
          <w:szCs w:val="24"/>
        </w:rPr>
      </w:pPr>
    </w:p>
    <w:p w14:paraId="2FA23CC8" w14:textId="77777777" w:rsidR="00EC7BB7" w:rsidRPr="007F0A57" w:rsidRDefault="00EC7BB7" w:rsidP="00C6379F">
      <w:pPr>
        <w:pStyle w:val="Prrafodelista"/>
        <w:numPr>
          <w:ilvl w:val="0"/>
          <w:numId w:val="31"/>
        </w:numPr>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Llevar a cabo actividades de forma contable con las que se pretendiera encubrir el origen ilícito de determinadas ganancias o gastos.</w:t>
      </w:r>
    </w:p>
    <w:p w14:paraId="7E0280AC" w14:textId="77777777" w:rsidR="00EC7BB7" w:rsidRPr="007F0A57" w:rsidRDefault="00EC7BB7" w:rsidP="00EC7BB7">
      <w:pPr>
        <w:pStyle w:val="Prrafodelista"/>
        <w:spacing w:line="360" w:lineRule="auto"/>
        <w:ind w:firstLine="426"/>
        <w:rPr>
          <w:rFonts w:ascii="Times New Roman" w:hAnsi="Times New Roman"/>
          <w:sz w:val="24"/>
          <w:szCs w:val="24"/>
        </w:rPr>
      </w:pPr>
    </w:p>
    <w:p w14:paraId="410F3348" w14:textId="77777777" w:rsidR="00EC7BB7" w:rsidRPr="007F0A57" w:rsidRDefault="00EC7BB7" w:rsidP="00C6379F">
      <w:pPr>
        <w:pStyle w:val="Prrafodelista"/>
        <w:numPr>
          <w:ilvl w:val="0"/>
          <w:numId w:val="31"/>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rPr>
        <w:t>Participar en operaciones destinadas a adquirir, poseer, convertir, o transmitir bienes procedentes de la comisión de un delito o para ocultar o encubrir dicho origen.</w:t>
      </w:r>
    </w:p>
    <w:p w14:paraId="7F2F211A" w14:textId="77777777" w:rsidR="00EC7BB7" w:rsidRPr="007F0A57" w:rsidRDefault="00EC7BB7" w:rsidP="00EC7BB7">
      <w:pPr>
        <w:pStyle w:val="Prrafodelista"/>
        <w:spacing w:line="360" w:lineRule="auto"/>
        <w:ind w:firstLine="426"/>
        <w:rPr>
          <w:rFonts w:ascii="Times New Roman" w:hAnsi="Times New Roman"/>
          <w:sz w:val="24"/>
          <w:szCs w:val="24"/>
        </w:rPr>
      </w:pPr>
    </w:p>
    <w:p w14:paraId="4E15DB61" w14:textId="77777777" w:rsidR="00EC7BB7" w:rsidRPr="007F0A57" w:rsidRDefault="00EC7BB7" w:rsidP="00C6379F">
      <w:pPr>
        <w:pStyle w:val="Prrafodelista"/>
        <w:numPr>
          <w:ilvl w:val="0"/>
          <w:numId w:val="31"/>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rPr>
        <w:t>Firmar contratos con empresas situadas en países o territorios que no cuenten con sistemas de prevención del blanqueo de capitales y de financiación del terrorismo.</w:t>
      </w:r>
    </w:p>
    <w:p w14:paraId="378DF8AC" w14:textId="77777777" w:rsidR="00EC7BB7" w:rsidRPr="007F0A57" w:rsidRDefault="00EC7BB7" w:rsidP="00EC7BB7">
      <w:pPr>
        <w:pStyle w:val="Prrafodelista"/>
        <w:spacing w:after="0" w:line="360" w:lineRule="auto"/>
        <w:ind w:left="0" w:firstLine="426"/>
        <w:rPr>
          <w:rFonts w:ascii="Times New Roman" w:hAnsi="Times New Roman"/>
          <w:sz w:val="24"/>
          <w:szCs w:val="24"/>
        </w:rPr>
      </w:pPr>
    </w:p>
    <w:p w14:paraId="5C89AF8E" w14:textId="77777777" w:rsidR="00EC7BB7" w:rsidRDefault="00EC7BB7" w:rsidP="00C6379F">
      <w:pPr>
        <w:pStyle w:val="Prrafodelista"/>
        <w:numPr>
          <w:ilvl w:val="0"/>
          <w:numId w:val="31"/>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rPr>
        <w:t>Firmar contratos con empresas domiciliadas en paraísos fiscales.</w:t>
      </w:r>
    </w:p>
    <w:p w14:paraId="2920C8F5" w14:textId="77777777" w:rsidR="00EC7BB7" w:rsidRPr="007B7E30" w:rsidRDefault="00EC7BB7" w:rsidP="00EC7BB7">
      <w:pPr>
        <w:pStyle w:val="Prrafodelista"/>
        <w:rPr>
          <w:rFonts w:ascii="Times New Roman" w:hAnsi="Times New Roman"/>
          <w:sz w:val="24"/>
          <w:szCs w:val="24"/>
        </w:rPr>
      </w:pPr>
    </w:p>
    <w:p w14:paraId="69CA27D5" w14:textId="6F797483" w:rsidR="00EC7BB7" w:rsidRPr="007F0A57" w:rsidRDefault="00EC7BB7" w:rsidP="00C6379F">
      <w:pPr>
        <w:pStyle w:val="Prrafodelista"/>
        <w:numPr>
          <w:ilvl w:val="0"/>
          <w:numId w:val="31"/>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rPr>
        <w:t>Realizar pagos cuando no sea posible identificar el beneficiario de la operación</w:t>
      </w:r>
      <w:r w:rsidR="000C5829" w:rsidRPr="000C5829">
        <w:rPr>
          <w:rFonts w:ascii="Times New Roman" w:hAnsi="Times New Roman"/>
          <w:color w:val="FF0000"/>
          <w:sz w:val="24"/>
          <w:szCs w:val="24"/>
        </w:rPr>
        <w:t>.</w:t>
      </w:r>
    </w:p>
    <w:p w14:paraId="0B670580" w14:textId="77777777" w:rsidR="00EC7BB7" w:rsidRPr="007F0A57" w:rsidRDefault="00EC7BB7" w:rsidP="00EC7BB7">
      <w:pPr>
        <w:pStyle w:val="Prrafodelista"/>
        <w:spacing w:after="0" w:line="360" w:lineRule="auto"/>
        <w:ind w:left="0" w:firstLine="426"/>
        <w:rPr>
          <w:rFonts w:ascii="Times New Roman" w:hAnsi="Times New Roman"/>
          <w:sz w:val="24"/>
          <w:szCs w:val="24"/>
        </w:rPr>
      </w:pPr>
    </w:p>
    <w:p w14:paraId="0A4AC14A" w14:textId="77777777" w:rsidR="00EC7BB7" w:rsidRDefault="00EC7BB7" w:rsidP="00C6379F">
      <w:pPr>
        <w:pStyle w:val="Prrafodelista"/>
        <w:numPr>
          <w:ilvl w:val="0"/>
          <w:numId w:val="31"/>
        </w:numPr>
        <w:spacing w:after="0" w:line="360" w:lineRule="auto"/>
        <w:ind w:left="0" w:firstLine="426"/>
        <w:jc w:val="both"/>
        <w:rPr>
          <w:rFonts w:ascii="Times New Roman" w:hAnsi="Times New Roman"/>
          <w:sz w:val="24"/>
          <w:szCs w:val="24"/>
        </w:rPr>
      </w:pPr>
      <w:r w:rsidRPr="007F0A57">
        <w:rPr>
          <w:rFonts w:ascii="Times New Roman" w:hAnsi="Times New Roman"/>
          <w:sz w:val="24"/>
          <w:szCs w:val="24"/>
        </w:rPr>
        <w:t>Aceptar pagos o transferencias en los que no quede constancia del origen de los fondos.</w:t>
      </w:r>
    </w:p>
    <w:p w14:paraId="601C99DE" w14:textId="77777777" w:rsidR="00A023A2" w:rsidRPr="00A023A2" w:rsidRDefault="00A023A2" w:rsidP="00A023A2">
      <w:pPr>
        <w:pStyle w:val="Prrafodelista"/>
        <w:rPr>
          <w:rFonts w:ascii="Times New Roman" w:hAnsi="Times New Roman"/>
          <w:sz w:val="24"/>
          <w:szCs w:val="24"/>
        </w:rPr>
      </w:pPr>
    </w:p>
    <w:p w14:paraId="1227C817" w14:textId="77777777" w:rsidR="00A023A2" w:rsidRPr="00A023A2" w:rsidRDefault="00A023A2" w:rsidP="00A023A2">
      <w:pPr>
        <w:spacing w:after="0" w:line="360" w:lineRule="auto"/>
        <w:jc w:val="both"/>
        <w:rPr>
          <w:rFonts w:ascii="Times New Roman" w:hAnsi="Times New Roman"/>
          <w:sz w:val="24"/>
          <w:szCs w:val="24"/>
        </w:rPr>
      </w:pPr>
      <w:r w:rsidRPr="00A023A2">
        <w:rPr>
          <w:rFonts w:ascii="Times New Roman" w:hAnsi="Times New Roman"/>
          <w:b/>
          <w:bCs/>
          <w:sz w:val="24"/>
          <w:szCs w:val="24"/>
        </w:rPr>
        <w:t>Área afectada</w:t>
      </w:r>
      <w:r w:rsidRPr="00A023A2">
        <w:rPr>
          <w:rFonts w:ascii="Times New Roman" w:hAnsi="Times New Roman"/>
          <w:sz w:val="24"/>
          <w:szCs w:val="24"/>
        </w:rPr>
        <w:t>: Departamento de Gerencia, Administración, Tráfico y Reservas</w:t>
      </w:r>
    </w:p>
    <w:p w14:paraId="1B33D361" w14:textId="77777777" w:rsidR="00A023A2" w:rsidRPr="00A023A2" w:rsidRDefault="00A023A2" w:rsidP="00A023A2">
      <w:pPr>
        <w:spacing w:after="0" w:line="360" w:lineRule="auto"/>
        <w:jc w:val="both"/>
        <w:rPr>
          <w:rFonts w:ascii="Times New Roman" w:hAnsi="Times New Roman"/>
          <w:sz w:val="24"/>
          <w:szCs w:val="24"/>
        </w:rPr>
      </w:pPr>
    </w:p>
    <w:p w14:paraId="759494C7" w14:textId="2E40EC7B" w:rsidR="00A023A2" w:rsidRPr="00A023A2" w:rsidRDefault="00A023A2" w:rsidP="00A023A2">
      <w:pPr>
        <w:spacing w:after="0" w:line="360" w:lineRule="auto"/>
        <w:jc w:val="both"/>
        <w:rPr>
          <w:rFonts w:ascii="Times New Roman" w:hAnsi="Times New Roman"/>
          <w:sz w:val="24"/>
          <w:szCs w:val="24"/>
        </w:rPr>
      </w:pPr>
      <w:r w:rsidRPr="00A023A2">
        <w:rPr>
          <w:rFonts w:ascii="Times New Roman" w:hAnsi="Times New Roman"/>
          <w:b/>
          <w:bCs/>
          <w:sz w:val="24"/>
          <w:szCs w:val="24"/>
        </w:rPr>
        <w:t>Calificación del riesgo</w:t>
      </w:r>
      <w:r w:rsidRPr="00A023A2">
        <w:rPr>
          <w:rFonts w:ascii="Times New Roman" w:hAnsi="Times New Roman"/>
          <w:sz w:val="24"/>
          <w:szCs w:val="24"/>
        </w:rPr>
        <w:t>:  Bajo</w:t>
      </w:r>
    </w:p>
    <w:p w14:paraId="70E5F9CA" w14:textId="77777777" w:rsidR="00EC7BB7" w:rsidRPr="007F0A57" w:rsidRDefault="00EC7BB7" w:rsidP="00EC7BB7">
      <w:pPr>
        <w:pStyle w:val="Ttulo2"/>
        <w:spacing w:line="360" w:lineRule="auto"/>
        <w:ind w:firstLine="426"/>
        <w:jc w:val="both"/>
        <w:rPr>
          <w:rFonts w:ascii="Times New Roman" w:hAnsi="Times New Roman" w:cs="Times New Roman"/>
          <w:i/>
          <w:sz w:val="24"/>
          <w:u w:val="single"/>
        </w:rPr>
      </w:pPr>
      <w:bookmarkStart w:id="49" w:name="_Toc475089932"/>
      <w:bookmarkStart w:id="50" w:name="_Toc496528237"/>
      <w:bookmarkStart w:id="51" w:name="_Toc482201683"/>
      <w:bookmarkStart w:id="52" w:name="_Toc212823502"/>
      <w:r w:rsidRPr="0045475C">
        <w:rPr>
          <w:rFonts w:ascii="Times New Roman" w:hAnsi="Times New Roman" w:cs="Times New Roman"/>
          <w:sz w:val="24"/>
        </w:rPr>
        <w:t xml:space="preserve">- </w:t>
      </w:r>
      <w:r w:rsidRPr="007F0A57">
        <w:rPr>
          <w:rFonts w:ascii="Times New Roman" w:hAnsi="Times New Roman" w:cs="Times New Roman"/>
          <w:sz w:val="24"/>
          <w:u w:val="single"/>
        </w:rPr>
        <w:t>Riesgos vinculados a ilícitos contra la Hacienda Pública y la Seguridad Social</w:t>
      </w:r>
      <w:bookmarkEnd w:id="49"/>
      <w:r w:rsidRPr="007F0A57">
        <w:rPr>
          <w:rFonts w:ascii="Times New Roman" w:hAnsi="Times New Roman" w:cs="Times New Roman"/>
          <w:sz w:val="24"/>
          <w:u w:val="single"/>
        </w:rPr>
        <w:t xml:space="preserve"> (Art. 310 bis del CP).</w:t>
      </w:r>
      <w:bookmarkEnd w:id="50"/>
      <w:bookmarkEnd w:id="51"/>
      <w:bookmarkEnd w:id="52"/>
    </w:p>
    <w:p w14:paraId="41ACA648" w14:textId="77777777" w:rsidR="00EC7BB7" w:rsidRPr="007F0A57" w:rsidRDefault="00EC7BB7" w:rsidP="00EC7BB7">
      <w:pPr>
        <w:tabs>
          <w:tab w:val="left" w:pos="851"/>
        </w:tabs>
        <w:autoSpaceDE w:val="0"/>
        <w:autoSpaceDN w:val="0"/>
        <w:adjustRightInd w:val="0"/>
        <w:spacing w:after="0" w:line="360" w:lineRule="auto"/>
        <w:ind w:firstLine="426"/>
        <w:rPr>
          <w:rFonts w:ascii="Times New Roman" w:hAnsi="Times New Roman"/>
          <w:sz w:val="24"/>
          <w:szCs w:val="24"/>
        </w:rPr>
      </w:pPr>
    </w:p>
    <w:p w14:paraId="1773E137" w14:textId="77777777" w:rsidR="00EC7BB7" w:rsidRDefault="00EC7BB7" w:rsidP="00C6379F">
      <w:pPr>
        <w:pStyle w:val="Default"/>
        <w:numPr>
          <w:ilvl w:val="0"/>
          <w:numId w:val="51"/>
        </w:numPr>
        <w:spacing w:line="360" w:lineRule="auto"/>
        <w:ind w:left="0" w:firstLine="425"/>
        <w:jc w:val="both"/>
        <w:rPr>
          <w:color w:val="auto"/>
        </w:rPr>
      </w:pPr>
      <w:r w:rsidRPr="007F0A57">
        <w:rPr>
          <w:color w:val="auto"/>
          <w:u w:val="single"/>
        </w:rPr>
        <w:t xml:space="preserve">En relación con este riesgo penal, y a título meramente formativo se establecen como posibles </w:t>
      </w:r>
      <w:r w:rsidRPr="007F0A57">
        <w:rPr>
          <w:b/>
          <w:color w:val="auto"/>
          <w:u w:val="single"/>
        </w:rPr>
        <w:t>conductas ilícitas</w:t>
      </w:r>
      <w:r w:rsidRPr="007F0A57">
        <w:rPr>
          <w:color w:val="auto"/>
          <w:u w:val="single"/>
        </w:rPr>
        <w:t>, las siguientes</w:t>
      </w:r>
      <w:r w:rsidRPr="007F0A57">
        <w:rPr>
          <w:color w:val="auto"/>
        </w:rPr>
        <w:t xml:space="preserve">:  </w:t>
      </w:r>
    </w:p>
    <w:p w14:paraId="5393B247" w14:textId="77777777" w:rsidR="00EC7BB7" w:rsidRPr="007F0A57" w:rsidRDefault="00EC7BB7" w:rsidP="00EC7BB7">
      <w:pPr>
        <w:pStyle w:val="Default"/>
        <w:spacing w:line="360" w:lineRule="auto"/>
        <w:ind w:left="1069"/>
        <w:rPr>
          <w:color w:val="auto"/>
        </w:rPr>
      </w:pPr>
    </w:p>
    <w:p w14:paraId="642B2994" w14:textId="142CDFC4" w:rsidR="00EC7BB7" w:rsidRPr="003F18FA" w:rsidRDefault="00EC7BB7" w:rsidP="00C6379F">
      <w:pPr>
        <w:pStyle w:val="Prrafodelista"/>
        <w:numPr>
          <w:ilvl w:val="0"/>
          <w:numId w:val="32"/>
        </w:numPr>
        <w:tabs>
          <w:tab w:val="left" w:pos="851"/>
        </w:tabs>
        <w:autoSpaceDE w:val="0"/>
        <w:autoSpaceDN w:val="0"/>
        <w:adjustRightInd w:val="0"/>
        <w:spacing w:after="0" w:line="360" w:lineRule="auto"/>
        <w:ind w:left="0" w:firstLine="425"/>
        <w:contextualSpacing w:val="0"/>
        <w:jc w:val="both"/>
        <w:rPr>
          <w:rFonts w:ascii="Times New Roman" w:hAnsi="Times New Roman"/>
          <w:sz w:val="24"/>
          <w:szCs w:val="24"/>
        </w:rPr>
      </w:pPr>
      <w:r w:rsidRPr="003F18FA">
        <w:rPr>
          <w:rFonts w:ascii="Times New Roman" w:hAnsi="Times New Roman"/>
          <w:sz w:val="24"/>
          <w:szCs w:val="24"/>
        </w:rPr>
        <w:t xml:space="preserve">Defraudar, por acción u omisión, a la Hacienda Pública Estatal, </w:t>
      </w:r>
      <w:r w:rsidR="00A676D0" w:rsidRPr="003F18FA">
        <w:rPr>
          <w:rFonts w:ascii="Times New Roman" w:hAnsi="Times New Roman"/>
          <w:sz w:val="24"/>
          <w:szCs w:val="24"/>
        </w:rPr>
        <w:t>A</w:t>
      </w:r>
      <w:r w:rsidRPr="003F18FA">
        <w:rPr>
          <w:rFonts w:ascii="Times New Roman" w:hAnsi="Times New Roman"/>
          <w:sz w:val="24"/>
          <w:szCs w:val="24"/>
        </w:rPr>
        <w:t xml:space="preserve">utonómica o </w:t>
      </w:r>
      <w:r w:rsidR="00A676D0" w:rsidRPr="003F18FA">
        <w:rPr>
          <w:rFonts w:ascii="Times New Roman" w:hAnsi="Times New Roman"/>
          <w:sz w:val="24"/>
          <w:szCs w:val="24"/>
        </w:rPr>
        <w:t>L</w:t>
      </w:r>
      <w:r w:rsidRPr="003F18FA">
        <w:rPr>
          <w:rFonts w:ascii="Times New Roman" w:hAnsi="Times New Roman"/>
          <w:sz w:val="24"/>
          <w:szCs w:val="24"/>
        </w:rPr>
        <w:t>ocal, eludiendo el pago de tributos, cantidades retenidas o que se hubieran debido retener</w:t>
      </w:r>
      <w:r w:rsidR="00A676D0" w:rsidRPr="003F18FA">
        <w:rPr>
          <w:rFonts w:ascii="Times New Roman" w:hAnsi="Times New Roman"/>
          <w:sz w:val="24"/>
          <w:szCs w:val="24"/>
        </w:rPr>
        <w:t>;</w:t>
      </w:r>
      <w:r w:rsidRPr="003F18FA">
        <w:rPr>
          <w:rFonts w:ascii="Times New Roman" w:hAnsi="Times New Roman"/>
          <w:sz w:val="24"/>
          <w:szCs w:val="24"/>
        </w:rPr>
        <w:t xml:space="preserve"> o ingresos a cuenta de retribuciones en especie</w:t>
      </w:r>
      <w:r w:rsidR="00867EF7" w:rsidRPr="003F18FA">
        <w:rPr>
          <w:rFonts w:ascii="Times New Roman" w:hAnsi="Times New Roman"/>
          <w:sz w:val="24"/>
          <w:szCs w:val="24"/>
        </w:rPr>
        <w:t>;</w:t>
      </w:r>
      <w:r w:rsidR="00A676D0" w:rsidRPr="003F18FA">
        <w:rPr>
          <w:rFonts w:ascii="Times New Roman" w:hAnsi="Times New Roman"/>
          <w:sz w:val="24"/>
          <w:szCs w:val="24"/>
        </w:rPr>
        <w:t xml:space="preserve"> </w:t>
      </w:r>
      <w:r w:rsidR="00867EF7" w:rsidRPr="003F18FA">
        <w:rPr>
          <w:rFonts w:ascii="Times New Roman" w:hAnsi="Times New Roman"/>
          <w:sz w:val="24"/>
          <w:szCs w:val="24"/>
        </w:rPr>
        <w:t xml:space="preserve">u </w:t>
      </w:r>
      <w:r w:rsidRPr="003F18FA">
        <w:rPr>
          <w:rFonts w:ascii="Times New Roman" w:hAnsi="Times New Roman"/>
          <w:sz w:val="24"/>
          <w:szCs w:val="24"/>
        </w:rPr>
        <w:t>obteniendo indebidamente devoluciones</w:t>
      </w:r>
      <w:r w:rsidR="00867EF7" w:rsidRPr="003F18FA">
        <w:rPr>
          <w:rFonts w:ascii="Times New Roman" w:hAnsi="Times New Roman"/>
          <w:sz w:val="24"/>
          <w:szCs w:val="24"/>
        </w:rPr>
        <w:t>;</w:t>
      </w:r>
      <w:r w:rsidRPr="003F18FA">
        <w:rPr>
          <w:rFonts w:ascii="Times New Roman" w:hAnsi="Times New Roman"/>
          <w:sz w:val="24"/>
          <w:szCs w:val="24"/>
        </w:rPr>
        <w:t xml:space="preserve"> o disfrutando beneficios fiscales de la misma forma (cuantías superiores a 120.000 euros). </w:t>
      </w:r>
    </w:p>
    <w:p w14:paraId="66E70029" w14:textId="77777777" w:rsidR="00EC7BB7" w:rsidRPr="003F18FA" w:rsidRDefault="00EC7BB7" w:rsidP="00EC7BB7">
      <w:pPr>
        <w:tabs>
          <w:tab w:val="left" w:pos="851"/>
        </w:tabs>
        <w:autoSpaceDE w:val="0"/>
        <w:autoSpaceDN w:val="0"/>
        <w:adjustRightInd w:val="0"/>
        <w:spacing w:after="0" w:line="360" w:lineRule="auto"/>
        <w:ind w:firstLine="425"/>
        <w:rPr>
          <w:rFonts w:ascii="Times New Roman" w:hAnsi="Times New Roman"/>
          <w:sz w:val="24"/>
          <w:szCs w:val="24"/>
        </w:rPr>
      </w:pPr>
    </w:p>
    <w:p w14:paraId="46FE063A" w14:textId="77777777" w:rsidR="00EC7BB7" w:rsidRPr="003F18FA" w:rsidRDefault="00EC7BB7" w:rsidP="00C6379F">
      <w:pPr>
        <w:pStyle w:val="Prrafodelista"/>
        <w:numPr>
          <w:ilvl w:val="0"/>
          <w:numId w:val="32"/>
        </w:numPr>
        <w:tabs>
          <w:tab w:val="left" w:pos="851"/>
        </w:tabs>
        <w:autoSpaceDE w:val="0"/>
        <w:autoSpaceDN w:val="0"/>
        <w:adjustRightInd w:val="0"/>
        <w:spacing w:after="0" w:line="360" w:lineRule="auto"/>
        <w:ind w:left="0" w:firstLine="425"/>
        <w:contextualSpacing w:val="0"/>
        <w:jc w:val="both"/>
        <w:rPr>
          <w:rFonts w:ascii="Times New Roman" w:hAnsi="Times New Roman"/>
          <w:sz w:val="24"/>
          <w:szCs w:val="24"/>
        </w:rPr>
      </w:pPr>
      <w:r w:rsidRPr="003F18FA">
        <w:rPr>
          <w:rFonts w:ascii="Times New Roman" w:hAnsi="Times New Roman"/>
          <w:sz w:val="24"/>
          <w:szCs w:val="24"/>
        </w:rPr>
        <w:t xml:space="preserve">Defraudar, por acción u omisión a la Seguridad Social, por importe superior a </w:t>
      </w:r>
      <w:r w:rsidRPr="003F18FA">
        <w:rPr>
          <w:rFonts w:ascii="Times New Roman" w:hAnsi="Times New Roman"/>
          <w:bCs/>
          <w:sz w:val="24"/>
          <w:szCs w:val="24"/>
        </w:rPr>
        <w:t>120.000 euros, mediante l</w:t>
      </w:r>
      <w:r w:rsidRPr="003F18FA">
        <w:rPr>
          <w:rFonts w:ascii="Times New Roman" w:hAnsi="Times New Roman"/>
          <w:sz w:val="24"/>
          <w:szCs w:val="24"/>
        </w:rPr>
        <w:t>a elusión del pago de las cuotas, y conceptos de recaudación conjunta o la obtención de devoluciones, o disfrute de deducciones por cualquier concepto de forma indebida.</w:t>
      </w:r>
    </w:p>
    <w:p w14:paraId="1A41B70A" w14:textId="77777777" w:rsidR="00EC7BB7" w:rsidRPr="003F18FA" w:rsidRDefault="00EC7BB7" w:rsidP="00EC7BB7">
      <w:pPr>
        <w:tabs>
          <w:tab w:val="left" w:pos="851"/>
        </w:tabs>
        <w:autoSpaceDE w:val="0"/>
        <w:autoSpaceDN w:val="0"/>
        <w:adjustRightInd w:val="0"/>
        <w:spacing w:after="0" w:line="360" w:lineRule="auto"/>
        <w:ind w:firstLine="426"/>
        <w:rPr>
          <w:rFonts w:ascii="Times New Roman" w:hAnsi="Times New Roman"/>
          <w:sz w:val="24"/>
          <w:szCs w:val="24"/>
        </w:rPr>
      </w:pPr>
    </w:p>
    <w:p w14:paraId="6617B78C" w14:textId="77777777" w:rsidR="00EC7BB7" w:rsidRPr="003F18FA" w:rsidRDefault="0045475C" w:rsidP="00C6379F">
      <w:pPr>
        <w:pStyle w:val="Prrafodelista"/>
        <w:numPr>
          <w:ilvl w:val="0"/>
          <w:numId w:val="32"/>
        </w:numPr>
        <w:autoSpaceDE w:val="0"/>
        <w:autoSpaceDN w:val="0"/>
        <w:adjustRightInd w:val="0"/>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t xml:space="preserve"> </w:t>
      </w:r>
      <w:r w:rsidR="00EC7BB7" w:rsidRPr="003F18FA">
        <w:rPr>
          <w:rFonts w:ascii="Times New Roman" w:hAnsi="Times New Roman"/>
          <w:sz w:val="24"/>
          <w:szCs w:val="24"/>
        </w:rPr>
        <w:t xml:space="preserve">Obtención de subvenciones, desgravaciones o ayudas de las Administraciones Públicas de más de 120.000 euros, falseando las condiciones requeridas para su concesión u ocultando las que la hubiesen impedido. </w:t>
      </w:r>
    </w:p>
    <w:p w14:paraId="36E9698D" w14:textId="77777777" w:rsidR="00EC7BB7" w:rsidRPr="003F18FA" w:rsidRDefault="00EC7BB7" w:rsidP="00EC7BB7">
      <w:pPr>
        <w:autoSpaceDE w:val="0"/>
        <w:autoSpaceDN w:val="0"/>
        <w:adjustRightInd w:val="0"/>
        <w:spacing w:after="0" w:line="360" w:lineRule="auto"/>
        <w:ind w:firstLine="426"/>
        <w:rPr>
          <w:rFonts w:ascii="Times New Roman" w:hAnsi="Times New Roman"/>
          <w:sz w:val="24"/>
          <w:szCs w:val="24"/>
        </w:rPr>
      </w:pPr>
    </w:p>
    <w:p w14:paraId="33830B15" w14:textId="13C5B68E" w:rsidR="00EC7BB7" w:rsidRPr="007F0A57" w:rsidRDefault="00EC7BB7" w:rsidP="00C6379F">
      <w:pPr>
        <w:pStyle w:val="Prrafodelista"/>
        <w:numPr>
          <w:ilvl w:val="0"/>
          <w:numId w:val="32"/>
        </w:numPr>
        <w:autoSpaceDE w:val="0"/>
        <w:autoSpaceDN w:val="0"/>
        <w:adjustRightInd w:val="0"/>
        <w:spacing w:after="0" w:line="360" w:lineRule="auto"/>
        <w:ind w:left="0" w:firstLine="426"/>
        <w:contextualSpacing w:val="0"/>
        <w:jc w:val="both"/>
        <w:rPr>
          <w:rFonts w:ascii="Times New Roman" w:hAnsi="Times New Roman"/>
          <w:sz w:val="24"/>
          <w:szCs w:val="24"/>
        </w:rPr>
      </w:pPr>
      <w:r w:rsidRPr="003F18FA">
        <w:rPr>
          <w:rFonts w:ascii="Times New Roman" w:hAnsi="Times New Roman"/>
          <w:sz w:val="24"/>
          <w:szCs w:val="24"/>
        </w:rPr>
        <w:lastRenderedPageBreak/>
        <w:t xml:space="preserve">Incumplimiento </w:t>
      </w:r>
      <w:r w:rsidRPr="007F0A57">
        <w:rPr>
          <w:rFonts w:ascii="Times New Roman" w:hAnsi="Times New Roman"/>
          <w:sz w:val="24"/>
          <w:szCs w:val="24"/>
        </w:rPr>
        <w:t xml:space="preserve">absoluto de las obligaciones contables o llevanza de contabilidades paralelas con incidencia superior a </w:t>
      </w:r>
      <w:r w:rsidR="00A023A2">
        <w:rPr>
          <w:rFonts w:ascii="Times New Roman" w:hAnsi="Times New Roman"/>
          <w:sz w:val="24"/>
          <w:szCs w:val="24"/>
        </w:rPr>
        <w:t>120</w:t>
      </w:r>
      <w:r w:rsidRPr="007F0A57">
        <w:rPr>
          <w:rFonts w:ascii="Times New Roman" w:hAnsi="Times New Roman"/>
          <w:sz w:val="24"/>
          <w:szCs w:val="24"/>
        </w:rPr>
        <w:t xml:space="preserve">.000 euros y practicar de anotaciones contables ficticias con incidencia superior a </w:t>
      </w:r>
      <w:r w:rsidR="00A023A2">
        <w:rPr>
          <w:rFonts w:ascii="Times New Roman" w:hAnsi="Times New Roman"/>
          <w:sz w:val="24"/>
          <w:szCs w:val="24"/>
        </w:rPr>
        <w:t>120</w:t>
      </w:r>
      <w:r w:rsidRPr="007F0A57">
        <w:rPr>
          <w:rFonts w:ascii="Times New Roman" w:hAnsi="Times New Roman"/>
          <w:sz w:val="24"/>
          <w:szCs w:val="24"/>
        </w:rPr>
        <w:t>.000 euros.</w:t>
      </w:r>
    </w:p>
    <w:p w14:paraId="454CFBB2" w14:textId="77777777" w:rsidR="00EC7BB7" w:rsidRPr="007F0A57" w:rsidRDefault="00EC7BB7" w:rsidP="00EC7BB7">
      <w:pPr>
        <w:pStyle w:val="Prrafodelista"/>
        <w:spacing w:after="0" w:line="360" w:lineRule="auto"/>
        <w:ind w:left="0" w:firstLine="426"/>
        <w:rPr>
          <w:rFonts w:ascii="Times New Roman" w:hAnsi="Times New Roman"/>
          <w:b/>
          <w:sz w:val="24"/>
          <w:szCs w:val="24"/>
          <w:u w:val="single"/>
        </w:rPr>
      </w:pPr>
    </w:p>
    <w:p w14:paraId="3560B80D" w14:textId="58211C3F" w:rsidR="00EC7BB7" w:rsidRDefault="00EC7BB7" w:rsidP="00EC7BB7">
      <w:pPr>
        <w:autoSpaceDE w:val="0"/>
        <w:autoSpaceDN w:val="0"/>
        <w:adjustRightInd w:val="0"/>
        <w:spacing w:after="0" w:line="360" w:lineRule="auto"/>
        <w:ind w:firstLine="426"/>
        <w:rPr>
          <w:rFonts w:ascii="Times New Roman" w:hAnsi="Times New Roman"/>
          <w:sz w:val="24"/>
          <w:szCs w:val="24"/>
        </w:rPr>
      </w:pPr>
      <w:r w:rsidRPr="007F0A57">
        <w:rPr>
          <w:rFonts w:ascii="Times New Roman" w:hAnsi="Times New Roman"/>
          <w:sz w:val="24"/>
          <w:szCs w:val="24"/>
        </w:rPr>
        <w:t xml:space="preserve">La actividad de riesgo que puede dar lugar a la comisión de este </w:t>
      </w:r>
      <w:r w:rsidR="00915A62" w:rsidRPr="007F0A57">
        <w:rPr>
          <w:rFonts w:ascii="Times New Roman" w:hAnsi="Times New Roman"/>
          <w:sz w:val="24"/>
          <w:szCs w:val="24"/>
        </w:rPr>
        <w:t>delito</w:t>
      </w:r>
      <w:r w:rsidRPr="007F0A57">
        <w:rPr>
          <w:rFonts w:ascii="Times New Roman" w:hAnsi="Times New Roman"/>
          <w:sz w:val="24"/>
          <w:szCs w:val="24"/>
        </w:rPr>
        <w:t xml:space="preserve"> puede venir generada por conductas o actos como las siguientes:</w:t>
      </w:r>
    </w:p>
    <w:p w14:paraId="5A81A323" w14:textId="77777777" w:rsidR="00EC7BB7" w:rsidRPr="007F0A57" w:rsidRDefault="00EC7BB7" w:rsidP="00EC7BB7">
      <w:pPr>
        <w:autoSpaceDE w:val="0"/>
        <w:autoSpaceDN w:val="0"/>
        <w:adjustRightInd w:val="0"/>
        <w:spacing w:after="0" w:line="360" w:lineRule="auto"/>
        <w:ind w:firstLine="426"/>
        <w:rPr>
          <w:rFonts w:ascii="Times New Roman" w:hAnsi="Times New Roman"/>
          <w:sz w:val="24"/>
          <w:szCs w:val="24"/>
        </w:rPr>
      </w:pPr>
    </w:p>
    <w:p w14:paraId="3A5C5C71" w14:textId="5DD0EB2D" w:rsidR="00EC7BB7" w:rsidRPr="007F0A57" w:rsidRDefault="00A023A2" w:rsidP="00C6379F">
      <w:pPr>
        <w:numPr>
          <w:ilvl w:val="0"/>
          <w:numId w:val="10"/>
        </w:numPr>
        <w:autoSpaceDE w:val="0"/>
        <w:autoSpaceDN w:val="0"/>
        <w:adjustRightInd w:val="0"/>
        <w:spacing w:after="0" w:line="360" w:lineRule="auto"/>
        <w:ind w:left="0" w:firstLine="426"/>
        <w:jc w:val="both"/>
        <w:rPr>
          <w:rFonts w:ascii="Times New Roman" w:hAnsi="Times New Roman"/>
          <w:sz w:val="24"/>
          <w:szCs w:val="24"/>
        </w:rPr>
      </w:pPr>
      <w:r>
        <w:rPr>
          <w:rFonts w:ascii="Times New Roman" w:hAnsi="Times New Roman"/>
          <w:sz w:val="24"/>
          <w:szCs w:val="24"/>
        </w:rPr>
        <w:t xml:space="preserve">Manipulaciones en </w:t>
      </w:r>
      <w:r w:rsidR="00EC7BB7" w:rsidRPr="007F0A57">
        <w:rPr>
          <w:rFonts w:ascii="Times New Roman" w:hAnsi="Times New Roman"/>
          <w:sz w:val="24"/>
          <w:szCs w:val="24"/>
        </w:rPr>
        <w:t>el registro de operaciones en libros contables y formulación de Cuentas Anuales.</w:t>
      </w:r>
      <w:r w:rsidR="008E7E4E" w:rsidRPr="008E7E4E">
        <w:rPr>
          <w:rFonts w:ascii="Times New Roman" w:hAnsi="Times New Roman"/>
          <w:color w:val="FF0000"/>
          <w:sz w:val="24"/>
          <w:szCs w:val="24"/>
        </w:rPr>
        <w:t xml:space="preserve"> </w:t>
      </w:r>
    </w:p>
    <w:p w14:paraId="04533605" w14:textId="77777777" w:rsidR="00EC7BB7" w:rsidRPr="007F0A57" w:rsidRDefault="00EC7BB7" w:rsidP="00EC7BB7">
      <w:pPr>
        <w:autoSpaceDE w:val="0"/>
        <w:autoSpaceDN w:val="0"/>
        <w:adjustRightInd w:val="0"/>
        <w:spacing w:after="0" w:line="360" w:lineRule="auto"/>
        <w:ind w:firstLine="426"/>
        <w:rPr>
          <w:rFonts w:ascii="Times New Roman" w:hAnsi="Times New Roman"/>
          <w:sz w:val="24"/>
          <w:szCs w:val="24"/>
        </w:rPr>
      </w:pPr>
    </w:p>
    <w:p w14:paraId="09719C41" w14:textId="58E8A5A1" w:rsidR="00EC7BB7" w:rsidRDefault="00EC7BB7" w:rsidP="00EC7BB7">
      <w:pPr>
        <w:numPr>
          <w:ilvl w:val="0"/>
          <w:numId w:val="10"/>
        </w:numPr>
        <w:autoSpaceDE w:val="0"/>
        <w:autoSpaceDN w:val="0"/>
        <w:adjustRightInd w:val="0"/>
        <w:spacing w:after="0" w:line="360" w:lineRule="auto"/>
        <w:ind w:left="0" w:firstLine="426"/>
        <w:jc w:val="both"/>
        <w:rPr>
          <w:rFonts w:ascii="Times New Roman" w:hAnsi="Times New Roman"/>
          <w:sz w:val="24"/>
          <w:szCs w:val="24"/>
        </w:rPr>
      </w:pPr>
      <w:r w:rsidRPr="00A023A2">
        <w:rPr>
          <w:rFonts w:ascii="Times New Roman" w:hAnsi="Times New Roman"/>
          <w:sz w:val="24"/>
          <w:szCs w:val="24"/>
        </w:rPr>
        <w:t>En la liquidación y autoliquidación de obligaciones tributarias elud</w:t>
      </w:r>
      <w:r w:rsidR="00A023A2" w:rsidRPr="00A023A2">
        <w:rPr>
          <w:rFonts w:ascii="Times New Roman" w:hAnsi="Times New Roman"/>
          <w:sz w:val="24"/>
          <w:szCs w:val="24"/>
        </w:rPr>
        <w:t>ir</w:t>
      </w:r>
      <w:r w:rsidRPr="00A023A2">
        <w:rPr>
          <w:rFonts w:ascii="Times New Roman" w:hAnsi="Times New Roman"/>
          <w:sz w:val="24"/>
          <w:szCs w:val="24"/>
        </w:rPr>
        <w:t xml:space="preserve"> el pago de tributos, cantidades retenidas o que se hubieran debido retener o ingresos a cuenta</w:t>
      </w:r>
    </w:p>
    <w:p w14:paraId="77529CE2" w14:textId="77777777" w:rsidR="00A023A2" w:rsidRDefault="00A023A2" w:rsidP="00A023A2">
      <w:pPr>
        <w:pStyle w:val="Prrafodelista"/>
        <w:rPr>
          <w:rFonts w:ascii="Times New Roman" w:hAnsi="Times New Roman"/>
          <w:sz w:val="24"/>
          <w:szCs w:val="24"/>
        </w:rPr>
      </w:pPr>
    </w:p>
    <w:p w14:paraId="66841718" w14:textId="0340F325" w:rsidR="00EC7BB7" w:rsidRPr="007F0A57" w:rsidRDefault="00A023A2" w:rsidP="00C6379F">
      <w:pPr>
        <w:numPr>
          <w:ilvl w:val="0"/>
          <w:numId w:val="10"/>
        </w:numPr>
        <w:autoSpaceDE w:val="0"/>
        <w:autoSpaceDN w:val="0"/>
        <w:adjustRightInd w:val="0"/>
        <w:spacing w:after="0" w:line="360" w:lineRule="auto"/>
        <w:ind w:left="0" w:firstLine="426"/>
        <w:jc w:val="both"/>
        <w:rPr>
          <w:rFonts w:ascii="Times New Roman" w:hAnsi="Times New Roman"/>
          <w:sz w:val="24"/>
          <w:szCs w:val="24"/>
        </w:rPr>
      </w:pPr>
      <w:r>
        <w:rPr>
          <w:rFonts w:ascii="Times New Roman" w:hAnsi="Times New Roman"/>
          <w:sz w:val="24"/>
          <w:szCs w:val="24"/>
        </w:rPr>
        <w:t>Manipulación de datos en</w:t>
      </w:r>
      <w:r w:rsidR="00EC7BB7" w:rsidRPr="007F0A57">
        <w:rPr>
          <w:rFonts w:ascii="Times New Roman" w:hAnsi="Times New Roman"/>
          <w:sz w:val="24"/>
          <w:szCs w:val="24"/>
        </w:rPr>
        <w:t xml:space="preserve"> la solicitud de subvenciones y ayudas públicas.</w:t>
      </w:r>
      <w:r w:rsidR="008E7E4E">
        <w:rPr>
          <w:rFonts w:ascii="Times New Roman" w:hAnsi="Times New Roman"/>
          <w:sz w:val="24"/>
          <w:szCs w:val="24"/>
        </w:rPr>
        <w:t xml:space="preserve"> </w:t>
      </w:r>
    </w:p>
    <w:p w14:paraId="7476D75F" w14:textId="77777777" w:rsidR="00EC7BB7" w:rsidRPr="007F0A57" w:rsidRDefault="00EC7BB7" w:rsidP="00EC7BB7">
      <w:pPr>
        <w:pStyle w:val="Prrafodelista"/>
        <w:spacing w:after="0" w:line="360" w:lineRule="auto"/>
        <w:ind w:left="0" w:firstLine="426"/>
        <w:rPr>
          <w:rFonts w:ascii="Times New Roman" w:hAnsi="Times New Roman"/>
          <w:sz w:val="24"/>
          <w:szCs w:val="24"/>
        </w:rPr>
      </w:pPr>
    </w:p>
    <w:p w14:paraId="0E3147AF" w14:textId="5CE5E4F0" w:rsidR="00EC7BB7" w:rsidRPr="007F0A57" w:rsidRDefault="00EC7BB7" w:rsidP="00C6379F">
      <w:pPr>
        <w:numPr>
          <w:ilvl w:val="0"/>
          <w:numId w:val="10"/>
        </w:numPr>
        <w:autoSpaceDE w:val="0"/>
        <w:autoSpaceDN w:val="0"/>
        <w:adjustRightInd w:val="0"/>
        <w:spacing w:after="0" w:line="360" w:lineRule="auto"/>
        <w:ind w:left="0" w:firstLine="426"/>
        <w:jc w:val="both"/>
        <w:rPr>
          <w:rFonts w:ascii="Times New Roman" w:hAnsi="Times New Roman"/>
          <w:sz w:val="24"/>
          <w:szCs w:val="24"/>
        </w:rPr>
      </w:pPr>
      <w:bookmarkStart w:id="53" w:name="_Hlk212740914"/>
      <w:r w:rsidRPr="007F0A57">
        <w:rPr>
          <w:rFonts w:ascii="Times New Roman" w:hAnsi="Times New Roman"/>
          <w:sz w:val="24"/>
          <w:szCs w:val="24"/>
        </w:rPr>
        <w:t>Así como</w:t>
      </w:r>
      <w:r w:rsidR="00A023A2">
        <w:rPr>
          <w:rFonts w:ascii="Times New Roman" w:hAnsi="Times New Roman"/>
          <w:sz w:val="24"/>
          <w:szCs w:val="24"/>
        </w:rPr>
        <w:t xml:space="preserve"> alteración u ocultación de datos</w:t>
      </w:r>
      <w:r w:rsidRPr="007F0A57">
        <w:rPr>
          <w:rFonts w:ascii="Times New Roman" w:hAnsi="Times New Roman"/>
          <w:sz w:val="24"/>
          <w:szCs w:val="24"/>
        </w:rPr>
        <w:t xml:space="preserve"> </w:t>
      </w:r>
      <w:bookmarkEnd w:id="53"/>
      <w:r w:rsidRPr="007F0A57">
        <w:rPr>
          <w:rFonts w:ascii="Times New Roman" w:hAnsi="Times New Roman"/>
          <w:sz w:val="24"/>
          <w:szCs w:val="24"/>
        </w:rPr>
        <w:t>en la liquidación de obligaciones con la Seguridad Social.</w:t>
      </w:r>
      <w:r w:rsidR="008E7E4E" w:rsidRPr="008E7E4E">
        <w:rPr>
          <w:rFonts w:ascii="Times New Roman" w:hAnsi="Times New Roman"/>
          <w:color w:val="FF0000"/>
          <w:sz w:val="24"/>
          <w:szCs w:val="24"/>
        </w:rPr>
        <w:t xml:space="preserve"> </w:t>
      </w:r>
    </w:p>
    <w:p w14:paraId="1397B4E8" w14:textId="77777777" w:rsidR="00EC7BB7" w:rsidRPr="007F0A57" w:rsidRDefault="00EC7BB7" w:rsidP="00EC7BB7">
      <w:pPr>
        <w:pStyle w:val="Prrafodelista"/>
        <w:spacing w:after="0" w:line="360" w:lineRule="auto"/>
        <w:ind w:left="0" w:firstLine="426"/>
        <w:rPr>
          <w:rFonts w:ascii="Times New Roman" w:hAnsi="Times New Roman"/>
          <w:sz w:val="24"/>
          <w:szCs w:val="24"/>
        </w:rPr>
      </w:pPr>
    </w:p>
    <w:p w14:paraId="3E03E1D4" w14:textId="77777777" w:rsidR="00EC7BB7" w:rsidRPr="007F0A57" w:rsidRDefault="00EC7BB7" w:rsidP="00C6379F">
      <w:pPr>
        <w:numPr>
          <w:ilvl w:val="0"/>
          <w:numId w:val="10"/>
        </w:numPr>
        <w:autoSpaceDE w:val="0"/>
        <w:autoSpaceDN w:val="0"/>
        <w:adjustRightInd w:val="0"/>
        <w:spacing w:after="0" w:line="360" w:lineRule="auto"/>
        <w:ind w:left="0" w:firstLine="426"/>
        <w:jc w:val="both"/>
        <w:rPr>
          <w:rFonts w:ascii="Times New Roman" w:hAnsi="Times New Roman"/>
          <w:sz w:val="24"/>
          <w:szCs w:val="24"/>
        </w:rPr>
      </w:pPr>
      <w:r w:rsidRPr="007F0A57">
        <w:rPr>
          <w:rFonts w:ascii="Times New Roman" w:hAnsi="Times New Roman"/>
          <w:sz w:val="24"/>
          <w:szCs w:val="24"/>
        </w:rPr>
        <w:t>Efectuar declaraciones o consigna de datos falsos o inexactos en los documentos de cotización o en cualquier otro documento de cotización que ocasione deducciones o compensaciones fraudulentas en las cuotas a satisfacer a la Tesorería General de Seguridad Social.</w:t>
      </w:r>
    </w:p>
    <w:p w14:paraId="35FB48AD" w14:textId="77777777" w:rsidR="00EC7BB7" w:rsidRPr="007F0A57" w:rsidRDefault="00EC7BB7" w:rsidP="00EC7BB7">
      <w:pPr>
        <w:pStyle w:val="Prrafodelista"/>
        <w:spacing w:after="0" w:line="360" w:lineRule="auto"/>
        <w:ind w:left="0" w:firstLine="426"/>
        <w:rPr>
          <w:rFonts w:ascii="Times New Roman" w:hAnsi="Times New Roman"/>
          <w:sz w:val="24"/>
          <w:szCs w:val="24"/>
        </w:rPr>
      </w:pPr>
    </w:p>
    <w:p w14:paraId="041FD358" w14:textId="77777777" w:rsidR="00EC7BB7" w:rsidRPr="007F0A57" w:rsidRDefault="00EC7BB7" w:rsidP="00C6379F">
      <w:pPr>
        <w:numPr>
          <w:ilvl w:val="0"/>
          <w:numId w:val="10"/>
        </w:numPr>
        <w:autoSpaceDE w:val="0"/>
        <w:autoSpaceDN w:val="0"/>
        <w:adjustRightInd w:val="0"/>
        <w:spacing w:after="0" w:line="360" w:lineRule="auto"/>
        <w:ind w:left="0" w:firstLine="426"/>
        <w:jc w:val="both"/>
        <w:rPr>
          <w:rFonts w:ascii="Times New Roman" w:hAnsi="Times New Roman"/>
          <w:sz w:val="24"/>
          <w:szCs w:val="24"/>
        </w:rPr>
      </w:pPr>
      <w:r w:rsidRPr="007F0A57">
        <w:rPr>
          <w:rFonts w:ascii="Times New Roman" w:hAnsi="Times New Roman"/>
          <w:sz w:val="24"/>
          <w:szCs w:val="24"/>
        </w:rPr>
        <w:t>No ingresar, en la forma y plazos establecidos, las cuotas correspondientes a la Tesorería General de la Seguridad Social.</w:t>
      </w:r>
    </w:p>
    <w:p w14:paraId="53FB76D0" w14:textId="77777777" w:rsidR="00EC7BB7" w:rsidRPr="007F0A57" w:rsidRDefault="00EC7BB7" w:rsidP="00EC7BB7">
      <w:pPr>
        <w:pStyle w:val="Prrafodelista"/>
        <w:spacing w:line="360" w:lineRule="auto"/>
        <w:ind w:firstLine="426"/>
        <w:rPr>
          <w:rFonts w:ascii="Times New Roman" w:hAnsi="Times New Roman"/>
          <w:sz w:val="24"/>
          <w:szCs w:val="24"/>
        </w:rPr>
      </w:pPr>
    </w:p>
    <w:p w14:paraId="7109EAF7" w14:textId="77777777" w:rsidR="00EC7BB7" w:rsidRPr="007F0A57" w:rsidRDefault="00EC7BB7" w:rsidP="00C6379F">
      <w:pPr>
        <w:numPr>
          <w:ilvl w:val="0"/>
          <w:numId w:val="10"/>
        </w:numPr>
        <w:autoSpaceDE w:val="0"/>
        <w:autoSpaceDN w:val="0"/>
        <w:adjustRightInd w:val="0"/>
        <w:spacing w:after="0" w:line="360" w:lineRule="auto"/>
        <w:ind w:left="0" w:firstLine="426"/>
        <w:jc w:val="both"/>
        <w:rPr>
          <w:rFonts w:ascii="Times New Roman" w:hAnsi="Times New Roman"/>
          <w:sz w:val="24"/>
          <w:szCs w:val="24"/>
        </w:rPr>
      </w:pPr>
      <w:r w:rsidRPr="007F0A57">
        <w:rPr>
          <w:rFonts w:ascii="Times New Roman" w:hAnsi="Times New Roman"/>
          <w:sz w:val="24"/>
          <w:szCs w:val="24"/>
        </w:rPr>
        <w:t>Obtener indebidamente devoluciones de la Seguridad Social.</w:t>
      </w:r>
    </w:p>
    <w:p w14:paraId="24880B08" w14:textId="77777777" w:rsidR="00EC7BB7" w:rsidRPr="007F0A57" w:rsidRDefault="00EC7BB7" w:rsidP="00EC7BB7">
      <w:pPr>
        <w:pStyle w:val="Ttulo3"/>
        <w:spacing w:line="360" w:lineRule="auto"/>
        <w:ind w:firstLine="426"/>
        <w:jc w:val="both"/>
        <w:rPr>
          <w:rFonts w:ascii="Times New Roman" w:hAnsi="Times New Roman" w:cs="Times New Roman"/>
        </w:rPr>
      </w:pPr>
    </w:p>
    <w:p w14:paraId="121BEAC8" w14:textId="77777777" w:rsidR="00EC7BB7" w:rsidRPr="007F0A57" w:rsidRDefault="00EC7BB7" w:rsidP="00C6379F">
      <w:pPr>
        <w:pStyle w:val="Prrafodelista"/>
        <w:numPr>
          <w:ilvl w:val="0"/>
          <w:numId w:val="51"/>
        </w:numPr>
        <w:autoSpaceDE w:val="0"/>
        <w:autoSpaceDN w:val="0"/>
        <w:adjustRightInd w:val="0"/>
        <w:spacing w:after="0" w:line="360" w:lineRule="auto"/>
        <w:ind w:left="0" w:firstLine="426"/>
        <w:jc w:val="both"/>
        <w:rPr>
          <w:rFonts w:ascii="Times New Roman" w:hAnsi="Times New Roman"/>
          <w:sz w:val="24"/>
          <w:szCs w:val="24"/>
        </w:rPr>
      </w:pPr>
      <w:r w:rsidRPr="007F0A57">
        <w:rPr>
          <w:rFonts w:ascii="Times New Roman" w:hAnsi="Times New Roman"/>
          <w:sz w:val="24"/>
          <w:szCs w:val="24"/>
          <w:u w:val="single"/>
        </w:rPr>
        <w:t xml:space="preserve">Se fijan normas de actuación de obligado cumplimiento, las cuales vienen determinadas por las siguientes </w:t>
      </w:r>
      <w:r w:rsidRPr="007F0A57">
        <w:rPr>
          <w:rFonts w:ascii="Times New Roman" w:hAnsi="Times New Roman"/>
          <w:b/>
          <w:sz w:val="24"/>
          <w:szCs w:val="24"/>
          <w:u w:val="single"/>
        </w:rPr>
        <w:t>normas de conducta</w:t>
      </w:r>
      <w:r w:rsidRPr="007F0A57">
        <w:rPr>
          <w:rFonts w:ascii="Times New Roman" w:hAnsi="Times New Roman"/>
          <w:sz w:val="24"/>
          <w:szCs w:val="24"/>
        </w:rPr>
        <w:t>:</w:t>
      </w:r>
    </w:p>
    <w:p w14:paraId="540AA8F6" w14:textId="77777777" w:rsidR="00EC7BB7" w:rsidRPr="007F0A57" w:rsidRDefault="00EC7BB7" w:rsidP="00EC7BB7">
      <w:pPr>
        <w:autoSpaceDE w:val="0"/>
        <w:autoSpaceDN w:val="0"/>
        <w:adjustRightInd w:val="0"/>
        <w:spacing w:after="0" w:line="360" w:lineRule="auto"/>
        <w:ind w:firstLine="426"/>
        <w:rPr>
          <w:rFonts w:ascii="Times New Roman" w:hAnsi="Times New Roman"/>
          <w:sz w:val="24"/>
          <w:szCs w:val="24"/>
        </w:rPr>
      </w:pPr>
    </w:p>
    <w:p w14:paraId="3800C8F3" w14:textId="77777777" w:rsidR="00EC7BB7" w:rsidRPr="00C214B0" w:rsidRDefault="00EC7BB7" w:rsidP="00C6379F">
      <w:pPr>
        <w:pStyle w:val="Prrafodelista"/>
        <w:numPr>
          <w:ilvl w:val="0"/>
          <w:numId w:val="33"/>
        </w:numPr>
        <w:autoSpaceDE w:val="0"/>
        <w:autoSpaceDN w:val="0"/>
        <w:adjustRightInd w:val="0"/>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lastRenderedPageBreak/>
        <w:t xml:space="preserve">Mantenimiento de un sistema de libros, </w:t>
      </w:r>
      <w:r w:rsidRPr="00C214B0">
        <w:rPr>
          <w:rFonts w:ascii="Times New Roman" w:hAnsi="Times New Roman"/>
          <w:sz w:val="24"/>
          <w:szCs w:val="24"/>
        </w:rPr>
        <w:t>cuentas y registros que reflejen exactamente toda operación y disposición de efectivo en la empresa, que garantice el estricto cumplimiento de la normativa contable, fiscal y de la Seguridad Social.</w:t>
      </w:r>
    </w:p>
    <w:p w14:paraId="1129D51E" w14:textId="77777777" w:rsidR="00EC7BB7" w:rsidRPr="00C214B0" w:rsidRDefault="00EC7BB7" w:rsidP="00EC7BB7">
      <w:pPr>
        <w:pStyle w:val="Prrafodelista"/>
        <w:autoSpaceDE w:val="0"/>
        <w:autoSpaceDN w:val="0"/>
        <w:adjustRightInd w:val="0"/>
        <w:spacing w:after="0" w:line="360" w:lineRule="auto"/>
        <w:ind w:left="284" w:firstLine="426"/>
        <w:contextualSpacing w:val="0"/>
        <w:rPr>
          <w:rFonts w:ascii="Times New Roman" w:hAnsi="Times New Roman"/>
          <w:sz w:val="24"/>
          <w:szCs w:val="24"/>
        </w:rPr>
      </w:pPr>
    </w:p>
    <w:p w14:paraId="0CE19447" w14:textId="16D33C0B" w:rsidR="00EC7BB7" w:rsidRPr="00C214B0" w:rsidRDefault="00EC7BB7" w:rsidP="00C6379F">
      <w:pPr>
        <w:pStyle w:val="Prrafodelista"/>
        <w:numPr>
          <w:ilvl w:val="0"/>
          <w:numId w:val="33"/>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 xml:space="preserve">Mantenimiento para el área contable y </w:t>
      </w:r>
      <w:r w:rsidR="00E92404" w:rsidRPr="00C214B0">
        <w:rPr>
          <w:rFonts w:ascii="Times New Roman" w:hAnsi="Times New Roman"/>
          <w:sz w:val="24"/>
          <w:szCs w:val="24"/>
        </w:rPr>
        <w:t>fiscal de</w:t>
      </w:r>
      <w:r w:rsidRPr="00C214B0">
        <w:rPr>
          <w:rFonts w:ascii="Times New Roman" w:hAnsi="Times New Roman"/>
          <w:sz w:val="24"/>
          <w:szCs w:val="24"/>
        </w:rPr>
        <w:t xml:space="preserve"> la </w:t>
      </w:r>
      <w:r w:rsidR="00E92404" w:rsidRPr="00C214B0">
        <w:rPr>
          <w:rFonts w:ascii="Times New Roman" w:hAnsi="Times New Roman"/>
          <w:sz w:val="24"/>
          <w:szCs w:val="24"/>
        </w:rPr>
        <w:t>S</w:t>
      </w:r>
      <w:r w:rsidRPr="00C214B0">
        <w:rPr>
          <w:rFonts w:ascii="Times New Roman" w:hAnsi="Times New Roman"/>
          <w:sz w:val="24"/>
          <w:szCs w:val="24"/>
        </w:rPr>
        <w:t>ociedad de toda la documentación que respalde las operaciones efectuadas por la mercantil.</w:t>
      </w:r>
    </w:p>
    <w:p w14:paraId="450219FF" w14:textId="77777777" w:rsidR="00EC7BB7" w:rsidRPr="00C214B0" w:rsidRDefault="00EC7BB7" w:rsidP="00EC7BB7">
      <w:pPr>
        <w:pStyle w:val="Prrafodelista"/>
        <w:rPr>
          <w:rFonts w:ascii="Times New Roman" w:hAnsi="Times New Roman"/>
          <w:sz w:val="24"/>
          <w:szCs w:val="24"/>
        </w:rPr>
      </w:pPr>
    </w:p>
    <w:p w14:paraId="7CAC19EF" w14:textId="77777777" w:rsidR="00EC7BB7" w:rsidRPr="00C214B0" w:rsidRDefault="00EC7BB7" w:rsidP="00C6379F">
      <w:pPr>
        <w:pStyle w:val="Prrafodelista"/>
        <w:numPr>
          <w:ilvl w:val="0"/>
          <w:numId w:val="33"/>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Sometimiento de las cuentas anuales a verificación auditora externa.</w:t>
      </w:r>
    </w:p>
    <w:p w14:paraId="716BDEE8" w14:textId="77777777" w:rsidR="00EC7BB7" w:rsidRPr="00C214B0" w:rsidRDefault="00EC7BB7" w:rsidP="00EC7BB7">
      <w:pPr>
        <w:pStyle w:val="Prrafodelista"/>
        <w:spacing w:line="360" w:lineRule="auto"/>
        <w:ind w:firstLine="426"/>
        <w:rPr>
          <w:rFonts w:ascii="Times New Roman" w:hAnsi="Times New Roman"/>
          <w:sz w:val="24"/>
          <w:szCs w:val="24"/>
        </w:rPr>
      </w:pPr>
    </w:p>
    <w:p w14:paraId="52535880" w14:textId="77777777" w:rsidR="00EC7BB7" w:rsidRPr="00C214B0" w:rsidRDefault="00EC7BB7" w:rsidP="00C6379F">
      <w:pPr>
        <w:pStyle w:val="Prrafodelista"/>
        <w:numPr>
          <w:ilvl w:val="0"/>
          <w:numId w:val="33"/>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Las transacciones diarias se registraran contablemente conforme a las normas vigentes.</w:t>
      </w:r>
    </w:p>
    <w:p w14:paraId="627707D4" w14:textId="77777777" w:rsidR="00EC7BB7" w:rsidRPr="00C214B0" w:rsidRDefault="00EC7BB7" w:rsidP="00EC7BB7">
      <w:pPr>
        <w:pStyle w:val="Prrafodelista"/>
        <w:spacing w:after="0" w:line="360" w:lineRule="auto"/>
        <w:ind w:left="0" w:firstLine="426"/>
        <w:rPr>
          <w:rFonts w:ascii="Times New Roman" w:hAnsi="Times New Roman"/>
          <w:sz w:val="24"/>
          <w:szCs w:val="24"/>
        </w:rPr>
      </w:pPr>
    </w:p>
    <w:p w14:paraId="0B744E59" w14:textId="0811AF58" w:rsidR="00EC7BB7" w:rsidRPr="00C214B0" w:rsidRDefault="00EC7BB7" w:rsidP="00C6379F">
      <w:pPr>
        <w:pStyle w:val="Prrafodelista"/>
        <w:numPr>
          <w:ilvl w:val="0"/>
          <w:numId w:val="33"/>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 xml:space="preserve">Estricto cumplimiento del procedimiento de prevención y control financiero implantado en la </w:t>
      </w:r>
      <w:r w:rsidR="000C5829" w:rsidRPr="00C214B0">
        <w:rPr>
          <w:rFonts w:ascii="Times New Roman" w:hAnsi="Times New Roman"/>
          <w:sz w:val="24"/>
          <w:szCs w:val="24"/>
        </w:rPr>
        <w:t>S</w:t>
      </w:r>
      <w:r w:rsidRPr="00C214B0">
        <w:rPr>
          <w:rFonts w:ascii="Times New Roman" w:hAnsi="Times New Roman"/>
          <w:sz w:val="24"/>
          <w:szCs w:val="24"/>
        </w:rPr>
        <w:t>ociedad.</w:t>
      </w:r>
    </w:p>
    <w:p w14:paraId="07EE6941" w14:textId="77777777" w:rsidR="00EC7BB7" w:rsidRPr="00C214B0" w:rsidRDefault="00EC7BB7" w:rsidP="00EC7BB7">
      <w:pPr>
        <w:pStyle w:val="Prrafodelista"/>
        <w:rPr>
          <w:rFonts w:ascii="Times New Roman" w:hAnsi="Times New Roman"/>
          <w:sz w:val="24"/>
          <w:szCs w:val="24"/>
        </w:rPr>
      </w:pPr>
    </w:p>
    <w:p w14:paraId="60488993" w14:textId="77777777" w:rsidR="00EC7BB7" w:rsidRPr="00C214B0" w:rsidRDefault="00EC7BB7" w:rsidP="00C6379F">
      <w:pPr>
        <w:pStyle w:val="Prrafodelista"/>
        <w:numPr>
          <w:ilvl w:val="0"/>
          <w:numId w:val="33"/>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Estricto cumplimiento de los procedimientos de control que en materia de facturación y contabilización tiene implantados la sociedad.</w:t>
      </w:r>
    </w:p>
    <w:p w14:paraId="59D2B7A0" w14:textId="77777777" w:rsidR="00EC7BB7" w:rsidRPr="00C214B0" w:rsidRDefault="00EC7BB7" w:rsidP="00EC7BB7">
      <w:pPr>
        <w:pStyle w:val="Prrafodelista"/>
        <w:rPr>
          <w:rFonts w:ascii="Times New Roman" w:hAnsi="Times New Roman"/>
          <w:sz w:val="24"/>
          <w:szCs w:val="24"/>
        </w:rPr>
      </w:pPr>
    </w:p>
    <w:p w14:paraId="03DB4C32" w14:textId="3EE35586" w:rsidR="00EC7BB7" w:rsidRPr="00C214B0" w:rsidRDefault="00EC7BB7" w:rsidP="00C6379F">
      <w:pPr>
        <w:pStyle w:val="Prrafodelista"/>
        <w:numPr>
          <w:ilvl w:val="0"/>
          <w:numId w:val="33"/>
        </w:numPr>
        <w:tabs>
          <w:tab w:val="left" w:pos="851"/>
        </w:tabs>
        <w:spacing w:after="0" w:line="360" w:lineRule="auto"/>
        <w:ind w:left="0" w:firstLine="567"/>
        <w:contextualSpacing w:val="0"/>
        <w:jc w:val="both"/>
        <w:rPr>
          <w:rFonts w:ascii="Times New Roman" w:hAnsi="Times New Roman"/>
          <w:sz w:val="24"/>
          <w:szCs w:val="24"/>
        </w:rPr>
      </w:pPr>
      <w:r w:rsidRPr="00C214B0">
        <w:rPr>
          <w:rFonts w:ascii="Times New Roman" w:hAnsi="Times New Roman"/>
          <w:sz w:val="24"/>
          <w:szCs w:val="24"/>
        </w:rPr>
        <w:t xml:space="preserve">Cumplimiento de la pauta consistente en llevar a efecto un chequeo mensual por parte del departamento de gerencia respecto a las facturas y aspectos financieros de la </w:t>
      </w:r>
      <w:r w:rsidR="00E92404" w:rsidRPr="00C214B0">
        <w:rPr>
          <w:rFonts w:ascii="Times New Roman" w:hAnsi="Times New Roman"/>
          <w:sz w:val="24"/>
          <w:szCs w:val="24"/>
        </w:rPr>
        <w:t>C</w:t>
      </w:r>
      <w:r w:rsidRPr="00C214B0">
        <w:rPr>
          <w:rFonts w:ascii="Times New Roman" w:hAnsi="Times New Roman"/>
          <w:sz w:val="24"/>
          <w:szCs w:val="24"/>
        </w:rPr>
        <w:t>ompañía.</w:t>
      </w:r>
    </w:p>
    <w:p w14:paraId="0F06D031" w14:textId="77777777" w:rsidR="00EC7BB7" w:rsidRPr="00C214B0" w:rsidRDefault="00EC7BB7" w:rsidP="00EC7BB7">
      <w:pPr>
        <w:autoSpaceDE w:val="0"/>
        <w:autoSpaceDN w:val="0"/>
        <w:adjustRightInd w:val="0"/>
        <w:spacing w:after="0" w:line="360" w:lineRule="auto"/>
        <w:rPr>
          <w:rFonts w:ascii="Times New Roman" w:hAnsi="Times New Roman"/>
          <w:sz w:val="24"/>
          <w:szCs w:val="24"/>
        </w:rPr>
      </w:pPr>
    </w:p>
    <w:p w14:paraId="136D99DB" w14:textId="167AFD6F" w:rsidR="00EC7BB7" w:rsidRPr="00C214B0" w:rsidRDefault="00EC7BB7" w:rsidP="00C6379F">
      <w:pPr>
        <w:pStyle w:val="Prrafodelista"/>
        <w:numPr>
          <w:ilvl w:val="0"/>
          <w:numId w:val="33"/>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 xml:space="preserve">La obtención trimestral del certificado de estar al corriente en las obligaciones de seguridad social, así como de la obtención de la Tesorería General de la Seguridad </w:t>
      </w:r>
      <w:r w:rsidR="008E7E4E" w:rsidRPr="00C214B0">
        <w:rPr>
          <w:rFonts w:ascii="Times New Roman" w:hAnsi="Times New Roman"/>
          <w:sz w:val="24"/>
          <w:szCs w:val="24"/>
        </w:rPr>
        <w:t>S</w:t>
      </w:r>
      <w:r w:rsidRPr="00C214B0">
        <w:rPr>
          <w:rFonts w:ascii="Times New Roman" w:hAnsi="Times New Roman"/>
          <w:sz w:val="24"/>
          <w:szCs w:val="24"/>
        </w:rPr>
        <w:t>ocial de la relación nominal de trabajadores.</w:t>
      </w:r>
    </w:p>
    <w:p w14:paraId="6EB426EB" w14:textId="77777777" w:rsidR="00EC7BB7" w:rsidRPr="00C214B0" w:rsidRDefault="00EC7BB7" w:rsidP="00EC7BB7">
      <w:pPr>
        <w:pStyle w:val="Prrafodelista"/>
        <w:spacing w:after="0" w:line="360" w:lineRule="auto"/>
        <w:ind w:left="0" w:firstLine="426"/>
        <w:rPr>
          <w:rFonts w:ascii="Times New Roman" w:hAnsi="Times New Roman"/>
          <w:sz w:val="24"/>
          <w:szCs w:val="24"/>
        </w:rPr>
      </w:pPr>
    </w:p>
    <w:p w14:paraId="104606B3" w14:textId="77777777" w:rsidR="00EC7BB7" w:rsidRPr="00C214B0" w:rsidRDefault="00EC7BB7" w:rsidP="00C6379F">
      <w:pPr>
        <w:pStyle w:val="Prrafodelista"/>
        <w:numPr>
          <w:ilvl w:val="0"/>
          <w:numId w:val="33"/>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Estricto cumplimiento de la normativa contable, fiscal y de la Seguridad Social, de forma que las transacciones se registren contablemente de acuerdo con las normas vigentes.</w:t>
      </w:r>
    </w:p>
    <w:p w14:paraId="697BC848" w14:textId="77777777" w:rsidR="00EC7BB7" w:rsidRPr="00C214B0" w:rsidRDefault="00EC7BB7" w:rsidP="00EC7BB7">
      <w:pPr>
        <w:pStyle w:val="Prrafodelista"/>
        <w:spacing w:line="360" w:lineRule="auto"/>
        <w:ind w:firstLine="426"/>
        <w:rPr>
          <w:rFonts w:ascii="Times New Roman" w:hAnsi="Times New Roman"/>
          <w:sz w:val="24"/>
          <w:szCs w:val="24"/>
        </w:rPr>
      </w:pPr>
    </w:p>
    <w:p w14:paraId="4CBF6865" w14:textId="78D439BE" w:rsidR="00EC7BB7" w:rsidRPr="00C214B0" w:rsidRDefault="00EC7BB7" w:rsidP="00C6379F">
      <w:pPr>
        <w:pStyle w:val="Prrafodelista"/>
        <w:numPr>
          <w:ilvl w:val="0"/>
          <w:numId w:val="33"/>
        </w:numPr>
        <w:tabs>
          <w:tab w:val="left" w:pos="426"/>
        </w:tabs>
        <w:autoSpaceDE w:val="0"/>
        <w:autoSpaceDN w:val="0"/>
        <w:adjustRightInd w:val="0"/>
        <w:spacing w:after="0" w:line="360" w:lineRule="auto"/>
        <w:ind w:left="0" w:firstLine="284"/>
        <w:jc w:val="both"/>
        <w:rPr>
          <w:rFonts w:ascii="Times New Roman" w:hAnsi="Times New Roman"/>
          <w:sz w:val="24"/>
          <w:szCs w:val="24"/>
        </w:rPr>
      </w:pPr>
      <w:r w:rsidRPr="00C214B0">
        <w:rPr>
          <w:rFonts w:ascii="Times New Roman" w:hAnsi="Times New Roman"/>
          <w:sz w:val="24"/>
          <w:szCs w:val="24"/>
        </w:rPr>
        <w:t xml:space="preserve">Estricto cumplimiento de las normas contenidas en el Código de Conducta, así como de las normas prohibidas. La política de actuación tendente a prevenir la comisión de esas conductas prohibidas se debe centrar en respetar y verificar el cumplimiento del </w:t>
      </w:r>
      <w:r w:rsidR="000C5829" w:rsidRPr="00C214B0">
        <w:rPr>
          <w:rFonts w:ascii="Times New Roman" w:hAnsi="Times New Roman"/>
          <w:sz w:val="24"/>
          <w:szCs w:val="24"/>
        </w:rPr>
        <w:t xml:space="preserve">Código de Conductas Prohibidas </w:t>
      </w:r>
      <w:r w:rsidRPr="00C214B0">
        <w:rPr>
          <w:rFonts w:ascii="Times New Roman" w:hAnsi="Times New Roman"/>
          <w:sz w:val="24"/>
          <w:szCs w:val="24"/>
        </w:rPr>
        <w:t>que aquí queda establecido.</w:t>
      </w:r>
    </w:p>
    <w:p w14:paraId="6614B64B" w14:textId="77777777" w:rsidR="00EC7BB7" w:rsidRPr="00C214B0" w:rsidRDefault="00EC7BB7" w:rsidP="00EC7BB7">
      <w:pPr>
        <w:pStyle w:val="Default"/>
        <w:spacing w:line="360" w:lineRule="auto"/>
        <w:ind w:firstLine="426"/>
        <w:rPr>
          <w:color w:val="auto"/>
        </w:rPr>
      </w:pPr>
    </w:p>
    <w:p w14:paraId="43A23FA6" w14:textId="77777777" w:rsidR="00EC7BB7" w:rsidRPr="00C214B0" w:rsidRDefault="00EC7BB7" w:rsidP="00C6379F">
      <w:pPr>
        <w:pStyle w:val="Default"/>
        <w:numPr>
          <w:ilvl w:val="0"/>
          <w:numId w:val="51"/>
        </w:numPr>
        <w:spacing w:line="360" w:lineRule="auto"/>
        <w:ind w:left="0" w:firstLine="426"/>
        <w:jc w:val="both"/>
        <w:rPr>
          <w:color w:val="auto"/>
        </w:rPr>
      </w:pPr>
      <w:r w:rsidRPr="00C214B0">
        <w:rPr>
          <w:color w:val="auto"/>
          <w:u w:val="single"/>
        </w:rPr>
        <w:t xml:space="preserve">Como </w:t>
      </w:r>
      <w:r w:rsidRPr="00C214B0">
        <w:rPr>
          <w:b/>
          <w:color w:val="auto"/>
          <w:u w:val="single"/>
        </w:rPr>
        <w:t>conductas prohibidas</w:t>
      </w:r>
      <w:r w:rsidRPr="00C214B0">
        <w:rPr>
          <w:color w:val="auto"/>
          <w:u w:val="single"/>
        </w:rPr>
        <w:t xml:space="preserve"> se establecen las siguientes</w:t>
      </w:r>
      <w:r w:rsidRPr="00C214B0">
        <w:rPr>
          <w:color w:val="auto"/>
        </w:rPr>
        <w:t>:</w:t>
      </w:r>
    </w:p>
    <w:p w14:paraId="4270AC6E" w14:textId="77777777" w:rsidR="00EC7BB7" w:rsidRPr="00C214B0" w:rsidRDefault="00EC7BB7" w:rsidP="00EC7BB7">
      <w:pPr>
        <w:pStyle w:val="Default"/>
        <w:spacing w:line="360" w:lineRule="auto"/>
        <w:ind w:left="426"/>
        <w:rPr>
          <w:color w:val="auto"/>
        </w:rPr>
      </w:pPr>
    </w:p>
    <w:p w14:paraId="7793CBBA" w14:textId="4F9F5167" w:rsidR="00EC7BB7" w:rsidRPr="00C214B0" w:rsidRDefault="00EC7BB7" w:rsidP="00C6379F">
      <w:pPr>
        <w:pStyle w:val="Prrafodelista"/>
        <w:numPr>
          <w:ilvl w:val="0"/>
          <w:numId w:val="34"/>
        </w:numPr>
        <w:tabs>
          <w:tab w:val="left" w:pos="426"/>
        </w:tabs>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 xml:space="preserve">Defraudar a la Hacienda Pública </w:t>
      </w:r>
      <w:r w:rsidR="00915A62" w:rsidRPr="00C214B0">
        <w:rPr>
          <w:rFonts w:ascii="Times New Roman" w:hAnsi="Times New Roman"/>
          <w:sz w:val="24"/>
          <w:szCs w:val="24"/>
        </w:rPr>
        <w:t>E</w:t>
      </w:r>
      <w:r w:rsidRPr="00C214B0">
        <w:rPr>
          <w:rFonts w:ascii="Times New Roman" w:hAnsi="Times New Roman"/>
          <w:sz w:val="24"/>
          <w:szCs w:val="24"/>
        </w:rPr>
        <w:t xml:space="preserve">statal, </w:t>
      </w:r>
      <w:r w:rsidR="00915A62" w:rsidRPr="00C214B0">
        <w:rPr>
          <w:rFonts w:ascii="Times New Roman" w:hAnsi="Times New Roman"/>
          <w:sz w:val="24"/>
          <w:szCs w:val="24"/>
        </w:rPr>
        <w:t>A</w:t>
      </w:r>
      <w:r w:rsidRPr="00C214B0">
        <w:rPr>
          <w:rFonts w:ascii="Times New Roman" w:hAnsi="Times New Roman"/>
          <w:sz w:val="24"/>
          <w:szCs w:val="24"/>
        </w:rPr>
        <w:t xml:space="preserve">utonómica, </w:t>
      </w:r>
      <w:r w:rsidR="00915A62" w:rsidRPr="00C214B0">
        <w:rPr>
          <w:rFonts w:ascii="Times New Roman" w:hAnsi="Times New Roman"/>
          <w:sz w:val="24"/>
          <w:szCs w:val="24"/>
        </w:rPr>
        <w:t>F</w:t>
      </w:r>
      <w:r w:rsidRPr="00C214B0">
        <w:rPr>
          <w:rFonts w:ascii="Times New Roman" w:hAnsi="Times New Roman"/>
          <w:sz w:val="24"/>
          <w:szCs w:val="24"/>
        </w:rPr>
        <w:t xml:space="preserve">oral o </w:t>
      </w:r>
      <w:r w:rsidR="00915A62" w:rsidRPr="00C214B0">
        <w:rPr>
          <w:rFonts w:ascii="Times New Roman" w:hAnsi="Times New Roman"/>
          <w:sz w:val="24"/>
          <w:szCs w:val="24"/>
        </w:rPr>
        <w:t>L</w:t>
      </w:r>
      <w:r w:rsidRPr="00C214B0">
        <w:rPr>
          <w:rFonts w:ascii="Times New Roman" w:hAnsi="Times New Roman"/>
          <w:sz w:val="24"/>
          <w:szCs w:val="24"/>
        </w:rPr>
        <w:t>ocal, por acción u omisión</w:t>
      </w:r>
      <w:r w:rsidR="00915A62" w:rsidRPr="00C214B0">
        <w:rPr>
          <w:rFonts w:ascii="Times New Roman" w:hAnsi="Times New Roman"/>
          <w:sz w:val="24"/>
          <w:szCs w:val="24"/>
        </w:rPr>
        <w:t>;</w:t>
      </w:r>
      <w:r w:rsidRPr="00C214B0">
        <w:rPr>
          <w:rFonts w:ascii="Times New Roman" w:hAnsi="Times New Roman"/>
          <w:sz w:val="24"/>
          <w:szCs w:val="24"/>
        </w:rPr>
        <w:t xml:space="preserve"> eludiendo o dejando de ingresar el pago de tributos, cantidades retenidas o que se hubieran debido retener</w:t>
      </w:r>
      <w:r w:rsidR="00915A62" w:rsidRPr="00C214B0">
        <w:rPr>
          <w:rFonts w:ascii="Times New Roman" w:hAnsi="Times New Roman"/>
          <w:sz w:val="24"/>
          <w:szCs w:val="24"/>
        </w:rPr>
        <w:t>;</w:t>
      </w:r>
      <w:r w:rsidRPr="00C214B0">
        <w:rPr>
          <w:rFonts w:ascii="Times New Roman" w:hAnsi="Times New Roman"/>
          <w:sz w:val="24"/>
          <w:szCs w:val="24"/>
        </w:rPr>
        <w:t xml:space="preserve"> o ingresos a cuenta.</w:t>
      </w:r>
    </w:p>
    <w:p w14:paraId="7BFBA19E" w14:textId="77777777" w:rsidR="00EC7BB7" w:rsidRPr="00C214B0" w:rsidRDefault="00EC7BB7" w:rsidP="00EC7BB7">
      <w:pPr>
        <w:pStyle w:val="Prrafodelista"/>
        <w:tabs>
          <w:tab w:val="left" w:pos="426"/>
        </w:tabs>
        <w:spacing w:after="0" w:line="360" w:lineRule="auto"/>
        <w:ind w:left="426"/>
        <w:contextualSpacing w:val="0"/>
        <w:rPr>
          <w:rFonts w:ascii="Times New Roman" w:hAnsi="Times New Roman"/>
          <w:sz w:val="24"/>
          <w:szCs w:val="24"/>
        </w:rPr>
      </w:pPr>
    </w:p>
    <w:p w14:paraId="7F741EC2" w14:textId="77777777" w:rsidR="00EC7BB7" w:rsidRPr="00C214B0" w:rsidRDefault="00EC7BB7" w:rsidP="00C6379F">
      <w:pPr>
        <w:pStyle w:val="Prrafodelista"/>
        <w:numPr>
          <w:ilvl w:val="0"/>
          <w:numId w:val="34"/>
        </w:numPr>
        <w:tabs>
          <w:tab w:val="left" w:pos="426"/>
        </w:tabs>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Realizar cualquier tipo de operación que lleve a la obtención de deducciones o devoluciones que sean indebidas, o al disfrute de determinados beneficios fiscales que de otro modo no se hubiera podido tener.</w:t>
      </w:r>
    </w:p>
    <w:p w14:paraId="24CCFC21" w14:textId="77777777" w:rsidR="00EC7BB7" w:rsidRPr="00C214B0" w:rsidRDefault="00EC7BB7" w:rsidP="00EC7BB7">
      <w:pPr>
        <w:pStyle w:val="Prrafodelista"/>
        <w:spacing w:line="360" w:lineRule="auto"/>
        <w:ind w:firstLine="426"/>
        <w:rPr>
          <w:rFonts w:ascii="Times New Roman" w:hAnsi="Times New Roman"/>
          <w:sz w:val="24"/>
          <w:szCs w:val="24"/>
        </w:rPr>
      </w:pPr>
    </w:p>
    <w:p w14:paraId="66F13702" w14:textId="77777777" w:rsidR="00EC7BB7" w:rsidRPr="007F0A57" w:rsidRDefault="00EC7BB7" w:rsidP="00C6379F">
      <w:pPr>
        <w:pStyle w:val="Prrafodelista"/>
        <w:numPr>
          <w:ilvl w:val="0"/>
          <w:numId w:val="34"/>
        </w:numPr>
        <w:tabs>
          <w:tab w:val="left" w:pos="426"/>
        </w:tabs>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Falsear las condiciones que hayan sido requeridas para facilitar con ello la concesión de ayudas públicas, subvenciones o desgravaciones, con la consiguiente obtención de beneficios fiscales o devoluciones indebidas</w:t>
      </w:r>
      <w:r w:rsidRPr="007F0A57">
        <w:rPr>
          <w:rFonts w:ascii="Times New Roman" w:hAnsi="Times New Roman"/>
          <w:sz w:val="24"/>
          <w:szCs w:val="24"/>
        </w:rPr>
        <w:t>.</w:t>
      </w:r>
    </w:p>
    <w:p w14:paraId="4ED82A55" w14:textId="77777777" w:rsidR="00EC7BB7" w:rsidRPr="007F0A57" w:rsidRDefault="00EC7BB7" w:rsidP="00EC7BB7">
      <w:pPr>
        <w:pStyle w:val="Prrafodelista"/>
        <w:spacing w:line="360" w:lineRule="auto"/>
        <w:ind w:firstLine="426"/>
        <w:rPr>
          <w:rFonts w:ascii="Times New Roman" w:hAnsi="Times New Roman"/>
          <w:sz w:val="24"/>
          <w:szCs w:val="24"/>
        </w:rPr>
      </w:pPr>
    </w:p>
    <w:p w14:paraId="55DCDA37" w14:textId="77777777" w:rsidR="00EC7BB7" w:rsidRPr="007F0A57" w:rsidRDefault="00EC7BB7" w:rsidP="00C6379F">
      <w:pPr>
        <w:pStyle w:val="Prrafodelista"/>
        <w:numPr>
          <w:ilvl w:val="0"/>
          <w:numId w:val="34"/>
        </w:numPr>
        <w:tabs>
          <w:tab w:val="left" w:pos="426"/>
        </w:tabs>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Emitir facturas por importe superior al precio que realmente debiera corresponder.</w:t>
      </w:r>
    </w:p>
    <w:p w14:paraId="14AC59EF" w14:textId="77777777" w:rsidR="00EC7BB7" w:rsidRPr="007F0A57" w:rsidRDefault="00EC7BB7" w:rsidP="00EC7BB7">
      <w:pPr>
        <w:pStyle w:val="Prrafodelista"/>
        <w:spacing w:line="360" w:lineRule="auto"/>
        <w:ind w:firstLine="426"/>
        <w:rPr>
          <w:rFonts w:ascii="Times New Roman" w:hAnsi="Times New Roman"/>
          <w:sz w:val="24"/>
          <w:szCs w:val="24"/>
        </w:rPr>
      </w:pPr>
    </w:p>
    <w:p w14:paraId="3302D328" w14:textId="77777777" w:rsidR="00EC7BB7" w:rsidRDefault="00EC7BB7" w:rsidP="00C6379F">
      <w:pPr>
        <w:pStyle w:val="Prrafodelista"/>
        <w:numPr>
          <w:ilvl w:val="0"/>
          <w:numId w:val="34"/>
        </w:numPr>
        <w:tabs>
          <w:tab w:val="left" w:pos="426"/>
        </w:tabs>
        <w:spacing w:after="0" w:line="360" w:lineRule="auto"/>
        <w:ind w:left="0" w:firstLine="426"/>
        <w:contextualSpacing w:val="0"/>
        <w:jc w:val="both"/>
        <w:rPr>
          <w:rFonts w:ascii="Times New Roman" w:hAnsi="Times New Roman"/>
          <w:sz w:val="24"/>
          <w:szCs w:val="24"/>
        </w:rPr>
      </w:pPr>
      <w:r w:rsidRPr="007F0A57">
        <w:rPr>
          <w:rFonts w:ascii="Times New Roman" w:hAnsi="Times New Roman"/>
          <w:sz w:val="24"/>
          <w:szCs w:val="24"/>
        </w:rPr>
        <w:t>Realizar o dejar de realizar cualquier operación que sea legalmente exigible, de forma que con ello se incumpla gravemente el deber de diligencia en la gestión de asuntos económicos.</w:t>
      </w:r>
    </w:p>
    <w:p w14:paraId="0E6B7B41" w14:textId="77777777" w:rsidR="0045475C" w:rsidRPr="0045475C" w:rsidRDefault="0045475C" w:rsidP="0045475C">
      <w:pPr>
        <w:pStyle w:val="Prrafodelista"/>
        <w:rPr>
          <w:rFonts w:ascii="Times New Roman" w:hAnsi="Times New Roman"/>
          <w:sz w:val="24"/>
          <w:szCs w:val="24"/>
        </w:rPr>
      </w:pPr>
    </w:p>
    <w:p w14:paraId="4C64184C" w14:textId="77777777" w:rsidR="00EC7BB7" w:rsidRPr="007F0A57" w:rsidRDefault="00EC7BB7" w:rsidP="00C6379F">
      <w:pPr>
        <w:pStyle w:val="Prrafodelista"/>
        <w:numPr>
          <w:ilvl w:val="0"/>
          <w:numId w:val="34"/>
        </w:numPr>
        <w:tabs>
          <w:tab w:val="left" w:pos="426"/>
        </w:tabs>
        <w:spacing w:after="0" w:line="360" w:lineRule="auto"/>
        <w:ind w:left="0" w:firstLine="425"/>
        <w:contextualSpacing w:val="0"/>
        <w:jc w:val="both"/>
        <w:rPr>
          <w:rFonts w:ascii="Times New Roman" w:hAnsi="Times New Roman"/>
          <w:sz w:val="24"/>
          <w:szCs w:val="24"/>
        </w:rPr>
      </w:pPr>
      <w:r w:rsidRPr="007F0A57">
        <w:rPr>
          <w:rFonts w:ascii="Times New Roman" w:hAnsi="Times New Roman"/>
          <w:sz w:val="24"/>
          <w:szCs w:val="24"/>
        </w:rPr>
        <w:t xml:space="preserve">Destruir u ocultar información fiscal y/o </w:t>
      </w:r>
      <w:r>
        <w:rPr>
          <w:rFonts w:ascii="Times New Roman" w:hAnsi="Times New Roman"/>
          <w:sz w:val="24"/>
          <w:szCs w:val="24"/>
        </w:rPr>
        <w:t>contable de la empresa que por l</w:t>
      </w:r>
      <w:r w:rsidRPr="007F0A57">
        <w:rPr>
          <w:rFonts w:ascii="Times New Roman" w:hAnsi="Times New Roman"/>
          <w:sz w:val="24"/>
          <w:szCs w:val="24"/>
        </w:rPr>
        <w:t>ey tenga obligación de ser conservada.</w:t>
      </w:r>
    </w:p>
    <w:p w14:paraId="3704F17A" w14:textId="77777777" w:rsidR="00EC7BB7" w:rsidRPr="007F0A57" w:rsidRDefault="00EC7BB7" w:rsidP="00EC7BB7">
      <w:pPr>
        <w:pStyle w:val="Prrafodelista"/>
        <w:spacing w:after="0" w:line="360" w:lineRule="auto"/>
        <w:ind w:firstLine="425"/>
        <w:rPr>
          <w:rFonts w:ascii="Times New Roman" w:hAnsi="Times New Roman"/>
          <w:sz w:val="24"/>
          <w:szCs w:val="24"/>
        </w:rPr>
      </w:pPr>
    </w:p>
    <w:p w14:paraId="53B0B54D" w14:textId="77777777" w:rsidR="00EC7BB7" w:rsidRPr="007F0A57" w:rsidRDefault="00EC7BB7" w:rsidP="00C6379F">
      <w:pPr>
        <w:pStyle w:val="Prrafodelista"/>
        <w:numPr>
          <w:ilvl w:val="0"/>
          <w:numId w:val="34"/>
        </w:numPr>
        <w:tabs>
          <w:tab w:val="left" w:pos="426"/>
        </w:tabs>
        <w:spacing w:after="0" w:line="360" w:lineRule="auto"/>
        <w:ind w:left="0" w:firstLine="425"/>
        <w:contextualSpacing w:val="0"/>
        <w:jc w:val="both"/>
        <w:rPr>
          <w:rFonts w:ascii="Times New Roman" w:hAnsi="Times New Roman"/>
          <w:sz w:val="24"/>
          <w:szCs w:val="24"/>
        </w:rPr>
      </w:pPr>
      <w:r w:rsidRPr="007F0A57">
        <w:rPr>
          <w:rFonts w:ascii="Times New Roman" w:hAnsi="Times New Roman"/>
          <w:sz w:val="24"/>
          <w:szCs w:val="24"/>
        </w:rPr>
        <w:t>Formular cuentas anuales o libros contables de modo contrario a lo que en el momento sea exigible por la normativa vigente.</w:t>
      </w:r>
    </w:p>
    <w:p w14:paraId="3D283EF6" w14:textId="77777777" w:rsidR="00EC7BB7" w:rsidRPr="007F0A57" w:rsidRDefault="00EC7BB7" w:rsidP="00EC7BB7">
      <w:pPr>
        <w:pStyle w:val="Prrafodelista"/>
        <w:spacing w:after="0" w:line="360" w:lineRule="auto"/>
        <w:ind w:firstLine="425"/>
        <w:rPr>
          <w:rFonts w:ascii="Times New Roman" w:hAnsi="Times New Roman"/>
          <w:sz w:val="24"/>
          <w:szCs w:val="24"/>
        </w:rPr>
      </w:pPr>
    </w:p>
    <w:p w14:paraId="4C044419" w14:textId="77777777" w:rsidR="00EC7BB7" w:rsidRPr="007F0A57" w:rsidRDefault="00EC7BB7" w:rsidP="00C6379F">
      <w:pPr>
        <w:pStyle w:val="Prrafodelista"/>
        <w:numPr>
          <w:ilvl w:val="0"/>
          <w:numId w:val="34"/>
        </w:numPr>
        <w:spacing w:after="0" w:line="360" w:lineRule="auto"/>
        <w:ind w:left="0" w:firstLine="425"/>
        <w:contextualSpacing w:val="0"/>
        <w:jc w:val="both"/>
        <w:rPr>
          <w:rFonts w:ascii="Times New Roman" w:hAnsi="Times New Roman"/>
          <w:sz w:val="24"/>
          <w:szCs w:val="24"/>
        </w:rPr>
      </w:pPr>
      <w:r w:rsidRPr="007F0A57">
        <w:rPr>
          <w:rFonts w:ascii="Times New Roman" w:hAnsi="Times New Roman"/>
          <w:sz w:val="24"/>
          <w:szCs w:val="24"/>
        </w:rPr>
        <w:t>Disfrutar indebidamente de deducciones a la Seguridad Social.</w:t>
      </w:r>
    </w:p>
    <w:p w14:paraId="5AB56007" w14:textId="77777777" w:rsidR="00EC7BB7" w:rsidRPr="007F0A57" w:rsidRDefault="00EC7BB7" w:rsidP="00EC7BB7">
      <w:pPr>
        <w:pStyle w:val="Prrafodelista"/>
        <w:spacing w:after="0" w:line="360" w:lineRule="auto"/>
        <w:ind w:firstLine="425"/>
        <w:rPr>
          <w:rFonts w:ascii="Times New Roman" w:hAnsi="Times New Roman"/>
          <w:sz w:val="24"/>
          <w:szCs w:val="24"/>
        </w:rPr>
      </w:pPr>
    </w:p>
    <w:p w14:paraId="7B31CA6D" w14:textId="77777777" w:rsidR="00EC7BB7" w:rsidRPr="007F0A57" w:rsidRDefault="00EC7BB7" w:rsidP="00C6379F">
      <w:pPr>
        <w:pStyle w:val="Prrafodelista"/>
        <w:numPr>
          <w:ilvl w:val="0"/>
          <w:numId w:val="34"/>
        </w:numPr>
        <w:spacing w:after="0" w:line="360" w:lineRule="auto"/>
        <w:ind w:left="0" w:firstLine="425"/>
        <w:contextualSpacing w:val="0"/>
        <w:jc w:val="both"/>
        <w:rPr>
          <w:rFonts w:ascii="Times New Roman" w:hAnsi="Times New Roman"/>
          <w:sz w:val="24"/>
          <w:szCs w:val="24"/>
        </w:rPr>
      </w:pPr>
      <w:r w:rsidRPr="007F0A57">
        <w:rPr>
          <w:rFonts w:ascii="Times New Roman" w:hAnsi="Times New Roman"/>
          <w:sz w:val="24"/>
          <w:szCs w:val="24"/>
        </w:rPr>
        <w:t>Obtener indebidamente devoluciones de la Seguridad Social.</w:t>
      </w:r>
    </w:p>
    <w:p w14:paraId="402FA84A" w14:textId="77777777" w:rsidR="00EC7BB7" w:rsidRPr="007F0A57" w:rsidRDefault="00EC7BB7" w:rsidP="00EC7BB7">
      <w:pPr>
        <w:pStyle w:val="Prrafodelista"/>
        <w:spacing w:after="0" w:line="360" w:lineRule="auto"/>
        <w:ind w:firstLine="425"/>
        <w:rPr>
          <w:rFonts w:ascii="Times New Roman" w:hAnsi="Times New Roman"/>
          <w:sz w:val="24"/>
          <w:szCs w:val="24"/>
        </w:rPr>
      </w:pPr>
    </w:p>
    <w:p w14:paraId="7F57FFE9" w14:textId="77777777" w:rsidR="00EC7BB7" w:rsidRDefault="00EC7BB7" w:rsidP="00C6379F">
      <w:pPr>
        <w:pStyle w:val="Prrafodelista"/>
        <w:numPr>
          <w:ilvl w:val="0"/>
          <w:numId w:val="34"/>
        </w:numPr>
        <w:tabs>
          <w:tab w:val="left" w:pos="851"/>
        </w:tabs>
        <w:spacing w:after="0" w:line="360" w:lineRule="auto"/>
        <w:ind w:left="0" w:firstLine="425"/>
        <w:contextualSpacing w:val="0"/>
        <w:jc w:val="both"/>
        <w:rPr>
          <w:rFonts w:ascii="Times New Roman" w:hAnsi="Times New Roman"/>
          <w:sz w:val="24"/>
          <w:szCs w:val="24"/>
        </w:rPr>
      </w:pPr>
      <w:r w:rsidRPr="007F0A57">
        <w:rPr>
          <w:rFonts w:ascii="Times New Roman" w:hAnsi="Times New Roman"/>
          <w:sz w:val="24"/>
          <w:szCs w:val="24"/>
        </w:rPr>
        <w:t>Dejar de abonar las cuotas que en aplicación de la Ley debieran corresponder en concepto de Seguros Sociales.</w:t>
      </w:r>
    </w:p>
    <w:p w14:paraId="247AE071" w14:textId="77777777" w:rsidR="00A023A2" w:rsidRPr="00A023A2" w:rsidRDefault="00A023A2" w:rsidP="00A023A2">
      <w:pPr>
        <w:pStyle w:val="Prrafodelista"/>
        <w:rPr>
          <w:rFonts w:ascii="Times New Roman" w:hAnsi="Times New Roman"/>
          <w:sz w:val="24"/>
          <w:szCs w:val="24"/>
        </w:rPr>
      </w:pPr>
    </w:p>
    <w:p w14:paraId="43255381" w14:textId="77777777" w:rsidR="00A023A2" w:rsidRPr="00B979F9" w:rsidRDefault="00A023A2" w:rsidP="00A023A2">
      <w:pPr>
        <w:pStyle w:val="Default"/>
        <w:tabs>
          <w:tab w:val="left" w:pos="851"/>
        </w:tabs>
        <w:spacing w:line="360" w:lineRule="auto"/>
        <w:ind w:firstLine="426"/>
        <w:rPr>
          <w:color w:val="auto"/>
        </w:rPr>
      </w:pPr>
      <w:r w:rsidRPr="00B979F9">
        <w:rPr>
          <w:b/>
          <w:color w:val="auto"/>
          <w:u w:val="single"/>
        </w:rPr>
        <w:lastRenderedPageBreak/>
        <w:t>Área afectada:</w:t>
      </w:r>
      <w:r w:rsidRPr="00B979F9">
        <w:rPr>
          <w:color w:val="auto"/>
        </w:rPr>
        <w:t xml:space="preserve"> Departamento de Gerencia y Administración. </w:t>
      </w:r>
    </w:p>
    <w:p w14:paraId="0A01564E" w14:textId="77777777" w:rsidR="00A023A2" w:rsidRPr="00B979F9" w:rsidRDefault="00A023A2" w:rsidP="00A023A2">
      <w:pPr>
        <w:pStyle w:val="Default"/>
        <w:tabs>
          <w:tab w:val="left" w:pos="851"/>
        </w:tabs>
        <w:spacing w:line="360" w:lineRule="auto"/>
        <w:ind w:firstLine="426"/>
        <w:rPr>
          <w:color w:val="auto"/>
        </w:rPr>
      </w:pPr>
    </w:p>
    <w:p w14:paraId="7058AB06" w14:textId="77777777" w:rsidR="00A023A2" w:rsidRPr="00B979F9" w:rsidRDefault="00A023A2" w:rsidP="00A023A2">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Bajo</w:t>
      </w:r>
    </w:p>
    <w:p w14:paraId="35190A5D" w14:textId="77777777" w:rsidR="00A023A2" w:rsidRPr="00A023A2" w:rsidRDefault="00A023A2" w:rsidP="00A023A2"/>
    <w:p w14:paraId="4DF620C8" w14:textId="77777777" w:rsidR="00EC7BB7" w:rsidRPr="00840021" w:rsidRDefault="00EC7BB7" w:rsidP="00EC7BB7">
      <w:pPr>
        <w:pStyle w:val="Ttulo2"/>
        <w:spacing w:before="0" w:line="360" w:lineRule="auto"/>
        <w:ind w:firstLine="425"/>
        <w:jc w:val="both"/>
        <w:rPr>
          <w:rFonts w:ascii="Times New Roman" w:hAnsi="Times New Roman" w:cs="Times New Roman"/>
          <w:i/>
          <w:sz w:val="24"/>
          <w:u w:val="single"/>
        </w:rPr>
      </w:pPr>
      <w:bookmarkStart w:id="54" w:name="_Toc475089933"/>
      <w:bookmarkStart w:id="55" w:name="_Toc496528238"/>
      <w:bookmarkStart w:id="56" w:name="_Toc482201684"/>
      <w:bookmarkStart w:id="57" w:name="_Toc212823503"/>
      <w:r w:rsidRPr="0045475C">
        <w:rPr>
          <w:rFonts w:ascii="Times New Roman" w:hAnsi="Times New Roman" w:cs="Times New Roman"/>
          <w:sz w:val="24"/>
        </w:rPr>
        <w:t xml:space="preserve">- </w:t>
      </w:r>
      <w:r w:rsidRPr="000D7337">
        <w:rPr>
          <w:rFonts w:ascii="Times New Roman" w:hAnsi="Times New Roman" w:cs="Times New Roman"/>
          <w:sz w:val="24"/>
          <w:u w:val="single"/>
        </w:rPr>
        <w:t xml:space="preserve">Riesgos vinculados con la comisión de actos ilícitos contra los trabajadores </w:t>
      </w:r>
      <w:r w:rsidRPr="00840021">
        <w:rPr>
          <w:rFonts w:ascii="Times New Roman" w:hAnsi="Times New Roman" w:cs="Times New Roman"/>
          <w:sz w:val="24"/>
          <w:u w:val="single"/>
        </w:rPr>
        <w:t>y contra los trabajadores extranjeros</w:t>
      </w:r>
      <w:bookmarkEnd w:id="54"/>
      <w:r w:rsidRPr="00840021">
        <w:rPr>
          <w:rFonts w:ascii="Times New Roman" w:hAnsi="Times New Roman" w:cs="Times New Roman"/>
          <w:sz w:val="24"/>
          <w:u w:val="single"/>
        </w:rPr>
        <w:t xml:space="preserve"> (Arts. 311 y 318 bis del CP)</w:t>
      </w:r>
      <w:bookmarkEnd w:id="55"/>
      <w:bookmarkEnd w:id="56"/>
      <w:bookmarkEnd w:id="57"/>
      <w:r w:rsidRPr="00840021">
        <w:rPr>
          <w:rFonts w:ascii="Times New Roman" w:hAnsi="Times New Roman" w:cs="Times New Roman"/>
          <w:i/>
          <w:sz w:val="24"/>
          <w:u w:val="single"/>
        </w:rPr>
        <w:t xml:space="preserve"> </w:t>
      </w:r>
    </w:p>
    <w:p w14:paraId="7654727E" w14:textId="77777777" w:rsidR="00EC7BB7" w:rsidRDefault="00EC7BB7" w:rsidP="00EC7BB7">
      <w:pPr>
        <w:pStyle w:val="Default"/>
        <w:spacing w:line="360" w:lineRule="auto"/>
        <w:ind w:firstLine="425"/>
        <w:rPr>
          <w:color w:val="auto"/>
        </w:rPr>
      </w:pPr>
    </w:p>
    <w:p w14:paraId="20B943D0" w14:textId="77777777" w:rsidR="00EC7BB7" w:rsidRDefault="00EC7BB7" w:rsidP="00C6379F">
      <w:pPr>
        <w:pStyle w:val="Default"/>
        <w:numPr>
          <w:ilvl w:val="0"/>
          <w:numId w:val="52"/>
        </w:numPr>
        <w:spacing w:line="360" w:lineRule="auto"/>
        <w:ind w:left="0" w:firstLine="425"/>
        <w:jc w:val="both"/>
        <w:rPr>
          <w:color w:val="auto"/>
        </w:rPr>
      </w:pPr>
      <w:r w:rsidRPr="00652E63">
        <w:rPr>
          <w:color w:val="auto"/>
          <w:u w:val="single"/>
        </w:rPr>
        <w:t xml:space="preserve">En relación con este riesgo penal, y a título meramente formativo se establecen como posibles </w:t>
      </w:r>
      <w:r w:rsidRPr="00652E63">
        <w:rPr>
          <w:b/>
          <w:color w:val="auto"/>
          <w:u w:val="single"/>
        </w:rPr>
        <w:t>conductas ilícitas</w:t>
      </w:r>
      <w:r w:rsidRPr="00652E63">
        <w:rPr>
          <w:color w:val="auto"/>
          <w:u w:val="single"/>
        </w:rPr>
        <w:t>, las siguientes</w:t>
      </w:r>
      <w:r w:rsidRPr="00840021">
        <w:rPr>
          <w:color w:val="auto"/>
        </w:rPr>
        <w:t xml:space="preserve">:  </w:t>
      </w:r>
    </w:p>
    <w:p w14:paraId="7E6B35BC" w14:textId="77777777" w:rsidR="00EC7BB7" w:rsidRPr="00840021" w:rsidRDefault="00EC7BB7" w:rsidP="00EC7BB7">
      <w:pPr>
        <w:pStyle w:val="Default"/>
        <w:spacing w:line="360" w:lineRule="auto"/>
        <w:ind w:left="1145"/>
        <w:rPr>
          <w:color w:val="auto"/>
        </w:rPr>
      </w:pPr>
    </w:p>
    <w:p w14:paraId="71F96FD2" w14:textId="77777777" w:rsidR="00EC7BB7" w:rsidRPr="00840021" w:rsidRDefault="00EC7BB7" w:rsidP="00C6379F">
      <w:pPr>
        <w:pStyle w:val="Default"/>
        <w:numPr>
          <w:ilvl w:val="0"/>
          <w:numId w:val="35"/>
        </w:numPr>
        <w:tabs>
          <w:tab w:val="left" w:pos="851"/>
        </w:tabs>
        <w:spacing w:line="360" w:lineRule="auto"/>
        <w:ind w:left="0" w:firstLine="425"/>
        <w:jc w:val="both"/>
        <w:rPr>
          <w:b/>
          <w:color w:val="auto"/>
        </w:rPr>
      </w:pPr>
      <w:r w:rsidRPr="00840021">
        <w:rPr>
          <w:color w:val="auto"/>
        </w:rPr>
        <w:t>Imposición a los trabajadores a su servicio condiciones laborales o de Seguridad Social que perjudiquen, supriman o restrinjan los derechos que les son reconocidos por disposiciones legales, así como cualquiera de las demás situaciones previstas en la legislación vigente.</w:t>
      </w:r>
    </w:p>
    <w:p w14:paraId="0943B551" w14:textId="77777777" w:rsidR="00EC7BB7" w:rsidRPr="00840021" w:rsidRDefault="00EC7BB7" w:rsidP="00EC7BB7">
      <w:pPr>
        <w:pStyle w:val="Default"/>
        <w:tabs>
          <w:tab w:val="left" w:pos="851"/>
        </w:tabs>
        <w:spacing w:line="360" w:lineRule="auto"/>
        <w:ind w:firstLine="425"/>
        <w:rPr>
          <w:b/>
          <w:color w:val="auto"/>
        </w:rPr>
      </w:pPr>
    </w:p>
    <w:p w14:paraId="058F98CE" w14:textId="77777777" w:rsidR="00EC7BB7" w:rsidRPr="00840021" w:rsidRDefault="00EC7BB7" w:rsidP="00C6379F">
      <w:pPr>
        <w:pStyle w:val="Prrafodelista"/>
        <w:numPr>
          <w:ilvl w:val="0"/>
          <w:numId w:val="35"/>
        </w:numPr>
        <w:autoSpaceDE w:val="0"/>
        <w:autoSpaceDN w:val="0"/>
        <w:adjustRightInd w:val="0"/>
        <w:spacing w:after="0" w:line="360" w:lineRule="auto"/>
        <w:ind w:left="0" w:firstLine="425"/>
        <w:contextualSpacing w:val="0"/>
        <w:jc w:val="both"/>
        <w:rPr>
          <w:rFonts w:ascii="Times New Roman" w:hAnsi="Times New Roman"/>
          <w:sz w:val="24"/>
          <w:szCs w:val="24"/>
        </w:rPr>
      </w:pPr>
      <w:r w:rsidRPr="00840021">
        <w:rPr>
          <w:rFonts w:ascii="Times New Roman" w:hAnsi="Times New Roman"/>
          <w:sz w:val="24"/>
          <w:szCs w:val="24"/>
        </w:rPr>
        <w:t>Engañar o abusar de la situación de un empleado para imponerle unas condiciones laborales que perjudiquen, supriman o restrinjan los derechos que tengan reconocidos en la normativa vigente o en los convenios laborales en vigor.</w:t>
      </w:r>
    </w:p>
    <w:p w14:paraId="70E5C909" w14:textId="77777777" w:rsidR="00EC7BB7" w:rsidRPr="00840021" w:rsidRDefault="00EC7BB7" w:rsidP="00EC7BB7">
      <w:pPr>
        <w:autoSpaceDE w:val="0"/>
        <w:autoSpaceDN w:val="0"/>
        <w:adjustRightInd w:val="0"/>
        <w:spacing w:after="0" w:line="360" w:lineRule="auto"/>
        <w:ind w:firstLine="426"/>
        <w:rPr>
          <w:rFonts w:ascii="Times New Roman" w:hAnsi="Times New Roman"/>
          <w:sz w:val="24"/>
          <w:szCs w:val="24"/>
        </w:rPr>
      </w:pPr>
    </w:p>
    <w:p w14:paraId="3A5E52EF" w14:textId="77777777" w:rsidR="00EC7BB7" w:rsidRPr="00840021" w:rsidRDefault="00EC7BB7" w:rsidP="00C6379F">
      <w:pPr>
        <w:pStyle w:val="Prrafodelista"/>
        <w:numPr>
          <w:ilvl w:val="0"/>
          <w:numId w:val="35"/>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t>Dar ocupación simultánea a una pluralidad de trabajadores sin comunicar su alta en el régimen de la Seguridad Social o sin haber obtenido la correspondiente autorización de trabajo.</w:t>
      </w:r>
    </w:p>
    <w:p w14:paraId="4FA06D9F" w14:textId="77777777" w:rsidR="00EC7BB7" w:rsidRPr="00840021" w:rsidRDefault="00EC7BB7" w:rsidP="00EC7BB7">
      <w:pPr>
        <w:autoSpaceDE w:val="0"/>
        <w:autoSpaceDN w:val="0"/>
        <w:adjustRightInd w:val="0"/>
        <w:spacing w:after="0" w:line="360" w:lineRule="auto"/>
        <w:ind w:firstLine="426"/>
        <w:rPr>
          <w:rFonts w:ascii="Times New Roman" w:hAnsi="Times New Roman"/>
          <w:sz w:val="24"/>
          <w:szCs w:val="24"/>
        </w:rPr>
      </w:pPr>
    </w:p>
    <w:p w14:paraId="589A3B96" w14:textId="77777777" w:rsidR="00EC7BB7" w:rsidRPr="00840021" w:rsidRDefault="00EC7BB7" w:rsidP="00C6379F">
      <w:pPr>
        <w:pStyle w:val="Prrafodelista"/>
        <w:numPr>
          <w:ilvl w:val="0"/>
          <w:numId w:val="35"/>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t>Coaccionar o presionar a los empleados para impedir el inicio o la continuación de una huelga.</w:t>
      </w:r>
    </w:p>
    <w:p w14:paraId="2FECC6A1" w14:textId="77777777" w:rsidR="00EC7BB7" w:rsidRPr="00840021" w:rsidRDefault="00EC7BB7" w:rsidP="00EC7BB7">
      <w:pPr>
        <w:autoSpaceDE w:val="0"/>
        <w:autoSpaceDN w:val="0"/>
        <w:adjustRightInd w:val="0"/>
        <w:spacing w:after="0" w:line="360" w:lineRule="auto"/>
        <w:ind w:firstLine="426"/>
        <w:rPr>
          <w:rFonts w:ascii="Times New Roman" w:hAnsi="Times New Roman"/>
          <w:sz w:val="24"/>
          <w:szCs w:val="24"/>
        </w:rPr>
      </w:pPr>
    </w:p>
    <w:p w14:paraId="298CDFDD" w14:textId="77777777" w:rsidR="00EC7BB7" w:rsidRPr="00840021" w:rsidRDefault="00EC7BB7" w:rsidP="00C6379F">
      <w:pPr>
        <w:pStyle w:val="Prrafodelista"/>
        <w:numPr>
          <w:ilvl w:val="0"/>
          <w:numId w:val="35"/>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t>Ejecutar un trabajo sin los obligados y necesarios elementos de seguridad para la prevención de riesgos laborales y la seguridad y salud en el trabajo.</w:t>
      </w:r>
    </w:p>
    <w:p w14:paraId="1C74DECE" w14:textId="77777777" w:rsidR="00EC7BB7" w:rsidRPr="00840021" w:rsidRDefault="00EC7BB7" w:rsidP="00EC7BB7">
      <w:pPr>
        <w:autoSpaceDE w:val="0"/>
        <w:autoSpaceDN w:val="0"/>
        <w:adjustRightInd w:val="0"/>
        <w:spacing w:after="0" w:line="360" w:lineRule="auto"/>
        <w:ind w:firstLine="426"/>
        <w:rPr>
          <w:rFonts w:ascii="Times New Roman" w:hAnsi="Times New Roman"/>
          <w:sz w:val="24"/>
          <w:szCs w:val="24"/>
        </w:rPr>
      </w:pPr>
    </w:p>
    <w:p w14:paraId="4A943D2F" w14:textId="77777777" w:rsidR="00EC7BB7" w:rsidRPr="000D7337" w:rsidRDefault="00EC7BB7" w:rsidP="00C6379F">
      <w:pPr>
        <w:pStyle w:val="Prrafodelista"/>
        <w:numPr>
          <w:ilvl w:val="0"/>
          <w:numId w:val="52"/>
        </w:numPr>
        <w:spacing w:after="0" w:line="360" w:lineRule="auto"/>
        <w:ind w:left="0" w:firstLine="426"/>
        <w:jc w:val="both"/>
        <w:rPr>
          <w:rFonts w:ascii="Times New Roman" w:hAnsi="Times New Roman"/>
          <w:sz w:val="24"/>
          <w:szCs w:val="24"/>
        </w:rPr>
      </w:pPr>
      <w:r w:rsidRPr="000D7337">
        <w:rPr>
          <w:rFonts w:ascii="Times New Roman" w:hAnsi="Times New Roman"/>
          <w:sz w:val="24"/>
          <w:szCs w:val="24"/>
          <w:u w:val="single"/>
        </w:rPr>
        <w:t xml:space="preserve">Se considera oportuno establecer las siguientes </w:t>
      </w:r>
      <w:r w:rsidRPr="000D7337">
        <w:rPr>
          <w:rFonts w:ascii="Times New Roman" w:hAnsi="Times New Roman"/>
          <w:b/>
          <w:sz w:val="24"/>
          <w:szCs w:val="24"/>
          <w:u w:val="single"/>
        </w:rPr>
        <w:t>pautas de actuación</w:t>
      </w:r>
      <w:r w:rsidRPr="000D7337">
        <w:rPr>
          <w:rFonts w:ascii="Times New Roman" w:hAnsi="Times New Roman"/>
          <w:sz w:val="24"/>
          <w:szCs w:val="24"/>
        </w:rPr>
        <w:t xml:space="preserve">: </w:t>
      </w:r>
    </w:p>
    <w:p w14:paraId="33FBFE54" w14:textId="77777777" w:rsidR="00EC7BB7" w:rsidRPr="00840021" w:rsidRDefault="00EC7BB7" w:rsidP="00EC7BB7">
      <w:pPr>
        <w:spacing w:after="0" w:line="360" w:lineRule="auto"/>
        <w:ind w:firstLine="426"/>
        <w:rPr>
          <w:rFonts w:ascii="Times New Roman" w:hAnsi="Times New Roman"/>
          <w:sz w:val="24"/>
          <w:szCs w:val="24"/>
        </w:rPr>
      </w:pPr>
    </w:p>
    <w:p w14:paraId="6558B694" w14:textId="77777777" w:rsidR="00EC7BB7" w:rsidRDefault="00EC7BB7" w:rsidP="00C6379F">
      <w:pPr>
        <w:pStyle w:val="Prrafodelista"/>
        <w:numPr>
          <w:ilvl w:val="0"/>
          <w:numId w:val="36"/>
        </w:numPr>
        <w:autoSpaceDE w:val="0"/>
        <w:autoSpaceDN w:val="0"/>
        <w:adjustRightInd w:val="0"/>
        <w:spacing w:after="0" w:line="360" w:lineRule="auto"/>
        <w:ind w:left="0" w:firstLine="426"/>
        <w:jc w:val="both"/>
        <w:rPr>
          <w:rFonts w:ascii="Times New Roman" w:hAnsi="Times New Roman"/>
          <w:sz w:val="24"/>
          <w:szCs w:val="24"/>
        </w:rPr>
      </w:pPr>
      <w:r w:rsidRPr="00840021">
        <w:rPr>
          <w:rFonts w:ascii="Times New Roman" w:hAnsi="Times New Roman"/>
          <w:sz w:val="24"/>
          <w:szCs w:val="24"/>
        </w:rPr>
        <w:t xml:space="preserve">Verificación del cumplimiento del Plan de </w:t>
      </w:r>
      <w:r>
        <w:rPr>
          <w:rFonts w:ascii="Times New Roman" w:hAnsi="Times New Roman"/>
          <w:sz w:val="24"/>
          <w:szCs w:val="24"/>
        </w:rPr>
        <w:t xml:space="preserve">Prevención de Riesgos Laborales: la mercantil </w:t>
      </w:r>
      <w:r w:rsidRPr="00E10196">
        <w:rPr>
          <w:rFonts w:ascii="Times New Roman" w:hAnsi="Times New Roman"/>
          <w:sz w:val="24"/>
          <w:szCs w:val="24"/>
        </w:rPr>
        <w:t xml:space="preserve">cuenta con un Plan de Prevención de Riesgos Laborales y de gestión de los </w:t>
      </w:r>
      <w:r w:rsidRPr="00E10196">
        <w:rPr>
          <w:rFonts w:ascii="Times New Roman" w:hAnsi="Times New Roman"/>
          <w:sz w:val="24"/>
          <w:szCs w:val="24"/>
        </w:rPr>
        <w:lastRenderedPageBreak/>
        <w:t>riesgos para la salud, higiene y seguridad en el trabajo, por lo que</w:t>
      </w:r>
      <w:r>
        <w:rPr>
          <w:rFonts w:ascii="Times New Roman" w:hAnsi="Times New Roman"/>
          <w:sz w:val="24"/>
          <w:szCs w:val="24"/>
        </w:rPr>
        <w:t xml:space="preserve"> constituyen conductas de obligado cumplimiento a efecto de prevenir este riesgo penal</w:t>
      </w:r>
      <w:r w:rsidRPr="00E10196">
        <w:rPr>
          <w:rFonts w:ascii="Times New Roman" w:hAnsi="Times New Roman"/>
          <w:sz w:val="24"/>
          <w:szCs w:val="24"/>
        </w:rPr>
        <w:t>:</w:t>
      </w:r>
    </w:p>
    <w:p w14:paraId="17613258" w14:textId="77777777" w:rsidR="00EC7BB7" w:rsidRPr="00E10196" w:rsidRDefault="00EC7BB7" w:rsidP="00EC7BB7">
      <w:pPr>
        <w:pStyle w:val="Prrafodelista"/>
        <w:autoSpaceDE w:val="0"/>
        <w:autoSpaceDN w:val="0"/>
        <w:adjustRightInd w:val="0"/>
        <w:spacing w:after="0" w:line="360" w:lineRule="auto"/>
        <w:ind w:left="0" w:firstLine="426"/>
        <w:rPr>
          <w:rFonts w:ascii="Times New Roman" w:hAnsi="Times New Roman"/>
          <w:sz w:val="24"/>
          <w:szCs w:val="24"/>
        </w:rPr>
      </w:pPr>
    </w:p>
    <w:p w14:paraId="06D52700" w14:textId="77777777" w:rsidR="00EC7BB7" w:rsidRDefault="00EC7BB7" w:rsidP="00EC7BB7">
      <w:pPr>
        <w:autoSpaceDE w:val="0"/>
        <w:autoSpaceDN w:val="0"/>
        <w:adjustRightInd w:val="0"/>
        <w:spacing w:after="0" w:line="360" w:lineRule="auto"/>
        <w:ind w:firstLine="426"/>
        <w:rPr>
          <w:rFonts w:ascii="Times New Roman" w:hAnsi="Times New Roman"/>
          <w:sz w:val="24"/>
          <w:szCs w:val="24"/>
        </w:rPr>
      </w:pPr>
      <w:r>
        <w:rPr>
          <w:rFonts w:ascii="Times New Roman" w:hAnsi="Times New Roman"/>
          <w:sz w:val="24"/>
          <w:szCs w:val="24"/>
        </w:rPr>
        <w:t xml:space="preserve">1.1.- </w:t>
      </w:r>
      <w:r w:rsidRPr="00504056">
        <w:rPr>
          <w:rFonts w:ascii="Times New Roman" w:hAnsi="Times New Roman"/>
          <w:sz w:val="24"/>
          <w:szCs w:val="24"/>
        </w:rPr>
        <w:t xml:space="preserve">Ejecutar el trabajo con los obligados y necesarios elementos de seguridad para la prevención de riesgos laborales y la </w:t>
      </w:r>
      <w:r>
        <w:rPr>
          <w:rFonts w:ascii="Times New Roman" w:hAnsi="Times New Roman"/>
          <w:sz w:val="24"/>
          <w:szCs w:val="24"/>
        </w:rPr>
        <w:t>seguridad y salud en el trabajo.</w:t>
      </w:r>
    </w:p>
    <w:p w14:paraId="3A45D3FD" w14:textId="77777777" w:rsidR="00EC7BB7" w:rsidRPr="00504056" w:rsidRDefault="00EC7BB7" w:rsidP="00EC7BB7">
      <w:pPr>
        <w:autoSpaceDE w:val="0"/>
        <w:autoSpaceDN w:val="0"/>
        <w:adjustRightInd w:val="0"/>
        <w:spacing w:after="0" w:line="360" w:lineRule="auto"/>
        <w:ind w:firstLine="426"/>
        <w:rPr>
          <w:rFonts w:ascii="Times New Roman" w:hAnsi="Times New Roman"/>
          <w:sz w:val="24"/>
          <w:szCs w:val="24"/>
        </w:rPr>
      </w:pPr>
    </w:p>
    <w:p w14:paraId="23E2521A" w14:textId="77777777" w:rsidR="00EC7BB7" w:rsidRDefault="00EC7BB7" w:rsidP="00EC7BB7">
      <w:pPr>
        <w:autoSpaceDE w:val="0"/>
        <w:autoSpaceDN w:val="0"/>
        <w:adjustRightInd w:val="0"/>
        <w:spacing w:after="0" w:line="360" w:lineRule="auto"/>
        <w:ind w:firstLine="426"/>
        <w:rPr>
          <w:rFonts w:ascii="Times New Roman" w:hAnsi="Times New Roman"/>
          <w:sz w:val="24"/>
          <w:szCs w:val="24"/>
        </w:rPr>
      </w:pPr>
      <w:r>
        <w:rPr>
          <w:rFonts w:ascii="Times New Roman" w:hAnsi="Times New Roman"/>
          <w:sz w:val="24"/>
          <w:szCs w:val="24"/>
        </w:rPr>
        <w:t xml:space="preserve">1.2.- </w:t>
      </w:r>
      <w:r w:rsidRPr="00504056">
        <w:rPr>
          <w:rFonts w:ascii="Times New Roman" w:hAnsi="Times New Roman"/>
          <w:sz w:val="24"/>
          <w:szCs w:val="24"/>
        </w:rPr>
        <w:t>Ejecutar el trabajo con la supervisión de las personas responsables de la seguridad de la misma.</w:t>
      </w:r>
    </w:p>
    <w:p w14:paraId="3C7463F8" w14:textId="77777777" w:rsidR="00EC7BB7" w:rsidRPr="00504056" w:rsidRDefault="00EC7BB7" w:rsidP="00EC7BB7">
      <w:pPr>
        <w:autoSpaceDE w:val="0"/>
        <w:autoSpaceDN w:val="0"/>
        <w:adjustRightInd w:val="0"/>
        <w:spacing w:after="0" w:line="360" w:lineRule="auto"/>
        <w:ind w:firstLine="426"/>
        <w:rPr>
          <w:rFonts w:ascii="Times New Roman" w:hAnsi="Times New Roman"/>
          <w:sz w:val="24"/>
          <w:szCs w:val="24"/>
        </w:rPr>
      </w:pPr>
    </w:p>
    <w:p w14:paraId="582C0798" w14:textId="77777777" w:rsidR="00EC7BB7" w:rsidRPr="00C214B0" w:rsidRDefault="00EC7BB7" w:rsidP="00EC7BB7">
      <w:pPr>
        <w:autoSpaceDE w:val="0"/>
        <w:autoSpaceDN w:val="0"/>
        <w:adjustRightInd w:val="0"/>
        <w:spacing w:after="0" w:line="360" w:lineRule="auto"/>
        <w:ind w:firstLine="426"/>
        <w:rPr>
          <w:rFonts w:ascii="Times New Roman" w:hAnsi="Times New Roman"/>
          <w:sz w:val="24"/>
          <w:szCs w:val="24"/>
        </w:rPr>
      </w:pPr>
      <w:r>
        <w:rPr>
          <w:rFonts w:ascii="Times New Roman" w:hAnsi="Times New Roman"/>
          <w:sz w:val="24"/>
          <w:szCs w:val="24"/>
        </w:rPr>
        <w:t>1.3.-</w:t>
      </w:r>
      <w:r w:rsidRPr="00504056">
        <w:rPr>
          <w:rFonts w:ascii="Times New Roman" w:hAnsi="Times New Roman"/>
          <w:sz w:val="24"/>
          <w:szCs w:val="24"/>
        </w:rPr>
        <w:t xml:space="preserve">Facilitar los medios necesarios para que los trabajadores desempeñen su actividad con los medios de seguridad e </w:t>
      </w:r>
      <w:r w:rsidRPr="00C214B0">
        <w:rPr>
          <w:rFonts w:ascii="Times New Roman" w:hAnsi="Times New Roman"/>
          <w:sz w:val="24"/>
          <w:szCs w:val="24"/>
        </w:rPr>
        <w:t>higiene adecuados.</w:t>
      </w:r>
    </w:p>
    <w:p w14:paraId="2C2C3EA4" w14:textId="77777777" w:rsidR="00EC7BB7" w:rsidRPr="00C214B0" w:rsidRDefault="00EC7BB7" w:rsidP="00EC7BB7">
      <w:pPr>
        <w:autoSpaceDE w:val="0"/>
        <w:autoSpaceDN w:val="0"/>
        <w:adjustRightInd w:val="0"/>
        <w:spacing w:after="0" w:line="360" w:lineRule="auto"/>
        <w:ind w:firstLine="426"/>
        <w:rPr>
          <w:rFonts w:ascii="Times New Roman" w:hAnsi="Times New Roman"/>
          <w:sz w:val="24"/>
          <w:szCs w:val="24"/>
        </w:rPr>
      </w:pPr>
    </w:p>
    <w:p w14:paraId="386BED0D" w14:textId="2B1E062D" w:rsidR="00EC7BB7" w:rsidRPr="00C214B0" w:rsidRDefault="00EC7BB7" w:rsidP="00EC7BB7">
      <w:pPr>
        <w:autoSpaceDE w:val="0"/>
        <w:autoSpaceDN w:val="0"/>
        <w:adjustRightInd w:val="0"/>
        <w:spacing w:after="0" w:line="360" w:lineRule="auto"/>
        <w:ind w:firstLine="426"/>
        <w:rPr>
          <w:rFonts w:ascii="Times New Roman" w:hAnsi="Times New Roman"/>
          <w:sz w:val="24"/>
          <w:szCs w:val="24"/>
        </w:rPr>
      </w:pPr>
      <w:r w:rsidRPr="00C214B0">
        <w:rPr>
          <w:rFonts w:ascii="Times New Roman" w:hAnsi="Times New Roman"/>
          <w:sz w:val="24"/>
          <w:szCs w:val="24"/>
        </w:rPr>
        <w:t xml:space="preserve">1.4.- Exigir a las entidades con las que </w:t>
      </w:r>
      <w:r w:rsidR="008E7E4E" w:rsidRPr="00C214B0">
        <w:rPr>
          <w:rFonts w:ascii="Times New Roman" w:hAnsi="Times New Roman"/>
          <w:sz w:val="24"/>
          <w:szCs w:val="24"/>
        </w:rPr>
        <w:t xml:space="preserve">se </w:t>
      </w:r>
      <w:r w:rsidRPr="00C214B0">
        <w:rPr>
          <w:rFonts w:ascii="Times New Roman" w:hAnsi="Times New Roman"/>
          <w:sz w:val="24"/>
          <w:szCs w:val="24"/>
        </w:rPr>
        <w:t>trabaja</w:t>
      </w:r>
      <w:r w:rsidR="008E7E4E" w:rsidRPr="00C214B0">
        <w:rPr>
          <w:rFonts w:ascii="Times New Roman" w:hAnsi="Times New Roman"/>
          <w:sz w:val="24"/>
          <w:szCs w:val="24"/>
        </w:rPr>
        <w:t>,</w:t>
      </w:r>
      <w:r w:rsidRPr="00C214B0">
        <w:rPr>
          <w:rFonts w:ascii="Times New Roman" w:hAnsi="Times New Roman"/>
          <w:sz w:val="24"/>
          <w:szCs w:val="24"/>
        </w:rPr>
        <w:t xml:space="preserve"> la documentación obligatoria de conformidad con la normativa aplicable en materia de seguridad, salud e higiene en el trabajo.</w:t>
      </w:r>
    </w:p>
    <w:p w14:paraId="1F71CC8A" w14:textId="77777777" w:rsidR="00EC7BB7" w:rsidRPr="00C214B0" w:rsidRDefault="00EC7BB7" w:rsidP="00A023A2">
      <w:pPr>
        <w:autoSpaceDE w:val="0"/>
        <w:autoSpaceDN w:val="0"/>
        <w:adjustRightInd w:val="0"/>
        <w:spacing w:after="0" w:line="360" w:lineRule="auto"/>
        <w:ind w:firstLine="426"/>
        <w:jc w:val="both"/>
        <w:rPr>
          <w:rFonts w:ascii="Times New Roman" w:hAnsi="Times New Roman"/>
          <w:sz w:val="24"/>
          <w:szCs w:val="24"/>
        </w:rPr>
      </w:pPr>
    </w:p>
    <w:p w14:paraId="6BC0822D" w14:textId="3E1D9AD6" w:rsidR="00EC7BB7" w:rsidRPr="00C214B0" w:rsidRDefault="00EC7BB7" w:rsidP="00A023A2">
      <w:pPr>
        <w:autoSpaceDE w:val="0"/>
        <w:autoSpaceDN w:val="0"/>
        <w:adjustRightInd w:val="0"/>
        <w:spacing w:after="0" w:line="360" w:lineRule="auto"/>
        <w:ind w:firstLine="426"/>
        <w:jc w:val="both"/>
        <w:rPr>
          <w:rFonts w:ascii="Times New Roman" w:hAnsi="Times New Roman"/>
          <w:sz w:val="24"/>
          <w:szCs w:val="24"/>
        </w:rPr>
      </w:pPr>
      <w:r w:rsidRPr="00C214B0">
        <w:rPr>
          <w:rFonts w:ascii="Times New Roman" w:hAnsi="Times New Roman"/>
          <w:sz w:val="24"/>
          <w:szCs w:val="24"/>
        </w:rPr>
        <w:t xml:space="preserve">2. Estricto cumplimiento del Manual de Gestión de </w:t>
      </w:r>
      <w:r w:rsidR="00915A62" w:rsidRPr="00C214B0">
        <w:rPr>
          <w:rFonts w:ascii="Times New Roman" w:hAnsi="Times New Roman"/>
          <w:sz w:val="24"/>
          <w:szCs w:val="24"/>
        </w:rPr>
        <w:t>Calidad,</w:t>
      </w:r>
      <w:r w:rsidRPr="00C214B0">
        <w:rPr>
          <w:rFonts w:ascii="Times New Roman" w:hAnsi="Times New Roman"/>
          <w:sz w:val="24"/>
          <w:szCs w:val="24"/>
        </w:rPr>
        <w:t xml:space="preserve"> así como del procedimiento de prevención y control financiero implantado en la </w:t>
      </w:r>
      <w:r w:rsidR="00915A62" w:rsidRPr="00C214B0">
        <w:rPr>
          <w:rFonts w:ascii="Times New Roman" w:hAnsi="Times New Roman"/>
          <w:sz w:val="24"/>
          <w:szCs w:val="24"/>
        </w:rPr>
        <w:t>S</w:t>
      </w:r>
      <w:r w:rsidRPr="00C214B0">
        <w:rPr>
          <w:rFonts w:ascii="Times New Roman" w:hAnsi="Times New Roman"/>
          <w:sz w:val="24"/>
          <w:szCs w:val="24"/>
        </w:rPr>
        <w:t>ociedad.</w:t>
      </w:r>
    </w:p>
    <w:p w14:paraId="534EF374" w14:textId="77777777" w:rsidR="00EC7BB7" w:rsidRPr="00C214B0" w:rsidRDefault="00EC7BB7" w:rsidP="00A023A2">
      <w:pPr>
        <w:pStyle w:val="Prrafodelista"/>
        <w:ind w:left="0" w:firstLine="426"/>
        <w:jc w:val="both"/>
        <w:rPr>
          <w:rFonts w:ascii="Times New Roman" w:hAnsi="Times New Roman"/>
          <w:sz w:val="24"/>
          <w:szCs w:val="24"/>
        </w:rPr>
      </w:pPr>
    </w:p>
    <w:p w14:paraId="16DE93C4" w14:textId="58E28FB0" w:rsidR="00EC7BB7" w:rsidRPr="00C214B0" w:rsidRDefault="00EC7BB7" w:rsidP="00A023A2">
      <w:pPr>
        <w:tabs>
          <w:tab w:val="left" w:pos="851"/>
        </w:tabs>
        <w:spacing w:after="0" w:line="360" w:lineRule="auto"/>
        <w:ind w:firstLine="426"/>
        <w:jc w:val="both"/>
        <w:rPr>
          <w:rFonts w:ascii="Times New Roman" w:hAnsi="Times New Roman"/>
          <w:sz w:val="24"/>
          <w:szCs w:val="24"/>
        </w:rPr>
      </w:pPr>
      <w:r w:rsidRPr="00C214B0">
        <w:rPr>
          <w:rFonts w:ascii="Times New Roman" w:hAnsi="Times New Roman"/>
          <w:sz w:val="24"/>
          <w:szCs w:val="24"/>
        </w:rPr>
        <w:t xml:space="preserve">3. Cumplimiento de la pauta consistente en llevar a efecto un chequeo mensual por parte del </w:t>
      </w:r>
      <w:r w:rsidR="00915A62" w:rsidRPr="00C214B0">
        <w:rPr>
          <w:rFonts w:ascii="Times New Roman" w:hAnsi="Times New Roman"/>
          <w:sz w:val="24"/>
          <w:szCs w:val="24"/>
        </w:rPr>
        <w:t>D</w:t>
      </w:r>
      <w:r w:rsidRPr="00C214B0">
        <w:rPr>
          <w:rFonts w:ascii="Times New Roman" w:hAnsi="Times New Roman"/>
          <w:sz w:val="24"/>
          <w:szCs w:val="24"/>
        </w:rPr>
        <w:t xml:space="preserve">epartamento de </w:t>
      </w:r>
      <w:r w:rsidR="00915A62" w:rsidRPr="00C214B0">
        <w:rPr>
          <w:rFonts w:ascii="Times New Roman" w:hAnsi="Times New Roman"/>
          <w:sz w:val="24"/>
          <w:szCs w:val="24"/>
        </w:rPr>
        <w:t>G</w:t>
      </w:r>
      <w:r w:rsidRPr="00C214B0">
        <w:rPr>
          <w:rFonts w:ascii="Times New Roman" w:hAnsi="Times New Roman"/>
          <w:sz w:val="24"/>
          <w:szCs w:val="24"/>
        </w:rPr>
        <w:t xml:space="preserve">erencia respecto a las facturas y aspectos financieros de la </w:t>
      </w:r>
      <w:r w:rsidR="008E7E4E" w:rsidRPr="00C214B0">
        <w:rPr>
          <w:rFonts w:ascii="Times New Roman" w:hAnsi="Times New Roman"/>
          <w:sz w:val="24"/>
          <w:szCs w:val="24"/>
        </w:rPr>
        <w:t>C</w:t>
      </w:r>
      <w:r w:rsidRPr="00C214B0">
        <w:rPr>
          <w:rFonts w:ascii="Times New Roman" w:hAnsi="Times New Roman"/>
          <w:sz w:val="24"/>
          <w:szCs w:val="24"/>
        </w:rPr>
        <w:t>ompañía.</w:t>
      </w:r>
    </w:p>
    <w:p w14:paraId="627BC1AD" w14:textId="77777777" w:rsidR="00A023A2" w:rsidRPr="00C214B0" w:rsidRDefault="00A023A2" w:rsidP="00A023A2">
      <w:pPr>
        <w:tabs>
          <w:tab w:val="left" w:pos="851"/>
        </w:tabs>
        <w:spacing w:after="0" w:line="360" w:lineRule="auto"/>
        <w:ind w:firstLine="426"/>
        <w:jc w:val="both"/>
        <w:rPr>
          <w:rFonts w:ascii="Times New Roman" w:hAnsi="Times New Roman"/>
          <w:sz w:val="24"/>
          <w:szCs w:val="24"/>
        </w:rPr>
      </w:pPr>
    </w:p>
    <w:p w14:paraId="73D78BE2" w14:textId="08390CC6" w:rsidR="00EC7BB7" w:rsidRPr="00504056" w:rsidRDefault="00EC7BB7" w:rsidP="00A023A2">
      <w:pPr>
        <w:autoSpaceDE w:val="0"/>
        <w:autoSpaceDN w:val="0"/>
        <w:adjustRightInd w:val="0"/>
        <w:spacing w:after="0" w:line="360" w:lineRule="auto"/>
        <w:ind w:firstLine="426"/>
        <w:jc w:val="both"/>
        <w:rPr>
          <w:rFonts w:ascii="Times New Roman" w:hAnsi="Times New Roman"/>
          <w:sz w:val="24"/>
          <w:szCs w:val="24"/>
        </w:rPr>
      </w:pPr>
      <w:r w:rsidRPr="00C214B0">
        <w:rPr>
          <w:rFonts w:ascii="Times New Roman" w:hAnsi="Times New Roman"/>
          <w:sz w:val="24"/>
          <w:szCs w:val="24"/>
        </w:rPr>
        <w:t xml:space="preserve">4. La obtención trimestral del certificado </w:t>
      </w:r>
      <w:r w:rsidRPr="00504056">
        <w:rPr>
          <w:rFonts w:ascii="Times New Roman" w:hAnsi="Times New Roman"/>
          <w:sz w:val="24"/>
          <w:szCs w:val="24"/>
        </w:rPr>
        <w:t xml:space="preserve">de estar al corriente en las obligaciones de seguridad social, así como de la obtención de la Tesorería General de la Seguridad </w:t>
      </w:r>
      <w:r w:rsidR="008E7E4E" w:rsidRPr="008E7E4E">
        <w:rPr>
          <w:rFonts w:ascii="Times New Roman" w:hAnsi="Times New Roman"/>
          <w:color w:val="FF0000"/>
          <w:sz w:val="24"/>
          <w:szCs w:val="24"/>
        </w:rPr>
        <w:t>S</w:t>
      </w:r>
      <w:r w:rsidRPr="00504056">
        <w:rPr>
          <w:rFonts w:ascii="Times New Roman" w:hAnsi="Times New Roman"/>
          <w:sz w:val="24"/>
          <w:szCs w:val="24"/>
        </w:rPr>
        <w:t>ocial de la relación nominal de trabajadores.</w:t>
      </w:r>
    </w:p>
    <w:p w14:paraId="2F1E5A75" w14:textId="77777777" w:rsidR="00EC7BB7" w:rsidRPr="00840021" w:rsidRDefault="00EC7BB7" w:rsidP="00A023A2">
      <w:pPr>
        <w:autoSpaceDE w:val="0"/>
        <w:autoSpaceDN w:val="0"/>
        <w:adjustRightInd w:val="0"/>
        <w:spacing w:after="0" w:line="360" w:lineRule="auto"/>
        <w:ind w:firstLine="425"/>
        <w:jc w:val="both"/>
        <w:rPr>
          <w:rFonts w:ascii="Times New Roman" w:hAnsi="Times New Roman"/>
          <w:sz w:val="24"/>
          <w:szCs w:val="24"/>
        </w:rPr>
      </w:pPr>
    </w:p>
    <w:p w14:paraId="3A810FFF" w14:textId="77777777" w:rsidR="00EC7BB7" w:rsidRPr="00504056" w:rsidRDefault="00EC7BB7" w:rsidP="00A023A2">
      <w:pPr>
        <w:autoSpaceDE w:val="0"/>
        <w:autoSpaceDN w:val="0"/>
        <w:adjustRightInd w:val="0"/>
        <w:spacing w:after="0" w:line="360" w:lineRule="auto"/>
        <w:ind w:firstLine="425"/>
        <w:jc w:val="both"/>
        <w:rPr>
          <w:rFonts w:ascii="Times New Roman" w:hAnsi="Times New Roman"/>
          <w:sz w:val="24"/>
          <w:szCs w:val="24"/>
        </w:rPr>
      </w:pPr>
      <w:r>
        <w:rPr>
          <w:rFonts w:ascii="Times New Roman" w:hAnsi="Times New Roman"/>
          <w:sz w:val="24"/>
          <w:szCs w:val="24"/>
        </w:rPr>
        <w:t xml:space="preserve">5. </w:t>
      </w:r>
      <w:r w:rsidRPr="00504056">
        <w:rPr>
          <w:rFonts w:ascii="Times New Roman" w:hAnsi="Times New Roman"/>
          <w:sz w:val="24"/>
          <w:szCs w:val="24"/>
        </w:rPr>
        <w:t>Ejecución de controles internos a efectos de comprobar el cumplimiento de la normativa vigente, de las normas de obligado cumplimiento en esta materia, así como con objeto de verificar periódicamente los procedimientos y política de actuación en materia de riesgos laborales.</w:t>
      </w:r>
    </w:p>
    <w:p w14:paraId="044F8D25" w14:textId="77777777" w:rsidR="00EC7BB7" w:rsidRPr="00840021" w:rsidRDefault="00EC7BB7" w:rsidP="00A023A2">
      <w:pPr>
        <w:pStyle w:val="Prrafodelista"/>
        <w:autoSpaceDE w:val="0"/>
        <w:autoSpaceDN w:val="0"/>
        <w:adjustRightInd w:val="0"/>
        <w:spacing w:after="0" w:line="360" w:lineRule="auto"/>
        <w:ind w:left="0" w:firstLine="425"/>
        <w:jc w:val="both"/>
        <w:rPr>
          <w:rFonts w:ascii="Times New Roman" w:hAnsi="Times New Roman"/>
          <w:sz w:val="24"/>
          <w:szCs w:val="24"/>
        </w:rPr>
      </w:pPr>
    </w:p>
    <w:p w14:paraId="13AEABA4" w14:textId="77777777" w:rsidR="00A023A2" w:rsidRDefault="00EC7BB7" w:rsidP="007C325F">
      <w:pPr>
        <w:pStyle w:val="Prrafodelista"/>
        <w:numPr>
          <w:ilvl w:val="0"/>
          <w:numId w:val="27"/>
        </w:numPr>
        <w:autoSpaceDE w:val="0"/>
        <w:autoSpaceDN w:val="0"/>
        <w:adjustRightInd w:val="0"/>
        <w:spacing w:after="0" w:line="360" w:lineRule="auto"/>
        <w:ind w:left="0" w:firstLine="426"/>
        <w:jc w:val="both"/>
        <w:rPr>
          <w:rFonts w:ascii="Times New Roman" w:hAnsi="Times New Roman"/>
          <w:sz w:val="24"/>
          <w:szCs w:val="24"/>
        </w:rPr>
      </w:pPr>
      <w:r w:rsidRPr="00A023A2">
        <w:rPr>
          <w:rFonts w:ascii="Times New Roman" w:hAnsi="Times New Roman"/>
          <w:sz w:val="24"/>
          <w:szCs w:val="24"/>
        </w:rPr>
        <w:lastRenderedPageBreak/>
        <w:t xml:space="preserve">Supervisión de la contratación de los empleados y de las condiciones de desempeño de su actividad laboral por parte del departamento de gestión de personal con la finalidad de evitar posibles incumplimientos de la regulación aplicable en cada caso. </w:t>
      </w:r>
    </w:p>
    <w:p w14:paraId="7AE6804E" w14:textId="4C31203D" w:rsidR="00EC7BB7" w:rsidRPr="00A023A2" w:rsidRDefault="00EC7BB7" w:rsidP="007C325F">
      <w:pPr>
        <w:pStyle w:val="Prrafodelista"/>
        <w:autoSpaceDE w:val="0"/>
        <w:autoSpaceDN w:val="0"/>
        <w:adjustRightInd w:val="0"/>
        <w:spacing w:after="0" w:line="360" w:lineRule="auto"/>
        <w:ind w:left="0" w:firstLine="426"/>
        <w:jc w:val="both"/>
        <w:rPr>
          <w:rFonts w:ascii="Times New Roman" w:hAnsi="Times New Roman"/>
          <w:sz w:val="24"/>
          <w:szCs w:val="24"/>
        </w:rPr>
      </w:pPr>
      <w:r w:rsidRPr="00A023A2">
        <w:rPr>
          <w:rFonts w:ascii="Times New Roman" w:hAnsi="Times New Roman"/>
          <w:sz w:val="24"/>
          <w:szCs w:val="24"/>
        </w:rPr>
        <w:t xml:space="preserve"> </w:t>
      </w:r>
    </w:p>
    <w:p w14:paraId="0F0C662C" w14:textId="77777777" w:rsidR="00A023A2" w:rsidRPr="000B4748" w:rsidRDefault="00A023A2" w:rsidP="007C325F">
      <w:pPr>
        <w:pStyle w:val="Prrafodelista"/>
        <w:numPr>
          <w:ilvl w:val="0"/>
          <w:numId w:val="27"/>
        </w:numPr>
        <w:autoSpaceDE w:val="0"/>
        <w:autoSpaceDN w:val="0"/>
        <w:adjustRightInd w:val="0"/>
        <w:spacing w:before="120" w:after="0" w:line="360" w:lineRule="auto"/>
        <w:ind w:left="0" w:firstLine="426"/>
        <w:jc w:val="both"/>
        <w:rPr>
          <w:rFonts w:ascii="Times New Roman" w:hAnsi="Times New Roman"/>
          <w:sz w:val="24"/>
        </w:rPr>
      </w:pPr>
      <w:r w:rsidRPr="000B4748">
        <w:rPr>
          <w:rFonts w:ascii="Times New Roman" w:hAnsi="Times New Roman"/>
          <w:sz w:val="24"/>
        </w:rPr>
        <w:t>Estricto cumplimiento del Plan de Igualdad</w:t>
      </w:r>
      <w:r>
        <w:rPr>
          <w:rFonts w:ascii="Times New Roman" w:hAnsi="Times New Roman"/>
          <w:sz w:val="24"/>
        </w:rPr>
        <w:t>. Constituye una pauta de actuación, la verificación del cumplimiento del implantado Pan de Igualdad.</w:t>
      </w:r>
    </w:p>
    <w:p w14:paraId="69B85AF5" w14:textId="77777777" w:rsidR="00A023A2" w:rsidRPr="000812EE" w:rsidRDefault="00A023A2" w:rsidP="007C325F">
      <w:pPr>
        <w:pStyle w:val="Prrafodelista"/>
        <w:spacing w:after="0" w:line="360" w:lineRule="auto"/>
        <w:ind w:left="0" w:firstLine="426"/>
        <w:rPr>
          <w:rFonts w:ascii="Times New Roman" w:hAnsi="Times New Roman"/>
          <w:sz w:val="24"/>
        </w:rPr>
      </w:pPr>
    </w:p>
    <w:p w14:paraId="608652F3" w14:textId="77777777" w:rsidR="00A023A2" w:rsidRPr="000812EE" w:rsidRDefault="00A023A2" w:rsidP="007C325F">
      <w:pPr>
        <w:pStyle w:val="Prrafodelista"/>
        <w:numPr>
          <w:ilvl w:val="0"/>
          <w:numId w:val="27"/>
        </w:numPr>
        <w:autoSpaceDE w:val="0"/>
        <w:autoSpaceDN w:val="0"/>
        <w:adjustRightInd w:val="0"/>
        <w:spacing w:after="0" w:line="360" w:lineRule="auto"/>
        <w:ind w:left="0" w:firstLine="426"/>
        <w:jc w:val="both"/>
        <w:rPr>
          <w:rFonts w:ascii="Times New Roman" w:hAnsi="Times New Roman"/>
          <w:sz w:val="24"/>
        </w:rPr>
      </w:pPr>
      <w:r w:rsidRPr="000812EE">
        <w:rPr>
          <w:rFonts w:ascii="Times New Roman" w:hAnsi="Times New Roman"/>
          <w:sz w:val="24"/>
        </w:rPr>
        <w:t>Estricto cumplimiento del Código de Conducta de la sociedad.</w:t>
      </w:r>
    </w:p>
    <w:p w14:paraId="631E575B" w14:textId="77777777" w:rsidR="00A023A2" w:rsidRPr="007C325F" w:rsidRDefault="00A023A2" w:rsidP="007C325F">
      <w:pPr>
        <w:autoSpaceDE w:val="0"/>
        <w:autoSpaceDN w:val="0"/>
        <w:adjustRightInd w:val="0"/>
        <w:spacing w:after="0" w:line="360" w:lineRule="auto"/>
        <w:ind w:left="360"/>
        <w:jc w:val="both"/>
        <w:rPr>
          <w:rFonts w:ascii="Times New Roman" w:hAnsi="Times New Roman"/>
          <w:sz w:val="24"/>
          <w:szCs w:val="24"/>
        </w:rPr>
      </w:pPr>
    </w:p>
    <w:p w14:paraId="6E89AF88" w14:textId="77777777" w:rsidR="00EC7BB7" w:rsidRPr="00840021" w:rsidRDefault="00EC7BB7" w:rsidP="00C6379F">
      <w:pPr>
        <w:pStyle w:val="Default"/>
        <w:numPr>
          <w:ilvl w:val="0"/>
          <w:numId w:val="52"/>
        </w:numPr>
        <w:spacing w:after="200" w:line="360" w:lineRule="auto"/>
        <w:ind w:left="0" w:firstLine="426"/>
        <w:jc w:val="both"/>
        <w:rPr>
          <w:color w:val="auto"/>
        </w:rPr>
      </w:pPr>
      <w:r w:rsidRPr="000D7337">
        <w:rPr>
          <w:color w:val="auto"/>
          <w:u w:val="single"/>
        </w:rPr>
        <w:t xml:space="preserve">Como </w:t>
      </w:r>
      <w:r w:rsidRPr="000D7337">
        <w:rPr>
          <w:b/>
          <w:color w:val="auto"/>
          <w:u w:val="single"/>
        </w:rPr>
        <w:t>conductas prohibidas</w:t>
      </w:r>
      <w:r w:rsidRPr="000D7337">
        <w:rPr>
          <w:color w:val="auto"/>
          <w:u w:val="single"/>
        </w:rPr>
        <w:t xml:space="preserve"> se establecen las siguientes</w:t>
      </w:r>
      <w:r w:rsidRPr="00840021">
        <w:rPr>
          <w:color w:val="auto"/>
        </w:rPr>
        <w:t>:</w:t>
      </w:r>
    </w:p>
    <w:p w14:paraId="6040464D" w14:textId="77777777" w:rsidR="007C325F" w:rsidRPr="007C325F" w:rsidRDefault="007C325F" w:rsidP="007C325F">
      <w:pPr>
        <w:pStyle w:val="Default"/>
        <w:spacing w:line="360" w:lineRule="auto"/>
        <w:ind w:firstLine="426"/>
        <w:rPr>
          <w:color w:val="auto"/>
        </w:rPr>
      </w:pPr>
      <w:r w:rsidRPr="007C325F">
        <w:rPr>
          <w:color w:val="auto"/>
        </w:rPr>
        <w:t>1.</w:t>
      </w:r>
      <w:r w:rsidRPr="007C325F">
        <w:rPr>
          <w:color w:val="auto"/>
        </w:rPr>
        <w:tab/>
        <w:t>Contratar a una persona sin cumplir con lo dispuesto en el Estatuto de los Trabajadores, Convenio Colectivo y demás normativa laboral que resulte de aplicación</w:t>
      </w:r>
    </w:p>
    <w:p w14:paraId="1CD5DDBA" w14:textId="77777777" w:rsidR="007C325F" w:rsidRPr="007C325F" w:rsidRDefault="007C325F" w:rsidP="007C325F">
      <w:pPr>
        <w:pStyle w:val="Default"/>
        <w:spacing w:line="360" w:lineRule="auto"/>
        <w:ind w:firstLine="426"/>
        <w:rPr>
          <w:color w:val="auto"/>
        </w:rPr>
      </w:pPr>
    </w:p>
    <w:p w14:paraId="53A7F5AC" w14:textId="77777777" w:rsidR="007C325F" w:rsidRPr="007C325F" w:rsidRDefault="007C325F" w:rsidP="00C214B0">
      <w:pPr>
        <w:pStyle w:val="Default"/>
        <w:spacing w:line="360" w:lineRule="auto"/>
        <w:ind w:firstLine="426"/>
        <w:jc w:val="both"/>
        <w:rPr>
          <w:color w:val="auto"/>
        </w:rPr>
      </w:pPr>
      <w:r w:rsidRPr="007C325F">
        <w:rPr>
          <w:color w:val="auto"/>
        </w:rPr>
        <w:t>2.</w:t>
      </w:r>
      <w:r w:rsidRPr="007C325F">
        <w:rPr>
          <w:color w:val="auto"/>
        </w:rPr>
        <w:tab/>
        <w:t>No adecuar y entregar al empleado los elementos de seguridad necesarios (</w:t>
      </w:r>
      <w:proofErr w:type="spellStart"/>
      <w:r w:rsidRPr="007C325F">
        <w:rPr>
          <w:color w:val="auto"/>
        </w:rPr>
        <w:t>EPIs</w:t>
      </w:r>
      <w:proofErr w:type="spellEnd"/>
      <w:r w:rsidRPr="007C325F">
        <w:rPr>
          <w:color w:val="auto"/>
        </w:rPr>
        <w:t>) para la prevención de riesgos laborales, seguridad e higiene en el trabajo.</w:t>
      </w:r>
    </w:p>
    <w:p w14:paraId="6D889DCD" w14:textId="77777777" w:rsidR="007C325F" w:rsidRPr="007C325F" w:rsidRDefault="007C325F" w:rsidP="00C214B0">
      <w:pPr>
        <w:pStyle w:val="Default"/>
        <w:spacing w:line="360" w:lineRule="auto"/>
        <w:ind w:firstLine="426"/>
        <w:jc w:val="both"/>
        <w:rPr>
          <w:color w:val="auto"/>
        </w:rPr>
      </w:pPr>
    </w:p>
    <w:p w14:paraId="2D1AA4E7" w14:textId="77777777" w:rsidR="007C325F" w:rsidRPr="007C325F" w:rsidRDefault="007C325F" w:rsidP="00C214B0">
      <w:pPr>
        <w:pStyle w:val="Default"/>
        <w:spacing w:line="360" w:lineRule="auto"/>
        <w:ind w:firstLine="426"/>
        <w:jc w:val="both"/>
        <w:rPr>
          <w:color w:val="auto"/>
        </w:rPr>
      </w:pPr>
      <w:r w:rsidRPr="007C325F">
        <w:rPr>
          <w:color w:val="auto"/>
        </w:rPr>
        <w:t>3.</w:t>
      </w:r>
      <w:r w:rsidRPr="007C325F">
        <w:rPr>
          <w:color w:val="auto"/>
        </w:rPr>
        <w:tab/>
        <w:t>Infringir las normas de prevención de riesgos laborales, incluyendo la falta de uso de los elementos de seguridad que hayan sido entregados al trabajador, aun cuando no haya riesgo para la salud de terceros.</w:t>
      </w:r>
    </w:p>
    <w:p w14:paraId="72350D41" w14:textId="77777777" w:rsidR="007C325F" w:rsidRPr="007C325F" w:rsidRDefault="007C325F" w:rsidP="007C325F">
      <w:pPr>
        <w:pStyle w:val="Default"/>
        <w:spacing w:line="360" w:lineRule="auto"/>
        <w:ind w:firstLine="426"/>
        <w:rPr>
          <w:color w:val="auto"/>
        </w:rPr>
      </w:pPr>
    </w:p>
    <w:p w14:paraId="784A608F" w14:textId="77777777" w:rsidR="007C325F" w:rsidRPr="007C325F" w:rsidRDefault="007C325F" w:rsidP="00C214B0">
      <w:pPr>
        <w:pStyle w:val="Default"/>
        <w:spacing w:line="360" w:lineRule="auto"/>
        <w:ind w:firstLine="426"/>
        <w:jc w:val="both"/>
        <w:rPr>
          <w:color w:val="auto"/>
        </w:rPr>
      </w:pPr>
      <w:r w:rsidRPr="007C325F">
        <w:rPr>
          <w:color w:val="auto"/>
        </w:rPr>
        <w:t>4.</w:t>
      </w:r>
      <w:r w:rsidRPr="007C325F">
        <w:rPr>
          <w:color w:val="auto"/>
        </w:rPr>
        <w:tab/>
        <w:t>Imponer a los trabajadores, mediante engaño o abuso de situación de necesidad, condiciones laborales o de Seguridad Social que perjudiquen, supriman o restrinjan los derechos que tengan reconocidos por disposiciones legales, convenios colectivos o contrato individual.</w:t>
      </w:r>
    </w:p>
    <w:p w14:paraId="58674828" w14:textId="77777777" w:rsidR="007C325F" w:rsidRPr="007C325F" w:rsidRDefault="007C325F" w:rsidP="007C325F">
      <w:pPr>
        <w:pStyle w:val="Default"/>
        <w:spacing w:line="360" w:lineRule="auto"/>
        <w:ind w:firstLine="426"/>
        <w:rPr>
          <w:color w:val="auto"/>
        </w:rPr>
      </w:pPr>
    </w:p>
    <w:p w14:paraId="0D480A44" w14:textId="77777777" w:rsidR="007C325F" w:rsidRPr="007C325F" w:rsidRDefault="007C325F" w:rsidP="007C325F">
      <w:pPr>
        <w:pStyle w:val="Default"/>
        <w:spacing w:line="360" w:lineRule="auto"/>
        <w:ind w:firstLine="426"/>
        <w:rPr>
          <w:color w:val="auto"/>
        </w:rPr>
      </w:pPr>
      <w:r w:rsidRPr="007C325F">
        <w:rPr>
          <w:color w:val="auto"/>
        </w:rPr>
        <w:t>5.</w:t>
      </w:r>
      <w:r w:rsidRPr="007C325F">
        <w:rPr>
          <w:color w:val="auto"/>
        </w:rPr>
        <w:tab/>
        <w:t>Infringir normas de obligado cumplimiento del Plan de Igualdad</w:t>
      </w:r>
    </w:p>
    <w:p w14:paraId="1FBE7D1D" w14:textId="77777777" w:rsidR="007C325F" w:rsidRPr="007C325F" w:rsidRDefault="007C325F" w:rsidP="007C325F">
      <w:pPr>
        <w:pStyle w:val="Default"/>
        <w:spacing w:line="360" w:lineRule="auto"/>
        <w:ind w:firstLine="426"/>
        <w:rPr>
          <w:color w:val="auto"/>
        </w:rPr>
      </w:pPr>
    </w:p>
    <w:p w14:paraId="69D29407" w14:textId="77777777" w:rsidR="007C325F" w:rsidRPr="007C325F" w:rsidRDefault="007C325F" w:rsidP="007C325F">
      <w:pPr>
        <w:pStyle w:val="Default"/>
        <w:spacing w:line="360" w:lineRule="auto"/>
        <w:ind w:firstLine="426"/>
        <w:rPr>
          <w:color w:val="auto"/>
        </w:rPr>
      </w:pPr>
      <w:r w:rsidRPr="007C325F">
        <w:rPr>
          <w:color w:val="auto"/>
        </w:rPr>
        <w:t>6.</w:t>
      </w:r>
      <w:r w:rsidRPr="007C325F">
        <w:rPr>
          <w:color w:val="auto"/>
        </w:rPr>
        <w:tab/>
        <w:t>Ofrecer condiciones de trabajo falsas o engañosas a una persona para inducirle a abandonar su puesto de trabajo.</w:t>
      </w:r>
    </w:p>
    <w:p w14:paraId="4E85D038" w14:textId="77777777" w:rsidR="007C325F" w:rsidRPr="007C325F" w:rsidRDefault="007C325F" w:rsidP="007C325F">
      <w:pPr>
        <w:pStyle w:val="Default"/>
        <w:spacing w:line="360" w:lineRule="auto"/>
        <w:ind w:firstLine="426"/>
        <w:rPr>
          <w:color w:val="auto"/>
        </w:rPr>
      </w:pPr>
    </w:p>
    <w:p w14:paraId="7E91E1F6" w14:textId="77777777" w:rsidR="007C325F" w:rsidRPr="007C325F" w:rsidRDefault="007C325F" w:rsidP="007C325F">
      <w:pPr>
        <w:pStyle w:val="Default"/>
        <w:spacing w:line="360" w:lineRule="auto"/>
        <w:ind w:firstLine="426"/>
        <w:rPr>
          <w:color w:val="auto"/>
        </w:rPr>
      </w:pPr>
      <w:r w:rsidRPr="007C325F">
        <w:rPr>
          <w:color w:val="auto"/>
        </w:rPr>
        <w:t>7.</w:t>
      </w:r>
      <w:r w:rsidRPr="007C325F">
        <w:rPr>
          <w:color w:val="auto"/>
        </w:rPr>
        <w:tab/>
        <w:t>Ejecutar un trabajo por personal que no tenga al formación o conocimientos necesarios.</w:t>
      </w:r>
    </w:p>
    <w:p w14:paraId="3D96909B" w14:textId="77777777" w:rsidR="007C325F" w:rsidRPr="007C325F" w:rsidRDefault="007C325F" w:rsidP="007C325F">
      <w:pPr>
        <w:pStyle w:val="Default"/>
        <w:spacing w:line="360" w:lineRule="auto"/>
        <w:ind w:firstLine="426"/>
        <w:rPr>
          <w:color w:val="auto"/>
        </w:rPr>
      </w:pPr>
    </w:p>
    <w:p w14:paraId="43906FCA" w14:textId="77777777" w:rsidR="007C325F" w:rsidRPr="007C325F" w:rsidRDefault="007C325F" w:rsidP="007C325F">
      <w:pPr>
        <w:pStyle w:val="Default"/>
        <w:spacing w:line="360" w:lineRule="auto"/>
        <w:rPr>
          <w:color w:val="auto"/>
        </w:rPr>
      </w:pPr>
    </w:p>
    <w:p w14:paraId="171D7945" w14:textId="77777777" w:rsidR="007C325F" w:rsidRPr="007C325F" w:rsidRDefault="007C325F" w:rsidP="007C325F">
      <w:pPr>
        <w:pStyle w:val="Default"/>
        <w:spacing w:line="360" w:lineRule="auto"/>
        <w:ind w:firstLine="426"/>
        <w:rPr>
          <w:color w:val="auto"/>
        </w:rPr>
      </w:pPr>
      <w:r w:rsidRPr="007C325F">
        <w:rPr>
          <w:b/>
          <w:bCs/>
          <w:color w:val="auto"/>
        </w:rPr>
        <w:t>Área afectada</w:t>
      </w:r>
      <w:r w:rsidRPr="007C325F">
        <w:rPr>
          <w:color w:val="auto"/>
        </w:rPr>
        <w:t xml:space="preserve">: Departamento de Gerencia y Administración. </w:t>
      </w:r>
    </w:p>
    <w:p w14:paraId="60C1FA38" w14:textId="77777777" w:rsidR="007C325F" w:rsidRPr="007C325F" w:rsidRDefault="007C325F" w:rsidP="007C325F">
      <w:pPr>
        <w:pStyle w:val="Default"/>
        <w:spacing w:line="360" w:lineRule="auto"/>
        <w:ind w:firstLine="426"/>
        <w:rPr>
          <w:color w:val="auto"/>
        </w:rPr>
      </w:pPr>
    </w:p>
    <w:p w14:paraId="331FDD62" w14:textId="0CA9325B" w:rsidR="00EC7BB7" w:rsidRDefault="007C325F" w:rsidP="007C325F">
      <w:pPr>
        <w:pStyle w:val="Default"/>
        <w:spacing w:line="360" w:lineRule="auto"/>
        <w:ind w:firstLine="426"/>
        <w:rPr>
          <w:color w:val="auto"/>
        </w:rPr>
      </w:pPr>
      <w:r w:rsidRPr="007C325F">
        <w:rPr>
          <w:b/>
          <w:bCs/>
          <w:color w:val="auto"/>
        </w:rPr>
        <w:t>Calificación del riesgo</w:t>
      </w:r>
      <w:r w:rsidRPr="007C325F">
        <w:rPr>
          <w:color w:val="auto"/>
        </w:rPr>
        <w:t>:  Moderado</w:t>
      </w:r>
    </w:p>
    <w:p w14:paraId="5DC05A9F" w14:textId="77777777" w:rsidR="007C325F" w:rsidRPr="00840021" w:rsidRDefault="007C325F" w:rsidP="00EC7BB7">
      <w:pPr>
        <w:pStyle w:val="Default"/>
        <w:spacing w:line="360" w:lineRule="auto"/>
        <w:ind w:firstLine="426"/>
        <w:rPr>
          <w:color w:val="auto"/>
        </w:rPr>
      </w:pPr>
    </w:p>
    <w:p w14:paraId="68760D68" w14:textId="77777777" w:rsidR="00EC7BB7" w:rsidRPr="00840021" w:rsidRDefault="00EC7BB7" w:rsidP="00EC7BB7">
      <w:pPr>
        <w:pStyle w:val="Ttulo2"/>
        <w:spacing w:line="360" w:lineRule="auto"/>
        <w:ind w:firstLine="426"/>
        <w:jc w:val="both"/>
        <w:rPr>
          <w:rFonts w:ascii="Times New Roman" w:hAnsi="Times New Roman" w:cs="Times New Roman"/>
          <w:i/>
          <w:sz w:val="24"/>
          <w:szCs w:val="24"/>
          <w:u w:val="single"/>
        </w:rPr>
      </w:pPr>
      <w:bookmarkStart w:id="58" w:name="_Toc475089934"/>
      <w:bookmarkStart w:id="59" w:name="_Toc496528239"/>
      <w:bookmarkStart w:id="60" w:name="_Toc482201685"/>
      <w:bookmarkStart w:id="61" w:name="_Toc212823504"/>
      <w:r w:rsidRPr="0045475C">
        <w:rPr>
          <w:rFonts w:ascii="Times New Roman" w:hAnsi="Times New Roman" w:cs="Times New Roman"/>
          <w:sz w:val="24"/>
          <w:szCs w:val="24"/>
        </w:rPr>
        <w:t xml:space="preserve">- </w:t>
      </w:r>
      <w:r w:rsidRPr="000D7337">
        <w:rPr>
          <w:rFonts w:ascii="Times New Roman" w:hAnsi="Times New Roman" w:cs="Times New Roman"/>
          <w:sz w:val="24"/>
          <w:szCs w:val="24"/>
          <w:u w:val="single"/>
        </w:rPr>
        <w:t xml:space="preserve">Riesgos asociados </w:t>
      </w:r>
      <w:r w:rsidRPr="00840021">
        <w:rPr>
          <w:rFonts w:ascii="Times New Roman" w:hAnsi="Times New Roman" w:cs="Times New Roman"/>
          <w:sz w:val="24"/>
          <w:szCs w:val="24"/>
          <w:u w:val="single"/>
        </w:rPr>
        <w:t>al delito contable</w:t>
      </w:r>
      <w:bookmarkEnd w:id="58"/>
      <w:r w:rsidRPr="00840021">
        <w:rPr>
          <w:rFonts w:ascii="Times New Roman" w:hAnsi="Times New Roman" w:cs="Times New Roman"/>
          <w:sz w:val="24"/>
          <w:szCs w:val="24"/>
          <w:u w:val="single"/>
        </w:rPr>
        <w:t xml:space="preserve"> (Art. 310 del CP)</w:t>
      </w:r>
      <w:bookmarkEnd w:id="59"/>
      <w:bookmarkEnd w:id="60"/>
      <w:bookmarkEnd w:id="61"/>
    </w:p>
    <w:p w14:paraId="13ED501C" w14:textId="77777777" w:rsidR="00EC7BB7" w:rsidRDefault="00EC7BB7" w:rsidP="00EC7BB7">
      <w:pPr>
        <w:pStyle w:val="Default"/>
        <w:spacing w:line="360" w:lineRule="auto"/>
        <w:ind w:firstLine="426"/>
        <w:rPr>
          <w:color w:val="auto"/>
          <w:u w:val="single"/>
        </w:rPr>
      </w:pPr>
    </w:p>
    <w:p w14:paraId="12270948" w14:textId="77777777" w:rsidR="00EC7BB7" w:rsidRDefault="00EC7BB7" w:rsidP="00C6379F">
      <w:pPr>
        <w:pStyle w:val="Default"/>
        <w:numPr>
          <w:ilvl w:val="0"/>
          <w:numId w:val="53"/>
        </w:numPr>
        <w:spacing w:after="200" w:line="360" w:lineRule="auto"/>
        <w:ind w:left="0" w:firstLine="426"/>
        <w:jc w:val="both"/>
        <w:rPr>
          <w:color w:val="auto"/>
        </w:rPr>
      </w:pPr>
      <w:r w:rsidRPr="00652E63">
        <w:rPr>
          <w:color w:val="auto"/>
          <w:u w:val="single"/>
        </w:rPr>
        <w:t xml:space="preserve">En relación con este riesgo penal, y a título meramente formativo se establecen como posibles </w:t>
      </w:r>
      <w:r w:rsidRPr="00652E63">
        <w:rPr>
          <w:b/>
          <w:color w:val="auto"/>
          <w:u w:val="single"/>
        </w:rPr>
        <w:t>conductas ilícitas</w:t>
      </w:r>
      <w:r w:rsidRPr="00652E63">
        <w:rPr>
          <w:color w:val="auto"/>
          <w:u w:val="single"/>
        </w:rPr>
        <w:t>, las siguientes</w:t>
      </w:r>
      <w:r w:rsidRPr="00840021">
        <w:rPr>
          <w:color w:val="auto"/>
        </w:rPr>
        <w:t xml:space="preserve">:  </w:t>
      </w:r>
    </w:p>
    <w:p w14:paraId="7E9BD117" w14:textId="77777777" w:rsidR="00EC7BB7" w:rsidRPr="00840021" w:rsidRDefault="00EC7BB7" w:rsidP="00C6379F">
      <w:pPr>
        <w:pStyle w:val="Default"/>
        <w:numPr>
          <w:ilvl w:val="0"/>
          <w:numId w:val="38"/>
        </w:numPr>
        <w:spacing w:line="360" w:lineRule="auto"/>
        <w:ind w:left="0" w:firstLine="426"/>
        <w:jc w:val="both"/>
        <w:rPr>
          <w:color w:val="auto"/>
        </w:rPr>
      </w:pPr>
      <w:r w:rsidRPr="00840021">
        <w:rPr>
          <w:color w:val="auto"/>
        </w:rPr>
        <w:t xml:space="preserve">Falseamiento de la contabilidad (falta de anotación de apuntes, doble contabilidad…). </w:t>
      </w:r>
    </w:p>
    <w:p w14:paraId="3AB15990" w14:textId="77777777" w:rsidR="00EC7BB7" w:rsidRPr="00840021" w:rsidRDefault="00EC7BB7" w:rsidP="00EC7BB7">
      <w:pPr>
        <w:pStyle w:val="Default"/>
        <w:spacing w:line="360" w:lineRule="auto"/>
        <w:ind w:left="284" w:firstLine="426"/>
        <w:rPr>
          <w:color w:val="auto"/>
        </w:rPr>
      </w:pPr>
    </w:p>
    <w:p w14:paraId="40C5CD0B" w14:textId="77777777" w:rsidR="00EC7BB7" w:rsidRPr="00840021" w:rsidRDefault="00EC7BB7" w:rsidP="00C6379F">
      <w:pPr>
        <w:pStyle w:val="Default"/>
        <w:numPr>
          <w:ilvl w:val="0"/>
          <w:numId w:val="38"/>
        </w:numPr>
        <w:spacing w:line="360" w:lineRule="auto"/>
        <w:ind w:left="0" w:firstLine="426"/>
        <w:jc w:val="both"/>
        <w:rPr>
          <w:color w:val="auto"/>
        </w:rPr>
      </w:pPr>
      <w:r w:rsidRPr="00840021">
        <w:rPr>
          <w:color w:val="auto"/>
        </w:rPr>
        <w:t xml:space="preserve">Incumplimiento de la obligación de llevar la contabilidad. </w:t>
      </w:r>
    </w:p>
    <w:p w14:paraId="7F57EFC4" w14:textId="77777777" w:rsidR="00EC7BB7" w:rsidRPr="00840021" w:rsidRDefault="00EC7BB7" w:rsidP="00EC7BB7">
      <w:pPr>
        <w:pStyle w:val="Default"/>
        <w:spacing w:line="360" w:lineRule="auto"/>
        <w:ind w:firstLine="426"/>
        <w:rPr>
          <w:color w:val="auto"/>
        </w:rPr>
      </w:pPr>
    </w:p>
    <w:p w14:paraId="6B962B0F" w14:textId="77777777" w:rsidR="00EC7BB7" w:rsidRPr="000D7337" w:rsidRDefault="00EC7BB7" w:rsidP="00C6379F">
      <w:pPr>
        <w:pStyle w:val="Prrafodelista"/>
        <w:numPr>
          <w:ilvl w:val="0"/>
          <w:numId w:val="53"/>
        </w:numPr>
        <w:spacing w:after="0" w:line="360" w:lineRule="auto"/>
        <w:ind w:left="0" w:firstLine="426"/>
        <w:jc w:val="both"/>
        <w:rPr>
          <w:rFonts w:ascii="Times New Roman" w:hAnsi="Times New Roman"/>
          <w:sz w:val="24"/>
          <w:szCs w:val="24"/>
        </w:rPr>
      </w:pPr>
      <w:r w:rsidRPr="000D7337">
        <w:rPr>
          <w:rFonts w:ascii="Times New Roman" w:hAnsi="Times New Roman"/>
          <w:sz w:val="24"/>
          <w:szCs w:val="24"/>
          <w:u w:val="single"/>
        </w:rPr>
        <w:t xml:space="preserve">Se considera oportuno establecer las siguientes </w:t>
      </w:r>
      <w:r w:rsidRPr="000D7337">
        <w:rPr>
          <w:rFonts w:ascii="Times New Roman" w:hAnsi="Times New Roman"/>
          <w:b/>
          <w:sz w:val="24"/>
          <w:szCs w:val="24"/>
          <w:u w:val="single"/>
        </w:rPr>
        <w:t>pautas de actuación</w:t>
      </w:r>
      <w:r w:rsidRPr="000D7337">
        <w:rPr>
          <w:rFonts w:ascii="Times New Roman" w:hAnsi="Times New Roman"/>
          <w:sz w:val="24"/>
          <w:szCs w:val="24"/>
        </w:rPr>
        <w:t>:</w:t>
      </w:r>
    </w:p>
    <w:p w14:paraId="7AFEDE33" w14:textId="77777777" w:rsidR="00EC7BB7" w:rsidRPr="00840021" w:rsidRDefault="00EC7BB7" w:rsidP="00EC7BB7">
      <w:pPr>
        <w:spacing w:after="0" w:line="360" w:lineRule="auto"/>
        <w:ind w:firstLine="426"/>
        <w:rPr>
          <w:rFonts w:ascii="Times New Roman" w:hAnsi="Times New Roman"/>
          <w:sz w:val="24"/>
          <w:szCs w:val="24"/>
        </w:rPr>
      </w:pPr>
    </w:p>
    <w:p w14:paraId="1E9F3F31" w14:textId="77777777" w:rsidR="00EC7BB7" w:rsidRPr="00840021" w:rsidRDefault="00EC7BB7" w:rsidP="00C6379F">
      <w:pPr>
        <w:pStyle w:val="Prrafodelista"/>
        <w:numPr>
          <w:ilvl w:val="0"/>
          <w:numId w:val="39"/>
        </w:numPr>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t>Mantenimiento de un sistema de libros, cuentas y registros que reflejen exactamente toda la operación y disposición de efectivo de la mercantil, de tal forma que se garantice:</w:t>
      </w:r>
    </w:p>
    <w:p w14:paraId="5E480D98" w14:textId="77777777" w:rsidR="00EC7BB7" w:rsidRPr="00C214B0" w:rsidRDefault="00EC7BB7" w:rsidP="00EC7BB7">
      <w:pPr>
        <w:pStyle w:val="Prrafodelista"/>
        <w:spacing w:after="0" w:line="360" w:lineRule="auto"/>
        <w:ind w:left="284" w:firstLine="426"/>
        <w:rPr>
          <w:rFonts w:ascii="Times New Roman" w:hAnsi="Times New Roman"/>
          <w:sz w:val="24"/>
          <w:szCs w:val="24"/>
        </w:rPr>
      </w:pPr>
    </w:p>
    <w:p w14:paraId="0D3E7569" w14:textId="17DB1A84" w:rsidR="00EC7BB7" w:rsidRPr="00C214B0" w:rsidRDefault="00EC7BB7" w:rsidP="00C6379F">
      <w:pPr>
        <w:pStyle w:val="Prrafodelista"/>
        <w:numPr>
          <w:ilvl w:val="0"/>
          <w:numId w:val="1"/>
        </w:numPr>
        <w:spacing w:after="0" w:line="360" w:lineRule="auto"/>
        <w:ind w:left="0" w:firstLine="426"/>
        <w:jc w:val="both"/>
        <w:rPr>
          <w:rFonts w:ascii="Times New Roman" w:hAnsi="Times New Roman"/>
          <w:sz w:val="24"/>
          <w:szCs w:val="24"/>
        </w:rPr>
      </w:pPr>
      <w:r w:rsidRPr="00C214B0">
        <w:rPr>
          <w:rFonts w:ascii="Times New Roman" w:hAnsi="Times New Roman"/>
          <w:sz w:val="24"/>
          <w:szCs w:val="24"/>
        </w:rPr>
        <w:t xml:space="preserve">Que las transacciones de fondos efectuadas se hagan de acuerdo con la autorización general del </w:t>
      </w:r>
      <w:r w:rsidR="001A7BCF" w:rsidRPr="00C214B0">
        <w:rPr>
          <w:rFonts w:ascii="Times New Roman" w:hAnsi="Times New Roman"/>
          <w:sz w:val="24"/>
          <w:szCs w:val="24"/>
        </w:rPr>
        <w:t>D</w:t>
      </w:r>
      <w:r w:rsidRPr="00C214B0">
        <w:rPr>
          <w:rFonts w:ascii="Times New Roman" w:hAnsi="Times New Roman"/>
          <w:sz w:val="24"/>
          <w:szCs w:val="24"/>
        </w:rPr>
        <w:t xml:space="preserve">epartamento </w:t>
      </w:r>
      <w:r w:rsidR="001A7BCF" w:rsidRPr="00C214B0">
        <w:rPr>
          <w:rFonts w:ascii="Times New Roman" w:hAnsi="Times New Roman"/>
          <w:sz w:val="24"/>
          <w:szCs w:val="24"/>
        </w:rPr>
        <w:t>F</w:t>
      </w:r>
      <w:r w:rsidRPr="00C214B0">
        <w:rPr>
          <w:rFonts w:ascii="Times New Roman" w:hAnsi="Times New Roman"/>
          <w:sz w:val="24"/>
          <w:szCs w:val="24"/>
        </w:rPr>
        <w:t xml:space="preserve">inanciero y gerencia de </w:t>
      </w:r>
      <w:r w:rsidRPr="00C214B0">
        <w:rPr>
          <w:rFonts w:ascii="Times New Roman" w:hAnsi="Times New Roman"/>
          <w:b/>
          <w:sz w:val="24"/>
          <w:szCs w:val="24"/>
        </w:rPr>
        <w:t>ELITE TOURING, S.L.</w:t>
      </w:r>
      <w:r w:rsidRPr="00C214B0">
        <w:rPr>
          <w:rFonts w:ascii="Times New Roman" w:hAnsi="Times New Roman"/>
          <w:sz w:val="24"/>
          <w:szCs w:val="24"/>
        </w:rPr>
        <w:t xml:space="preserve"> </w:t>
      </w:r>
    </w:p>
    <w:p w14:paraId="302AF3EB" w14:textId="77777777" w:rsidR="00EC7BB7" w:rsidRPr="00C214B0" w:rsidRDefault="00EC7BB7" w:rsidP="00EC7BB7">
      <w:pPr>
        <w:pStyle w:val="Prrafodelista"/>
        <w:spacing w:after="0" w:line="360" w:lineRule="auto"/>
        <w:ind w:left="0" w:firstLine="426"/>
        <w:rPr>
          <w:rFonts w:ascii="Times New Roman" w:hAnsi="Times New Roman"/>
          <w:sz w:val="24"/>
          <w:szCs w:val="24"/>
        </w:rPr>
      </w:pPr>
    </w:p>
    <w:p w14:paraId="7ADC4FBD" w14:textId="458D27A8" w:rsidR="00EC7BB7" w:rsidRPr="00C214B0" w:rsidRDefault="00EC7BB7" w:rsidP="00C6379F">
      <w:pPr>
        <w:pStyle w:val="Prrafodelista"/>
        <w:numPr>
          <w:ilvl w:val="0"/>
          <w:numId w:val="1"/>
        </w:numPr>
        <w:spacing w:after="0" w:line="360" w:lineRule="auto"/>
        <w:ind w:left="0" w:firstLine="426"/>
        <w:jc w:val="both"/>
        <w:rPr>
          <w:rFonts w:ascii="Times New Roman" w:hAnsi="Times New Roman"/>
          <w:sz w:val="24"/>
          <w:szCs w:val="24"/>
        </w:rPr>
      </w:pPr>
      <w:r w:rsidRPr="00C214B0">
        <w:rPr>
          <w:rFonts w:ascii="Times New Roman" w:hAnsi="Times New Roman"/>
          <w:sz w:val="24"/>
          <w:szCs w:val="24"/>
        </w:rPr>
        <w:t xml:space="preserve">Que las transacciones sean registradas de manera que permitan reflejar una imagen fiel del estado contable de la </w:t>
      </w:r>
      <w:r w:rsidR="001B2701" w:rsidRPr="00C214B0">
        <w:rPr>
          <w:rFonts w:ascii="Times New Roman" w:hAnsi="Times New Roman"/>
          <w:sz w:val="24"/>
          <w:szCs w:val="24"/>
        </w:rPr>
        <w:t>E</w:t>
      </w:r>
      <w:r w:rsidRPr="00C214B0">
        <w:rPr>
          <w:rFonts w:ascii="Times New Roman" w:hAnsi="Times New Roman"/>
          <w:sz w:val="24"/>
          <w:szCs w:val="24"/>
        </w:rPr>
        <w:t>ntidad, así como de las actividades que se lleven a cabo.</w:t>
      </w:r>
    </w:p>
    <w:p w14:paraId="70EC0FE6" w14:textId="77777777" w:rsidR="00EC7BB7" w:rsidRPr="00C214B0" w:rsidRDefault="00EC7BB7" w:rsidP="00EC7BB7">
      <w:pPr>
        <w:pStyle w:val="Prrafodelista"/>
        <w:spacing w:after="0" w:line="360" w:lineRule="auto"/>
        <w:ind w:left="0" w:firstLine="426"/>
        <w:rPr>
          <w:rFonts w:ascii="Times New Roman" w:hAnsi="Times New Roman"/>
          <w:sz w:val="24"/>
          <w:szCs w:val="24"/>
        </w:rPr>
      </w:pPr>
    </w:p>
    <w:p w14:paraId="2B2AEFB4" w14:textId="77777777" w:rsidR="00EC7BB7" w:rsidRPr="00C214B0" w:rsidRDefault="00EC7BB7" w:rsidP="00C6379F">
      <w:pPr>
        <w:pStyle w:val="Prrafodelista"/>
        <w:numPr>
          <w:ilvl w:val="0"/>
          <w:numId w:val="1"/>
        </w:numPr>
        <w:spacing w:after="0" w:line="360" w:lineRule="auto"/>
        <w:ind w:left="0" w:firstLine="426"/>
        <w:jc w:val="both"/>
        <w:rPr>
          <w:rFonts w:ascii="Times New Roman" w:hAnsi="Times New Roman"/>
          <w:sz w:val="24"/>
          <w:szCs w:val="24"/>
        </w:rPr>
      </w:pPr>
      <w:r w:rsidRPr="00C214B0">
        <w:rPr>
          <w:rFonts w:ascii="Times New Roman" w:hAnsi="Times New Roman"/>
          <w:sz w:val="24"/>
          <w:szCs w:val="24"/>
        </w:rPr>
        <w:t>Un registro de la operación por medio del cual se permita conocer la naturaleza del mismo.</w:t>
      </w:r>
    </w:p>
    <w:p w14:paraId="293A9DB1" w14:textId="77777777" w:rsidR="00EC7BB7" w:rsidRPr="009974FE" w:rsidRDefault="00EC7BB7" w:rsidP="00EC7BB7">
      <w:pPr>
        <w:pStyle w:val="Prrafodelista"/>
        <w:spacing w:after="0" w:line="360" w:lineRule="auto"/>
        <w:ind w:left="0" w:firstLine="426"/>
        <w:rPr>
          <w:rFonts w:ascii="Times New Roman" w:hAnsi="Times New Roman"/>
          <w:sz w:val="24"/>
          <w:szCs w:val="24"/>
        </w:rPr>
      </w:pPr>
    </w:p>
    <w:p w14:paraId="48C045D9" w14:textId="295D26EE" w:rsidR="00EC7BB7" w:rsidRPr="00C214B0" w:rsidRDefault="00EC7BB7" w:rsidP="00C6379F">
      <w:pPr>
        <w:pStyle w:val="Prrafodelista"/>
        <w:numPr>
          <w:ilvl w:val="0"/>
          <w:numId w:val="39"/>
        </w:numPr>
        <w:spacing w:after="0" w:line="360" w:lineRule="auto"/>
        <w:ind w:left="0" w:firstLine="426"/>
        <w:jc w:val="both"/>
        <w:rPr>
          <w:rFonts w:ascii="Times New Roman" w:hAnsi="Times New Roman"/>
          <w:sz w:val="24"/>
          <w:szCs w:val="24"/>
        </w:rPr>
      </w:pPr>
      <w:r w:rsidRPr="009974FE">
        <w:rPr>
          <w:rFonts w:ascii="Times New Roman" w:hAnsi="Times New Roman"/>
          <w:sz w:val="24"/>
          <w:szCs w:val="24"/>
        </w:rPr>
        <w:t xml:space="preserve">Estricto cumplimiento de la medida ya implantada </w:t>
      </w:r>
      <w:r w:rsidRPr="00C214B0">
        <w:rPr>
          <w:rFonts w:ascii="Times New Roman" w:hAnsi="Times New Roman"/>
          <w:sz w:val="24"/>
          <w:szCs w:val="24"/>
        </w:rPr>
        <w:t xml:space="preserve">en la </w:t>
      </w:r>
      <w:r w:rsidR="001B2701" w:rsidRPr="00C214B0">
        <w:rPr>
          <w:rFonts w:ascii="Times New Roman" w:hAnsi="Times New Roman"/>
          <w:sz w:val="24"/>
          <w:szCs w:val="24"/>
        </w:rPr>
        <w:t>S</w:t>
      </w:r>
      <w:r w:rsidRPr="00C214B0">
        <w:rPr>
          <w:rFonts w:ascii="Times New Roman" w:hAnsi="Times New Roman"/>
          <w:sz w:val="24"/>
          <w:szCs w:val="24"/>
        </w:rPr>
        <w:t xml:space="preserve">ociedad, por la que se someten las cuentas anuales a la verificación de un auditor de cuentas. </w:t>
      </w:r>
    </w:p>
    <w:p w14:paraId="134478AA" w14:textId="77777777" w:rsidR="00EC7BB7" w:rsidRPr="00C214B0" w:rsidRDefault="00EC7BB7" w:rsidP="00EC7BB7">
      <w:pPr>
        <w:pStyle w:val="Prrafodelista"/>
        <w:spacing w:after="0" w:line="360" w:lineRule="auto"/>
        <w:ind w:left="0" w:firstLine="426"/>
        <w:rPr>
          <w:rFonts w:ascii="Times New Roman" w:hAnsi="Times New Roman"/>
          <w:sz w:val="24"/>
          <w:szCs w:val="24"/>
        </w:rPr>
      </w:pPr>
    </w:p>
    <w:p w14:paraId="44D5DBA3" w14:textId="77777777" w:rsidR="00EC7BB7" w:rsidRPr="00C214B0" w:rsidRDefault="00EC7BB7" w:rsidP="00C6379F">
      <w:pPr>
        <w:pStyle w:val="Prrafodelista"/>
        <w:numPr>
          <w:ilvl w:val="0"/>
          <w:numId w:val="39"/>
        </w:numPr>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Deberá garantizarse el estricto cumplimiento de la normativa contable y fiscal.</w:t>
      </w:r>
    </w:p>
    <w:p w14:paraId="5B57D9CD" w14:textId="77777777" w:rsidR="00EC7BB7" w:rsidRPr="00C214B0" w:rsidRDefault="00EC7BB7" w:rsidP="00EC7BB7">
      <w:pPr>
        <w:pStyle w:val="Prrafodelista"/>
        <w:rPr>
          <w:rFonts w:ascii="Times New Roman" w:hAnsi="Times New Roman"/>
          <w:sz w:val="24"/>
          <w:szCs w:val="24"/>
        </w:rPr>
      </w:pPr>
    </w:p>
    <w:p w14:paraId="544B624A" w14:textId="5F3CFF51" w:rsidR="00EC7BB7" w:rsidRPr="00C214B0" w:rsidRDefault="00EC7BB7" w:rsidP="00C6379F">
      <w:pPr>
        <w:pStyle w:val="Prrafodelista"/>
        <w:numPr>
          <w:ilvl w:val="0"/>
          <w:numId w:val="39"/>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 xml:space="preserve">Estricto cumplimiento del procedimiento de prevención y control financiero implantado en la </w:t>
      </w:r>
      <w:r w:rsidR="0068288F" w:rsidRPr="00C214B0">
        <w:rPr>
          <w:rFonts w:ascii="Times New Roman" w:hAnsi="Times New Roman"/>
          <w:sz w:val="24"/>
          <w:szCs w:val="24"/>
        </w:rPr>
        <w:t>S</w:t>
      </w:r>
      <w:r w:rsidRPr="00C214B0">
        <w:rPr>
          <w:rFonts w:ascii="Times New Roman" w:hAnsi="Times New Roman"/>
          <w:sz w:val="24"/>
          <w:szCs w:val="24"/>
        </w:rPr>
        <w:t>ociedad.</w:t>
      </w:r>
    </w:p>
    <w:p w14:paraId="6B06A266" w14:textId="77777777" w:rsidR="00EC7BB7" w:rsidRPr="00C214B0" w:rsidRDefault="00EC7BB7" w:rsidP="00EC7BB7">
      <w:pPr>
        <w:pStyle w:val="Prrafodelista"/>
        <w:ind w:left="0" w:firstLine="426"/>
        <w:rPr>
          <w:rFonts w:ascii="Times New Roman" w:hAnsi="Times New Roman"/>
          <w:sz w:val="24"/>
          <w:szCs w:val="24"/>
        </w:rPr>
      </w:pPr>
    </w:p>
    <w:p w14:paraId="78910402" w14:textId="3A8C6F1B" w:rsidR="00EC7BB7" w:rsidRPr="00C214B0" w:rsidRDefault="00EC7BB7" w:rsidP="00C6379F">
      <w:pPr>
        <w:pStyle w:val="Prrafodelista"/>
        <w:numPr>
          <w:ilvl w:val="0"/>
          <w:numId w:val="39"/>
        </w:numPr>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 xml:space="preserve">Estricto cumplimiento de los procedimientos de control que en materia de facturación y contabilización tiene implantados la </w:t>
      </w:r>
      <w:r w:rsidR="0068288F" w:rsidRPr="00C214B0">
        <w:rPr>
          <w:rFonts w:ascii="Times New Roman" w:hAnsi="Times New Roman"/>
          <w:sz w:val="24"/>
          <w:szCs w:val="24"/>
        </w:rPr>
        <w:t>S</w:t>
      </w:r>
      <w:r w:rsidRPr="00C214B0">
        <w:rPr>
          <w:rFonts w:ascii="Times New Roman" w:hAnsi="Times New Roman"/>
          <w:sz w:val="24"/>
          <w:szCs w:val="24"/>
        </w:rPr>
        <w:t>ociedad.</w:t>
      </w:r>
    </w:p>
    <w:p w14:paraId="6E53C2BA" w14:textId="77777777" w:rsidR="00EC7BB7" w:rsidRPr="00C214B0" w:rsidRDefault="00EC7BB7" w:rsidP="00EC7BB7">
      <w:pPr>
        <w:pStyle w:val="Prrafodelista"/>
        <w:ind w:left="0" w:firstLine="426"/>
        <w:rPr>
          <w:rFonts w:ascii="Times New Roman" w:hAnsi="Times New Roman"/>
          <w:sz w:val="24"/>
          <w:szCs w:val="24"/>
        </w:rPr>
      </w:pPr>
    </w:p>
    <w:p w14:paraId="1E62391B" w14:textId="08E579A7" w:rsidR="00EC7BB7" w:rsidRPr="00C214B0" w:rsidRDefault="00EC7BB7" w:rsidP="00C6379F">
      <w:pPr>
        <w:pStyle w:val="Prrafodelista"/>
        <w:numPr>
          <w:ilvl w:val="0"/>
          <w:numId w:val="39"/>
        </w:numPr>
        <w:tabs>
          <w:tab w:val="left" w:pos="851"/>
        </w:tabs>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 xml:space="preserve">Cumplimiento de la pauta consistente en llevar a efecto un chequeo mensual por parte del </w:t>
      </w:r>
      <w:r w:rsidR="0068288F" w:rsidRPr="00C214B0">
        <w:rPr>
          <w:rFonts w:ascii="Times New Roman" w:hAnsi="Times New Roman"/>
          <w:sz w:val="24"/>
          <w:szCs w:val="24"/>
        </w:rPr>
        <w:t>D</w:t>
      </w:r>
      <w:r w:rsidRPr="00C214B0">
        <w:rPr>
          <w:rFonts w:ascii="Times New Roman" w:hAnsi="Times New Roman"/>
          <w:sz w:val="24"/>
          <w:szCs w:val="24"/>
        </w:rPr>
        <w:t xml:space="preserve">epartamento de </w:t>
      </w:r>
      <w:r w:rsidR="0068288F" w:rsidRPr="00C214B0">
        <w:rPr>
          <w:rFonts w:ascii="Times New Roman" w:hAnsi="Times New Roman"/>
          <w:sz w:val="24"/>
          <w:szCs w:val="24"/>
        </w:rPr>
        <w:t>G</w:t>
      </w:r>
      <w:r w:rsidRPr="00C214B0">
        <w:rPr>
          <w:rFonts w:ascii="Times New Roman" w:hAnsi="Times New Roman"/>
          <w:sz w:val="24"/>
          <w:szCs w:val="24"/>
        </w:rPr>
        <w:t xml:space="preserve">erencia respecto a las facturas y aspectos financieros de la </w:t>
      </w:r>
      <w:r w:rsidR="001B2701" w:rsidRPr="00C214B0">
        <w:rPr>
          <w:rFonts w:ascii="Times New Roman" w:hAnsi="Times New Roman"/>
          <w:sz w:val="24"/>
          <w:szCs w:val="24"/>
        </w:rPr>
        <w:t>C</w:t>
      </w:r>
      <w:r w:rsidRPr="00C214B0">
        <w:rPr>
          <w:rFonts w:ascii="Times New Roman" w:hAnsi="Times New Roman"/>
          <w:sz w:val="24"/>
          <w:szCs w:val="24"/>
        </w:rPr>
        <w:t>ompañía.</w:t>
      </w:r>
    </w:p>
    <w:p w14:paraId="39358B10" w14:textId="77777777" w:rsidR="00EC7BB7" w:rsidRPr="00C214B0" w:rsidRDefault="00EC7BB7" w:rsidP="00EC7BB7">
      <w:pPr>
        <w:pStyle w:val="Default"/>
        <w:spacing w:line="360" w:lineRule="auto"/>
        <w:ind w:firstLine="426"/>
        <w:rPr>
          <w:color w:val="auto"/>
        </w:rPr>
      </w:pPr>
    </w:p>
    <w:p w14:paraId="5624BEE0" w14:textId="77777777" w:rsidR="00EC7BB7" w:rsidRPr="00C214B0" w:rsidRDefault="00EC7BB7" w:rsidP="00C6379F">
      <w:pPr>
        <w:pStyle w:val="Default"/>
        <w:numPr>
          <w:ilvl w:val="0"/>
          <w:numId w:val="53"/>
        </w:numPr>
        <w:spacing w:after="200" w:line="360" w:lineRule="auto"/>
        <w:ind w:left="0" w:firstLine="426"/>
        <w:jc w:val="both"/>
        <w:rPr>
          <w:color w:val="auto"/>
        </w:rPr>
      </w:pPr>
      <w:r w:rsidRPr="00C214B0">
        <w:rPr>
          <w:color w:val="auto"/>
          <w:u w:val="single"/>
        </w:rPr>
        <w:t xml:space="preserve">Como </w:t>
      </w:r>
      <w:r w:rsidRPr="00C214B0">
        <w:rPr>
          <w:b/>
          <w:color w:val="auto"/>
          <w:u w:val="single"/>
        </w:rPr>
        <w:t>conductas prohibidas</w:t>
      </w:r>
      <w:r w:rsidRPr="00C214B0">
        <w:rPr>
          <w:color w:val="auto"/>
          <w:u w:val="single"/>
        </w:rPr>
        <w:t xml:space="preserve"> se establecen las siguientes</w:t>
      </w:r>
      <w:r w:rsidRPr="00C214B0">
        <w:rPr>
          <w:color w:val="auto"/>
        </w:rPr>
        <w:t>:</w:t>
      </w:r>
    </w:p>
    <w:p w14:paraId="5ABB7DF3" w14:textId="77777777" w:rsidR="00EC7BB7" w:rsidRDefault="00EC7BB7" w:rsidP="00C6379F">
      <w:pPr>
        <w:pStyle w:val="Prrafodelista"/>
        <w:numPr>
          <w:ilvl w:val="0"/>
          <w:numId w:val="40"/>
        </w:numPr>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 xml:space="preserve">Queda </w:t>
      </w:r>
      <w:r w:rsidRPr="00840021">
        <w:rPr>
          <w:rFonts w:ascii="Times New Roman" w:hAnsi="Times New Roman"/>
          <w:sz w:val="24"/>
          <w:szCs w:val="24"/>
        </w:rPr>
        <w:t>prohibida la falsificación de libros, registros contables y cuentas, y hacer anotaciones o apuntes falsos, engañosos, incompletos, inexactos o simulados en los libros, registros y cuentas.</w:t>
      </w:r>
    </w:p>
    <w:p w14:paraId="65DBC6AA" w14:textId="77777777" w:rsidR="00EC7BB7" w:rsidRDefault="00EC7BB7" w:rsidP="00EC7BB7">
      <w:pPr>
        <w:pStyle w:val="Prrafodelista"/>
        <w:spacing w:after="0" w:line="360" w:lineRule="auto"/>
        <w:ind w:left="284" w:firstLine="426"/>
        <w:contextualSpacing w:val="0"/>
        <w:rPr>
          <w:rFonts w:ascii="Times New Roman" w:hAnsi="Times New Roman"/>
          <w:sz w:val="24"/>
          <w:szCs w:val="24"/>
        </w:rPr>
      </w:pPr>
    </w:p>
    <w:p w14:paraId="3B615D79" w14:textId="77777777" w:rsidR="00EC7BB7" w:rsidRPr="00B91B7C" w:rsidRDefault="00EC7BB7" w:rsidP="00C6379F">
      <w:pPr>
        <w:pStyle w:val="Prrafodelista"/>
        <w:numPr>
          <w:ilvl w:val="0"/>
          <w:numId w:val="40"/>
        </w:numPr>
        <w:spacing w:after="0" w:line="360" w:lineRule="auto"/>
        <w:ind w:left="0" w:firstLine="426"/>
        <w:jc w:val="both"/>
        <w:rPr>
          <w:rFonts w:ascii="Times New Roman" w:hAnsi="Times New Roman"/>
          <w:sz w:val="24"/>
          <w:szCs w:val="24"/>
        </w:rPr>
      </w:pPr>
      <w:r w:rsidRPr="00B91B7C">
        <w:rPr>
          <w:rFonts w:ascii="Times New Roman" w:hAnsi="Times New Roman"/>
          <w:sz w:val="24"/>
          <w:szCs w:val="24"/>
        </w:rPr>
        <w:t>Emitir facturas proforma que no justifiquen la prestación de servicio alguno.</w:t>
      </w:r>
    </w:p>
    <w:p w14:paraId="214BAC26" w14:textId="77777777" w:rsidR="00EC7BB7" w:rsidRPr="00B91B7C" w:rsidRDefault="00EC7BB7" w:rsidP="00EC7BB7">
      <w:pPr>
        <w:pStyle w:val="Prrafodelista"/>
        <w:spacing w:after="0" w:line="360" w:lineRule="auto"/>
        <w:ind w:left="0" w:firstLine="426"/>
        <w:rPr>
          <w:rFonts w:ascii="Times New Roman" w:hAnsi="Times New Roman"/>
          <w:sz w:val="24"/>
          <w:szCs w:val="24"/>
        </w:rPr>
      </w:pPr>
    </w:p>
    <w:p w14:paraId="6F17E254" w14:textId="77777777" w:rsidR="00EC7BB7" w:rsidRPr="00B91B7C" w:rsidRDefault="00EC7BB7" w:rsidP="00C6379F">
      <w:pPr>
        <w:pStyle w:val="Prrafodelista"/>
        <w:numPr>
          <w:ilvl w:val="0"/>
          <w:numId w:val="40"/>
        </w:numPr>
        <w:spacing w:after="0" w:line="360" w:lineRule="auto"/>
        <w:ind w:left="0" w:firstLine="426"/>
        <w:jc w:val="both"/>
        <w:rPr>
          <w:rFonts w:ascii="Times New Roman" w:hAnsi="Times New Roman"/>
          <w:sz w:val="24"/>
          <w:szCs w:val="24"/>
        </w:rPr>
      </w:pPr>
      <w:r w:rsidRPr="00B91B7C">
        <w:rPr>
          <w:rFonts w:ascii="Times New Roman" w:hAnsi="Times New Roman"/>
          <w:sz w:val="24"/>
          <w:szCs w:val="24"/>
        </w:rPr>
        <w:t>Emitir facturas por importe superior al servicio realmente abonado.</w:t>
      </w:r>
    </w:p>
    <w:p w14:paraId="02529706" w14:textId="77777777" w:rsidR="00EC7BB7" w:rsidRPr="00B91B7C" w:rsidRDefault="00EC7BB7" w:rsidP="00EC7BB7">
      <w:pPr>
        <w:pStyle w:val="Prrafodelista"/>
        <w:spacing w:after="0" w:line="360" w:lineRule="auto"/>
        <w:ind w:left="0" w:firstLine="426"/>
        <w:rPr>
          <w:rFonts w:ascii="Times New Roman" w:hAnsi="Times New Roman"/>
          <w:sz w:val="24"/>
          <w:szCs w:val="24"/>
        </w:rPr>
      </w:pPr>
    </w:p>
    <w:p w14:paraId="357860E0" w14:textId="77777777" w:rsidR="00EC7BB7" w:rsidRDefault="00EC7BB7" w:rsidP="00C6379F">
      <w:pPr>
        <w:pStyle w:val="Prrafodelista"/>
        <w:numPr>
          <w:ilvl w:val="0"/>
          <w:numId w:val="40"/>
        </w:numPr>
        <w:spacing w:after="0" w:line="360" w:lineRule="auto"/>
        <w:ind w:left="0" w:firstLine="426"/>
        <w:jc w:val="both"/>
        <w:rPr>
          <w:rFonts w:ascii="Times New Roman" w:hAnsi="Times New Roman"/>
          <w:sz w:val="24"/>
          <w:szCs w:val="24"/>
        </w:rPr>
      </w:pPr>
      <w:r w:rsidRPr="00B91B7C">
        <w:rPr>
          <w:rFonts w:ascii="Times New Roman" w:hAnsi="Times New Roman"/>
          <w:sz w:val="24"/>
          <w:szCs w:val="24"/>
        </w:rPr>
        <w:t>Incumplir la obligación de llevanza de la contabilidad, libros o registros fiscales o la normativa aplicable a estos fines.</w:t>
      </w:r>
    </w:p>
    <w:p w14:paraId="662944D8" w14:textId="77777777" w:rsidR="00EC7BB7" w:rsidRPr="00B91B7C" w:rsidRDefault="00EC7BB7" w:rsidP="00EC7BB7">
      <w:pPr>
        <w:pStyle w:val="Prrafodelista"/>
        <w:spacing w:line="360" w:lineRule="auto"/>
        <w:ind w:firstLine="426"/>
        <w:rPr>
          <w:rFonts w:ascii="Times New Roman" w:hAnsi="Times New Roman"/>
          <w:sz w:val="24"/>
          <w:szCs w:val="24"/>
        </w:rPr>
      </w:pPr>
    </w:p>
    <w:p w14:paraId="584310A6" w14:textId="77777777" w:rsidR="00EC7BB7" w:rsidRPr="00B91B7C" w:rsidRDefault="00EC7BB7" w:rsidP="00C6379F">
      <w:pPr>
        <w:pStyle w:val="Prrafodelista"/>
        <w:numPr>
          <w:ilvl w:val="0"/>
          <w:numId w:val="40"/>
        </w:numPr>
        <w:spacing w:after="0" w:line="360" w:lineRule="auto"/>
        <w:ind w:left="0" w:firstLine="426"/>
        <w:jc w:val="both"/>
        <w:rPr>
          <w:rFonts w:ascii="Times New Roman" w:hAnsi="Times New Roman"/>
          <w:sz w:val="24"/>
          <w:szCs w:val="24"/>
        </w:rPr>
      </w:pPr>
      <w:r w:rsidRPr="00B91B7C">
        <w:rPr>
          <w:rFonts w:ascii="Times New Roman" w:hAnsi="Times New Roman"/>
          <w:sz w:val="24"/>
          <w:szCs w:val="24"/>
        </w:rPr>
        <w:t>Obstaculizar la actuación inspectora.</w:t>
      </w:r>
    </w:p>
    <w:p w14:paraId="1FE285A6" w14:textId="77777777" w:rsidR="00EC7BB7" w:rsidRPr="00B91B7C" w:rsidRDefault="00EC7BB7" w:rsidP="00EC7BB7">
      <w:pPr>
        <w:pStyle w:val="Prrafodelista"/>
        <w:spacing w:after="0" w:line="360" w:lineRule="auto"/>
        <w:ind w:left="0" w:firstLine="426"/>
        <w:rPr>
          <w:rFonts w:ascii="Times New Roman" w:hAnsi="Times New Roman"/>
          <w:sz w:val="24"/>
          <w:szCs w:val="24"/>
        </w:rPr>
      </w:pPr>
    </w:p>
    <w:p w14:paraId="502E06DF" w14:textId="77777777" w:rsidR="00EC7BB7" w:rsidRDefault="00EC7BB7" w:rsidP="00C6379F">
      <w:pPr>
        <w:pStyle w:val="Prrafodelista"/>
        <w:numPr>
          <w:ilvl w:val="0"/>
          <w:numId w:val="40"/>
        </w:numPr>
        <w:spacing w:after="0" w:line="360" w:lineRule="auto"/>
        <w:ind w:left="0" w:firstLine="426"/>
        <w:jc w:val="both"/>
        <w:rPr>
          <w:rFonts w:ascii="Times New Roman" w:hAnsi="Times New Roman"/>
          <w:sz w:val="24"/>
          <w:szCs w:val="24"/>
        </w:rPr>
      </w:pPr>
      <w:r w:rsidRPr="00B91B7C">
        <w:rPr>
          <w:rFonts w:ascii="Times New Roman" w:hAnsi="Times New Roman"/>
          <w:sz w:val="24"/>
          <w:szCs w:val="24"/>
        </w:rPr>
        <w:t>Llevar una contabilidad distinta que, referidas a una misma actividad y ejercicio económico, oculten o simulen la verdadera situación de la empresa.</w:t>
      </w:r>
    </w:p>
    <w:p w14:paraId="10CA837D" w14:textId="77777777" w:rsidR="00EC7BB7" w:rsidRPr="00B91B7C" w:rsidRDefault="00EC7BB7" w:rsidP="00EC7BB7">
      <w:pPr>
        <w:pStyle w:val="Prrafodelista"/>
        <w:spacing w:line="360" w:lineRule="auto"/>
        <w:ind w:firstLine="426"/>
        <w:rPr>
          <w:rFonts w:ascii="Times New Roman" w:hAnsi="Times New Roman"/>
          <w:sz w:val="24"/>
          <w:szCs w:val="24"/>
        </w:rPr>
      </w:pPr>
    </w:p>
    <w:p w14:paraId="44230A28" w14:textId="77777777" w:rsidR="00EC7BB7" w:rsidRDefault="00EC7BB7" w:rsidP="00C6379F">
      <w:pPr>
        <w:pStyle w:val="Prrafodelista"/>
        <w:numPr>
          <w:ilvl w:val="0"/>
          <w:numId w:val="40"/>
        </w:numPr>
        <w:spacing w:after="0" w:line="360" w:lineRule="auto"/>
        <w:ind w:left="0" w:firstLine="426"/>
        <w:jc w:val="both"/>
        <w:rPr>
          <w:rFonts w:ascii="Times New Roman" w:hAnsi="Times New Roman"/>
          <w:sz w:val="24"/>
          <w:szCs w:val="24"/>
        </w:rPr>
      </w:pPr>
      <w:r w:rsidRPr="00B91B7C">
        <w:rPr>
          <w:rFonts w:ascii="Times New Roman" w:hAnsi="Times New Roman"/>
          <w:sz w:val="24"/>
          <w:szCs w:val="24"/>
        </w:rPr>
        <w:t>No anotar en los libros obligatorios, negocios, actos, operaciones o, en general,</w:t>
      </w:r>
      <w:r>
        <w:rPr>
          <w:rFonts w:ascii="Times New Roman" w:hAnsi="Times New Roman"/>
          <w:sz w:val="24"/>
          <w:szCs w:val="24"/>
        </w:rPr>
        <w:t xml:space="preserve"> </w:t>
      </w:r>
      <w:r w:rsidRPr="00B91B7C">
        <w:rPr>
          <w:rFonts w:ascii="Times New Roman" w:hAnsi="Times New Roman"/>
          <w:sz w:val="24"/>
          <w:szCs w:val="24"/>
        </w:rPr>
        <w:t>transacciones  económicas  o  los  hubiese  anotado  con  cifras  distintas  a  las verdaderas.</w:t>
      </w:r>
    </w:p>
    <w:p w14:paraId="0F497FC5" w14:textId="77777777" w:rsidR="00EC7BB7" w:rsidRPr="00B91B7C" w:rsidRDefault="00EC7BB7" w:rsidP="00EC7BB7">
      <w:pPr>
        <w:pStyle w:val="Prrafodelista"/>
        <w:spacing w:line="360" w:lineRule="auto"/>
        <w:ind w:firstLine="426"/>
        <w:rPr>
          <w:rFonts w:ascii="Times New Roman" w:hAnsi="Times New Roman"/>
          <w:sz w:val="24"/>
          <w:szCs w:val="24"/>
        </w:rPr>
      </w:pPr>
    </w:p>
    <w:p w14:paraId="11B756E0" w14:textId="77777777" w:rsidR="00EC7BB7" w:rsidRDefault="00EC7BB7" w:rsidP="00C6379F">
      <w:pPr>
        <w:pStyle w:val="Prrafodelista"/>
        <w:numPr>
          <w:ilvl w:val="0"/>
          <w:numId w:val="40"/>
        </w:numPr>
        <w:spacing w:after="0" w:line="360" w:lineRule="auto"/>
        <w:ind w:left="0" w:firstLine="426"/>
        <w:jc w:val="both"/>
        <w:rPr>
          <w:rFonts w:ascii="Times New Roman" w:hAnsi="Times New Roman"/>
          <w:sz w:val="24"/>
          <w:szCs w:val="24"/>
        </w:rPr>
      </w:pPr>
      <w:r w:rsidRPr="00B91B7C">
        <w:rPr>
          <w:rFonts w:ascii="Times New Roman" w:hAnsi="Times New Roman"/>
          <w:sz w:val="24"/>
          <w:szCs w:val="24"/>
        </w:rPr>
        <w:t>Practicar en los libros obligatorios anotaciones contables ficticias.</w:t>
      </w:r>
    </w:p>
    <w:p w14:paraId="72AF0F63" w14:textId="77777777" w:rsidR="007C325F" w:rsidRPr="007C325F" w:rsidRDefault="007C325F" w:rsidP="007C325F">
      <w:pPr>
        <w:pStyle w:val="Prrafodelista"/>
        <w:rPr>
          <w:rFonts w:ascii="Times New Roman" w:hAnsi="Times New Roman"/>
          <w:sz w:val="24"/>
          <w:szCs w:val="24"/>
        </w:rPr>
      </w:pPr>
    </w:p>
    <w:p w14:paraId="3642F775" w14:textId="77777777" w:rsidR="007C325F" w:rsidRPr="00B979F9" w:rsidRDefault="007C325F" w:rsidP="007C325F">
      <w:pPr>
        <w:pStyle w:val="Default"/>
        <w:tabs>
          <w:tab w:val="left" w:pos="851"/>
        </w:tabs>
        <w:spacing w:line="360" w:lineRule="auto"/>
        <w:ind w:firstLine="426"/>
        <w:rPr>
          <w:color w:val="auto"/>
        </w:rPr>
      </w:pPr>
      <w:r w:rsidRPr="00B979F9">
        <w:rPr>
          <w:b/>
          <w:color w:val="auto"/>
          <w:u w:val="single"/>
        </w:rPr>
        <w:t>Área afectada:</w:t>
      </w:r>
      <w:r w:rsidRPr="00B979F9">
        <w:rPr>
          <w:color w:val="auto"/>
        </w:rPr>
        <w:t xml:space="preserve"> Departamento de Gerencia y Administración.  </w:t>
      </w:r>
    </w:p>
    <w:p w14:paraId="421C2091" w14:textId="77777777" w:rsidR="007C325F" w:rsidRPr="00B979F9" w:rsidRDefault="007C325F" w:rsidP="007C325F">
      <w:pPr>
        <w:pStyle w:val="Default"/>
        <w:tabs>
          <w:tab w:val="left" w:pos="851"/>
        </w:tabs>
        <w:spacing w:line="360" w:lineRule="auto"/>
        <w:ind w:firstLine="426"/>
        <w:rPr>
          <w:color w:val="auto"/>
        </w:rPr>
      </w:pPr>
    </w:p>
    <w:p w14:paraId="4C1A2514" w14:textId="77777777" w:rsidR="007C325F" w:rsidRPr="00B979F9" w:rsidRDefault="007C325F" w:rsidP="007C325F">
      <w:pPr>
        <w:pStyle w:val="Default"/>
        <w:tabs>
          <w:tab w:val="left" w:pos="851"/>
        </w:tabs>
        <w:spacing w:line="360" w:lineRule="auto"/>
        <w:ind w:firstLine="426"/>
        <w:rPr>
          <w:color w:val="auto"/>
        </w:rPr>
      </w:pPr>
      <w:r w:rsidRPr="00B979F9">
        <w:rPr>
          <w:b/>
          <w:color w:val="auto"/>
          <w:u w:val="single"/>
        </w:rPr>
        <w:t>Calificación del riesgo</w:t>
      </w:r>
      <w:r w:rsidRPr="00B979F9">
        <w:rPr>
          <w:color w:val="auto"/>
        </w:rPr>
        <w:t>:  Moderado</w:t>
      </w:r>
    </w:p>
    <w:p w14:paraId="542D8E0B" w14:textId="77777777" w:rsidR="007C325F" w:rsidRPr="007C325F" w:rsidRDefault="007C325F" w:rsidP="007C325F">
      <w:pPr>
        <w:spacing w:after="0" w:line="360" w:lineRule="auto"/>
        <w:jc w:val="both"/>
        <w:rPr>
          <w:rFonts w:ascii="Times New Roman" w:hAnsi="Times New Roman"/>
          <w:sz w:val="24"/>
          <w:szCs w:val="24"/>
        </w:rPr>
      </w:pPr>
    </w:p>
    <w:p w14:paraId="418C8C97" w14:textId="77777777" w:rsidR="00EC7BB7" w:rsidRPr="00840021" w:rsidRDefault="00EC7BB7" w:rsidP="00EC7BB7">
      <w:pPr>
        <w:pStyle w:val="Ttulo2"/>
        <w:spacing w:line="360" w:lineRule="auto"/>
        <w:ind w:firstLine="426"/>
        <w:jc w:val="both"/>
        <w:rPr>
          <w:rFonts w:ascii="Times New Roman" w:hAnsi="Times New Roman" w:cs="Times New Roman"/>
          <w:sz w:val="24"/>
          <w:szCs w:val="24"/>
          <w:u w:val="single"/>
        </w:rPr>
      </w:pPr>
      <w:bookmarkStart w:id="62" w:name="_Toc475089935"/>
      <w:bookmarkStart w:id="63" w:name="_Toc496528240"/>
      <w:bookmarkStart w:id="64" w:name="_Toc482201686"/>
      <w:bookmarkStart w:id="65" w:name="_Toc212823505"/>
      <w:r w:rsidRPr="0045475C">
        <w:rPr>
          <w:rFonts w:ascii="Times New Roman" w:hAnsi="Times New Roman" w:cs="Times New Roman"/>
          <w:sz w:val="24"/>
        </w:rPr>
        <w:t xml:space="preserve">- </w:t>
      </w:r>
      <w:bookmarkStart w:id="66" w:name="_Toc496528244"/>
      <w:bookmarkStart w:id="67" w:name="_Toc482201690"/>
      <w:bookmarkStart w:id="68" w:name="_Toc475089939"/>
      <w:bookmarkEnd w:id="62"/>
      <w:bookmarkEnd w:id="63"/>
      <w:bookmarkEnd w:id="64"/>
      <w:r w:rsidRPr="00840021">
        <w:rPr>
          <w:rFonts w:ascii="Times New Roman" w:hAnsi="Times New Roman" w:cs="Times New Roman"/>
          <w:sz w:val="24"/>
          <w:szCs w:val="24"/>
          <w:u w:val="single"/>
        </w:rPr>
        <w:t>Riesgos asociados a la ejecución de actos ilícitos calificados como cohecho o tráfico de influencias.</w:t>
      </w:r>
      <w:bookmarkEnd w:id="65"/>
      <w:bookmarkEnd w:id="66"/>
      <w:bookmarkEnd w:id="67"/>
      <w:bookmarkEnd w:id="68"/>
      <w:r w:rsidRPr="00840021">
        <w:rPr>
          <w:rFonts w:ascii="Times New Roman" w:hAnsi="Times New Roman" w:cs="Times New Roman"/>
          <w:sz w:val="24"/>
          <w:szCs w:val="24"/>
          <w:u w:val="single"/>
        </w:rPr>
        <w:t xml:space="preserve">  </w:t>
      </w:r>
    </w:p>
    <w:p w14:paraId="47FA660E" w14:textId="77777777" w:rsidR="00EC7BB7" w:rsidRPr="00840021" w:rsidRDefault="00EC7BB7" w:rsidP="00EC7BB7">
      <w:pPr>
        <w:spacing w:after="0" w:line="360" w:lineRule="auto"/>
        <w:ind w:firstLine="426"/>
        <w:rPr>
          <w:rFonts w:ascii="Times New Roman" w:hAnsi="Times New Roman"/>
          <w:sz w:val="24"/>
          <w:szCs w:val="24"/>
        </w:rPr>
      </w:pPr>
    </w:p>
    <w:p w14:paraId="6C2A01D2" w14:textId="77777777" w:rsidR="00EC7BB7" w:rsidRDefault="00EC7BB7" w:rsidP="00EC7BB7">
      <w:pPr>
        <w:pStyle w:val="Default"/>
        <w:tabs>
          <w:tab w:val="left" w:pos="709"/>
          <w:tab w:val="left" w:pos="1418"/>
        </w:tabs>
        <w:spacing w:line="360" w:lineRule="auto"/>
        <w:ind w:firstLine="426"/>
        <w:rPr>
          <w:i/>
          <w:iCs/>
          <w:color w:val="auto"/>
        </w:rPr>
      </w:pPr>
      <w:r w:rsidRPr="00840021">
        <w:rPr>
          <w:b/>
          <w:i/>
          <w:iCs/>
          <w:color w:val="auto"/>
        </w:rPr>
        <w:tab/>
      </w:r>
      <w:r w:rsidRPr="00840021">
        <w:rPr>
          <w:b/>
          <w:i/>
          <w:iCs/>
          <w:color w:val="auto"/>
          <w:u w:val="single"/>
        </w:rPr>
        <w:t>Cohecho (Art.424 CP)</w:t>
      </w:r>
      <w:r w:rsidRPr="00840021">
        <w:rPr>
          <w:i/>
          <w:iCs/>
          <w:color w:val="auto"/>
        </w:rPr>
        <w:t xml:space="preserve"> </w:t>
      </w:r>
    </w:p>
    <w:p w14:paraId="2294D438" w14:textId="77777777" w:rsidR="0045475C" w:rsidRPr="00840021" w:rsidRDefault="0045475C" w:rsidP="00EC7BB7">
      <w:pPr>
        <w:pStyle w:val="Default"/>
        <w:tabs>
          <w:tab w:val="left" w:pos="709"/>
          <w:tab w:val="left" w:pos="1418"/>
        </w:tabs>
        <w:spacing w:line="360" w:lineRule="auto"/>
        <w:ind w:firstLine="426"/>
        <w:rPr>
          <w:i/>
          <w:iCs/>
          <w:color w:val="auto"/>
        </w:rPr>
      </w:pPr>
    </w:p>
    <w:p w14:paraId="429E36CB" w14:textId="77777777" w:rsidR="00EC7BB7" w:rsidRPr="00840021" w:rsidRDefault="00EC7BB7" w:rsidP="00C6379F">
      <w:pPr>
        <w:pStyle w:val="Default"/>
        <w:numPr>
          <w:ilvl w:val="0"/>
          <w:numId w:val="54"/>
        </w:numPr>
        <w:spacing w:after="200" w:line="360" w:lineRule="auto"/>
        <w:ind w:left="0" w:firstLine="426"/>
        <w:jc w:val="both"/>
        <w:rPr>
          <w:color w:val="auto"/>
        </w:rPr>
      </w:pPr>
      <w:r w:rsidRPr="00652E63">
        <w:rPr>
          <w:color w:val="auto"/>
          <w:u w:val="single"/>
        </w:rPr>
        <w:t xml:space="preserve">En relación con este riesgo penal, y a título meramente formativo se establecen como posibles </w:t>
      </w:r>
      <w:r w:rsidRPr="00652E63">
        <w:rPr>
          <w:b/>
          <w:color w:val="auto"/>
          <w:u w:val="single"/>
        </w:rPr>
        <w:t>conductas ilícitas</w:t>
      </w:r>
      <w:r w:rsidRPr="00652E63">
        <w:rPr>
          <w:color w:val="auto"/>
          <w:u w:val="single"/>
        </w:rPr>
        <w:t>, las siguientes</w:t>
      </w:r>
      <w:r w:rsidRPr="00840021">
        <w:rPr>
          <w:color w:val="auto"/>
        </w:rPr>
        <w:t xml:space="preserve">:  </w:t>
      </w:r>
    </w:p>
    <w:p w14:paraId="4AA8EA67" w14:textId="77777777" w:rsidR="00EC7BB7" w:rsidRPr="00840021" w:rsidRDefault="00EC7BB7" w:rsidP="00EC7BB7">
      <w:pPr>
        <w:autoSpaceDE w:val="0"/>
        <w:autoSpaceDN w:val="0"/>
        <w:adjustRightInd w:val="0"/>
        <w:spacing w:after="0" w:line="360" w:lineRule="auto"/>
        <w:ind w:firstLine="426"/>
        <w:rPr>
          <w:rFonts w:ascii="Times New Roman" w:hAnsi="Times New Roman"/>
          <w:iCs/>
          <w:sz w:val="24"/>
          <w:szCs w:val="24"/>
        </w:rPr>
      </w:pPr>
    </w:p>
    <w:p w14:paraId="4D355765" w14:textId="432B4025" w:rsidR="00EC7BB7" w:rsidRPr="00840021" w:rsidRDefault="00EC7BB7" w:rsidP="00C6379F">
      <w:pPr>
        <w:pStyle w:val="Prrafodelista"/>
        <w:numPr>
          <w:ilvl w:val="0"/>
          <w:numId w:val="41"/>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t>Ofrecimiento o entrega de dádiva o retribución de cualquier otra clase a una autoridad, funcionario público o persona que participe en el ejercicio de la función pública</w:t>
      </w:r>
      <w:r w:rsidR="00467ECB" w:rsidRPr="00467ECB">
        <w:rPr>
          <w:rFonts w:ascii="Times New Roman" w:hAnsi="Times New Roman"/>
          <w:color w:val="FF0000"/>
          <w:sz w:val="24"/>
          <w:szCs w:val="24"/>
        </w:rPr>
        <w:t>,</w:t>
      </w:r>
      <w:r w:rsidRPr="00840021">
        <w:rPr>
          <w:rFonts w:ascii="Times New Roman" w:hAnsi="Times New Roman"/>
          <w:sz w:val="24"/>
          <w:szCs w:val="24"/>
        </w:rPr>
        <w:t xml:space="preserve"> para que realice un acto contrario a los deberes inherentes a su cargo o un acto propio de su cargo, para que no realice o retrase el que debiera practicar</w:t>
      </w:r>
      <w:r w:rsidRPr="00467ECB">
        <w:rPr>
          <w:rFonts w:ascii="Times New Roman" w:hAnsi="Times New Roman"/>
          <w:color w:val="FF0000"/>
          <w:sz w:val="24"/>
          <w:szCs w:val="24"/>
        </w:rPr>
        <w:t xml:space="preserve"> </w:t>
      </w:r>
      <w:r w:rsidRPr="00840021">
        <w:rPr>
          <w:rFonts w:ascii="Times New Roman" w:hAnsi="Times New Roman"/>
          <w:sz w:val="24"/>
          <w:szCs w:val="24"/>
        </w:rPr>
        <w:t>o en consideración a su cargo o función.</w:t>
      </w:r>
    </w:p>
    <w:p w14:paraId="12669FB3" w14:textId="77777777" w:rsidR="00EC7BB7" w:rsidRPr="00840021" w:rsidRDefault="00EC7BB7" w:rsidP="00EC7BB7">
      <w:pPr>
        <w:autoSpaceDE w:val="0"/>
        <w:autoSpaceDN w:val="0"/>
        <w:adjustRightInd w:val="0"/>
        <w:spacing w:after="0" w:line="360" w:lineRule="auto"/>
        <w:ind w:firstLine="426"/>
        <w:rPr>
          <w:rFonts w:ascii="Times New Roman" w:hAnsi="Times New Roman"/>
          <w:sz w:val="24"/>
          <w:szCs w:val="24"/>
        </w:rPr>
      </w:pPr>
    </w:p>
    <w:p w14:paraId="06095FFC" w14:textId="77777777" w:rsidR="00EC7BB7" w:rsidRPr="00840021" w:rsidRDefault="00EC7BB7" w:rsidP="00EC7BB7">
      <w:pPr>
        <w:autoSpaceDE w:val="0"/>
        <w:autoSpaceDN w:val="0"/>
        <w:adjustRightInd w:val="0"/>
        <w:spacing w:after="0" w:line="360" w:lineRule="auto"/>
        <w:ind w:firstLine="426"/>
        <w:rPr>
          <w:rFonts w:ascii="Times New Roman" w:hAnsi="Times New Roman"/>
          <w:i/>
          <w:strike/>
          <w:color w:val="FF0000"/>
        </w:rPr>
      </w:pPr>
      <w:r w:rsidRPr="00840021">
        <w:rPr>
          <w:rFonts w:ascii="Times New Roman" w:hAnsi="Times New Roman"/>
          <w:sz w:val="24"/>
          <w:szCs w:val="24"/>
        </w:rPr>
        <w:t xml:space="preserve">La actividad de riesgo vendrá concretada en las relaciones con las administraciones públicas, así como con los proveedores </w:t>
      </w:r>
    </w:p>
    <w:p w14:paraId="30B404BD" w14:textId="77777777" w:rsidR="00EC7BB7" w:rsidRPr="00840021" w:rsidRDefault="00EC7BB7" w:rsidP="00EC7BB7">
      <w:pPr>
        <w:pStyle w:val="Default"/>
        <w:tabs>
          <w:tab w:val="left" w:pos="426"/>
        </w:tabs>
        <w:spacing w:line="360" w:lineRule="auto"/>
        <w:ind w:firstLine="426"/>
        <w:rPr>
          <w:b/>
          <w:i/>
          <w:color w:val="auto"/>
          <w:u w:val="single"/>
        </w:rPr>
      </w:pPr>
    </w:p>
    <w:p w14:paraId="0526975D" w14:textId="77777777" w:rsidR="00EC7BB7" w:rsidRPr="00840021" w:rsidRDefault="00EC7BB7" w:rsidP="00EC7BB7">
      <w:pPr>
        <w:pStyle w:val="Default"/>
        <w:tabs>
          <w:tab w:val="left" w:pos="426"/>
        </w:tabs>
        <w:spacing w:line="360" w:lineRule="auto"/>
        <w:ind w:firstLine="426"/>
        <w:rPr>
          <w:b/>
          <w:i/>
          <w:color w:val="auto"/>
          <w:u w:val="single"/>
        </w:rPr>
      </w:pPr>
      <w:r w:rsidRPr="00840021">
        <w:rPr>
          <w:b/>
          <w:i/>
          <w:color w:val="auto"/>
          <w:u w:val="single"/>
        </w:rPr>
        <w:t>Tráfico de influencias (Arts. 429 y 430 CP)</w:t>
      </w:r>
    </w:p>
    <w:p w14:paraId="34896FF3" w14:textId="77777777" w:rsidR="00EC7BB7" w:rsidRPr="00C214B0" w:rsidRDefault="00EC7BB7" w:rsidP="00EC7BB7">
      <w:pPr>
        <w:tabs>
          <w:tab w:val="left" w:pos="851"/>
        </w:tabs>
        <w:autoSpaceDE w:val="0"/>
        <w:autoSpaceDN w:val="0"/>
        <w:adjustRightInd w:val="0"/>
        <w:spacing w:after="0" w:line="360" w:lineRule="auto"/>
        <w:ind w:firstLine="426"/>
        <w:rPr>
          <w:rFonts w:ascii="Times New Roman" w:hAnsi="Times New Roman"/>
          <w:sz w:val="24"/>
          <w:szCs w:val="24"/>
        </w:rPr>
      </w:pPr>
    </w:p>
    <w:p w14:paraId="17989AB7" w14:textId="36DEB5C2" w:rsidR="00EC7BB7" w:rsidRPr="00C214B0" w:rsidRDefault="00EC7BB7" w:rsidP="00C6379F">
      <w:pPr>
        <w:pStyle w:val="Default"/>
        <w:numPr>
          <w:ilvl w:val="0"/>
          <w:numId w:val="55"/>
        </w:numPr>
        <w:spacing w:after="200" w:line="360" w:lineRule="auto"/>
        <w:ind w:left="0" w:firstLine="426"/>
        <w:jc w:val="both"/>
        <w:rPr>
          <w:color w:val="auto"/>
        </w:rPr>
      </w:pPr>
      <w:r w:rsidRPr="00C214B0">
        <w:rPr>
          <w:color w:val="auto"/>
          <w:u w:val="single"/>
        </w:rPr>
        <w:t xml:space="preserve">En relación con este riesgo penal, y a título meramente </w:t>
      </w:r>
      <w:r w:rsidR="00467ECB" w:rsidRPr="00C214B0">
        <w:rPr>
          <w:color w:val="auto"/>
          <w:u w:val="single"/>
        </w:rPr>
        <w:t>in</w:t>
      </w:r>
      <w:r w:rsidRPr="00C214B0">
        <w:rPr>
          <w:color w:val="auto"/>
          <w:u w:val="single"/>
        </w:rPr>
        <w:t>formativo</w:t>
      </w:r>
      <w:r w:rsidR="00467ECB" w:rsidRPr="00C214B0">
        <w:rPr>
          <w:color w:val="auto"/>
          <w:u w:val="single"/>
        </w:rPr>
        <w:t>,</w:t>
      </w:r>
      <w:r w:rsidRPr="00C214B0">
        <w:rPr>
          <w:color w:val="auto"/>
          <w:u w:val="single"/>
        </w:rPr>
        <w:t xml:space="preserve"> se establecen como posibles </w:t>
      </w:r>
      <w:r w:rsidRPr="00C214B0">
        <w:rPr>
          <w:b/>
          <w:color w:val="auto"/>
          <w:u w:val="single"/>
        </w:rPr>
        <w:t>conductas ilícitas</w:t>
      </w:r>
      <w:r w:rsidRPr="00C214B0">
        <w:rPr>
          <w:color w:val="auto"/>
          <w:u w:val="single"/>
        </w:rPr>
        <w:t>, las siguientes</w:t>
      </w:r>
      <w:r w:rsidRPr="00C214B0">
        <w:rPr>
          <w:color w:val="auto"/>
        </w:rPr>
        <w:t xml:space="preserve">:  </w:t>
      </w:r>
    </w:p>
    <w:p w14:paraId="5474255D" w14:textId="00870BE4" w:rsidR="00EC7BB7" w:rsidRPr="00C214B0" w:rsidRDefault="00EC7BB7" w:rsidP="00C6379F">
      <w:pPr>
        <w:pStyle w:val="Prrafodelista"/>
        <w:numPr>
          <w:ilvl w:val="0"/>
          <w:numId w:val="42"/>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C214B0">
        <w:rPr>
          <w:rFonts w:ascii="Times New Roman" w:hAnsi="Times New Roman"/>
          <w:sz w:val="24"/>
          <w:szCs w:val="24"/>
        </w:rPr>
        <w:t>Ejercicio de influencia sobre un funcionario público o autoridad</w:t>
      </w:r>
      <w:r w:rsidR="00467ECB" w:rsidRPr="00C214B0">
        <w:rPr>
          <w:rFonts w:ascii="Times New Roman" w:hAnsi="Times New Roman"/>
          <w:sz w:val="24"/>
          <w:szCs w:val="24"/>
        </w:rPr>
        <w:t>,</w:t>
      </w:r>
      <w:r w:rsidRPr="00C214B0">
        <w:rPr>
          <w:rFonts w:ascii="Times New Roman" w:hAnsi="Times New Roman"/>
          <w:sz w:val="24"/>
          <w:szCs w:val="24"/>
        </w:rPr>
        <w:t xml:space="preserve"> prevaliéndose de cualquier situación derivada de su relación personal con </w:t>
      </w:r>
      <w:r w:rsidR="00467ECB" w:rsidRPr="00C214B0">
        <w:rPr>
          <w:rFonts w:ascii="Times New Roman" w:hAnsi="Times New Roman"/>
          <w:sz w:val="24"/>
          <w:szCs w:val="24"/>
        </w:rPr>
        <w:t>e</w:t>
      </w:r>
      <w:r w:rsidRPr="00C214B0">
        <w:rPr>
          <w:rFonts w:ascii="Times New Roman" w:hAnsi="Times New Roman"/>
          <w:sz w:val="24"/>
          <w:szCs w:val="24"/>
        </w:rPr>
        <w:t>ste o con otro funcionario público o autoridad</w:t>
      </w:r>
      <w:r w:rsidR="00467ECB" w:rsidRPr="00C214B0">
        <w:rPr>
          <w:rFonts w:ascii="Times New Roman" w:hAnsi="Times New Roman"/>
          <w:sz w:val="24"/>
          <w:szCs w:val="24"/>
        </w:rPr>
        <w:t>,</w:t>
      </w:r>
      <w:r w:rsidRPr="00C214B0">
        <w:rPr>
          <w:rFonts w:ascii="Times New Roman" w:hAnsi="Times New Roman"/>
          <w:sz w:val="24"/>
          <w:szCs w:val="24"/>
        </w:rPr>
        <w:t xml:space="preserve"> para conseguir una resolución que le pueda generar directa o indirectamente un beneficio económico para sí o para un tercero. </w:t>
      </w:r>
    </w:p>
    <w:p w14:paraId="06CA342F" w14:textId="77777777" w:rsidR="00EC7BB7" w:rsidRPr="00C214B0" w:rsidRDefault="00EC7BB7" w:rsidP="00EC7BB7">
      <w:pPr>
        <w:tabs>
          <w:tab w:val="left" w:pos="851"/>
        </w:tabs>
        <w:autoSpaceDE w:val="0"/>
        <w:autoSpaceDN w:val="0"/>
        <w:adjustRightInd w:val="0"/>
        <w:spacing w:after="0" w:line="360" w:lineRule="auto"/>
        <w:ind w:firstLine="426"/>
        <w:rPr>
          <w:rFonts w:ascii="Times New Roman" w:hAnsi="Times New Roman"/>
          <w:sz w:val="24"/>
          <w:szCs w:val="24"/>
        </w:rPr>
      </w:pPr>
    </w:p>
    <w:p w14:paraId="1640A8EC" w14:textId="77777777" w:rsidR="00EC7BB7" w:rsidRPr="00840021" w:rsidRDefault="00EC7BB7" w:rsidP="00C6379F">
      <w:pPr>
        <w:pStyle w:val="Prrafodelista"/>
        <w:numPr>
          <w:ilvl w:val="0"/>
          <w:numId w:val="42"/>
        </w:numPr>
        <w:tabs>
          <w:tab w:val="left" w:pos="851"/>
        </w:tabs>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lastRenderedPageBreak/>
        <w:t xml:space="preserve">Ofrecimiento para realizar las conductas descritas en el apartado anterior, solicitando de terceros dádivas, presentes o cualquier otra remuneración. </w:t>
      </w:r>
    </w:p>
    <w:p w14:paraId="499D21E7" w14:textId="77777777" w:rsidR="00EC7BB7" w:rsidRPr="00840021" w:rsidRDefault="00EC7BB7" w:rsidP="00EC7BB7">
      <w:pPr>
        <w:pStyle w:val="Prrafodelista"/>
        <w:spacing w:after="0" w:line="360" w:lineRule="auto"/>
        <w:ind w:left="0" w:firstLine="426"/>
        <w:rPr>
          <w:rFonts w:ascii="Times New Roman" w:hAnsi="Times New Roman"/>
          <w:sz w:val="24"/>
          <w:szCs w:val="24"/>
        </w:rPr>
      </w:pPr>
    </w:p>
    <w:p w14:paraId="2C2A6F4A" w14:textId="77777777" w:rsidR="00EC7BB7" w:rsidRPr="00F36A29" w:rsidRDefault="00EC7BB7" w:rsidP="00C6379F">
      <w:pPr>
        <w:pStyle w:val="Prrafodelista"/>
        <w:numPr>
          <w:ilvl w:val="0"/>
          <w:numId w:val="55"/>
        </w:numPr>
        <w:spacing w:after="0" w:line="360" w:lineRule="auto"/>
        <w:ind w:left="0" w:firstLine="426"/>
        <w:jc w:val="both"/>
        <w:rPr>
          <w:rFonts w:ascii="Times New Roman" w:hAnsi="Times New Roman"/>
          <w:sz w:val="24"/>
          <w:szCs w:val="24"/>
        </w:rPr>
      </w:pPr>
      <w:r w:rsidRPr="000D7337">
        <w:rPr>
          <w:rFonts w:ascii="Times New Roman" w:hAnsi="Times New Roman"/>
          <w:sz w:val="24"/>
          <w:szCs w:val="24"/>
          <w:u w:val="single"/>
        </w:rPr>
        <w:t xml:space="preserve">Para </w:t>
      </w:r>
      <w:r w:rsidRPr="009974FE">
        <w:rPr>
          <w:rFonts w:ascii="Times New Roman" w:hAnsi="Times New Roman"/>
          <w:sz w:val="24"/>
          <w:szCs w:val="24"/>
          <w:u w:val="single"/>
        </w:rPr>
        <w:t xml:space="preserve">prevenir posibles </w:t>
      </w:r>
      <w:r w:rsidRPr="00F36A29">
        <w:rPr>
          <w:rFonts w:ascii="Times New Roman" w:hAnsi="Times New Roman"/>
          <w:sz w:val="24"/>
          <w:szCs w:val="24"/>
          <w:u w:val="single"/>
        </w:rPr>
        <w:t xml:space="preserve">ilícitos derivados de las relaciones que </w:t>
      </w:r>
      <w:r w:rsidRPr="00F36A29">
        <w:rPr>
          <w:rFonts w:ascii="Times New Roman" w:hAnsi="Times New Roman"/>
          <w:b/>
          <w:sz w:val="24"/>
          <w:szCs w:val="24"/>
          <w:u w:val="single"/>
        </w:rPr>
        <w:t>ELITE TOURING, S.L.</w:t>
      </w:r>
      <w:r w:rsidRPr="00F36A29">
        <w:rPr>
          <w:rFonts w:ascii="Times New Roman" w:hAnsi="Times New Roman"/>
          <w:sz w:val="24"/>
          <w:szCs w:val="24"/>
          <w:u w:val="single"/>
        </w:rPr>
        <w:t xml:space="preserve"> mantiene con las Administraciones Públicas, se establecen las siguientes </w:t>
      </w:r>
      <w:r w:rsidRPr="00F36A29">
        <w:rPr>
          <w:rFonts w:ascii="Times New Roman" w:hAnsi="Times New Roman"/>
          <w:b/>
          <w:bCs/>
          <w:sz w:val="24"/>
          <w:szCs w:val="24"/>
          <w:u w:val="single"/>
        </w:rPr>
        <w:t>pautas de conducta</w:t>
      </w:r>
      <w:r w:rsidRPr="00F36A29">
        <w:rPr>
          <w:rFonts w:ascii="Times New Roman" w:hAnsi="Times New Roman"/>
          <w:sz w:val="24"/>
          <w:szCs w:val="24"/>
        </w:rPr>
        <w:t>:</w:t>
      </w:r>
    </w:p>
    <w:p w14:paraId="72FC3196" w14:textId="77777777" w:rsidR="00EC7BB7" w:rsidRPr="00F36A29" w:rsidRDefault="00EC7BB7" w:rsidP="00EC7BB7">
      <w:pPr>
        <w:spacing w:after="0" w:line="360" w:lineRule="auto"/>
        <w:ind w:firstLine="426"/>
        <w:rPr>
          <w:rFonts w:ascii="Times New Roman" w:hAnsi="Times New Roman"/>
          <w:sz w:val="24"/>
          <w:szCs w:val="24"/>
        </w:rPr>
      </w:pPr>
    </w:p>
    <w:p w14:paraId="5007412D" w14:textId="77777777" w:rsidR="00EC7BB7" w:rsidRPr="00F36A29" w:rsidRDefault="00EC7BB7" w:rsidP="00C6379F">
      <w:pPr>
        <w:pStyle w:val="Default"/>
        <w:numPr>
          <w:ilvl w:val="0"/>
          <w:numId w:val="43"/>
        </w:numPr>
        <w:tabs>
          <w:tab w:val="left" w:pos="709"/>
        </w:tabs>
        <w:spacing w:line="360" w:lineRule="auto"/>
        <w:ind w:left="0" w:firstLine="426"/>
        <w:jc w:val="both"/>
        <w:rPr>
          <w:color w:val="auto"/>
        </w:rPr>
      </w:pPr>
      <w:r w:rsidRPr="00F36A29">
        <w:rPr>
          <w:color w:val="auto"/>
        </w:rPr>
        <w:t xml:space="preserve">Vigilancia por parte de la gerencia de la mercantil de las actividades que se realicen en la empresa derivadas de su participación en procedimientos de contratación y procesos de concesión de subvenciones convocadas por las Administraciones y Organismos Públicos, a los efectos de evitar cualquier posible actuación delictiva por parte de los empleados de la empresa dirigida a promover su adjudicación. </w:t>
      </w:r>
    </w:p>
    <w:p w14:paraId="415C3496" w14:textId="77777777" w:rsidR="00EC7BB7" w:rsidRPr="00F36A29" w:rsidRDefault="00EC7BB7" w:rsidP="00EC7BB7">
      <w:pPr>
        <w:pStyle w:val="Default"/>
        <w:tabs>
          <w:tab w:val="left" w:pos="709"/>
        </w:tabs>
        <w:spacing w:line="360" w:lineRule="auto"/>
        <w:ind w:left="426"/>
        <w:rPr>
          <w:color w:val="auto"/>
        </w:rPr>
      </w:pPr>
    </w:p>
    <w:p w14:paraId="095A4526" w14:textId="77777777" w:rsidR="00EC7BB7" w:rsidRPr="00F36A29" w:rsidRDefault="00EC7BB7" w:rsidP="00C6379F">
      <w:pPr>
        <w:pStyle w:val="Default"/>
        <w:numPr>
          <w:ilvl w:val="0"/>
          <w:numId w:val="43"/>
        </w:numPr>
        <w:tabs>
          <w:tab w:val="left" w:pos="709"/>
        </w:tabs>
        <w:spacing w:line="360" w:lineRule="auto"/>
        <w:ind w:left="0" w:firstLine="426"/>
        <w:jc w:val="both"/>
        <w:rPr>
          <w:color w:val="auto"/>
        </w:rPr>
      </w:pPr>
      <w:r w:rsidRPr="00F36A29">
        <w:rPr>
          <w:color w:val="auto"/>
        </w:rPr>
        <w:t>Aplicación del principio de transparencia en las relaciones con las Administraciones Públicas y quienes las representen.</w:t>
      </w:r>
    </w:p>
    <w:p w14:paraId="671B706F" w14:textId="77777777" w:rsidR="00EC7BB7" w:rsidRPr="00F36A29" w:rsidRDefault="00EC7BB7" w:rsidP="00EC7BB7">
      <w:pPr>
        <w:pStyle w:val="Prrafodelista"/>
        <w:ind w:firstLine="426"/>
        <w:rPr>
          <w:rFonts w:ascii="Times New Roman" w:hAnsi="Times New Roman"/>
        </w:rPr>
      </w:pPr>
    </w:p>
    <w:p w14:paraId="22B543EB" w14:textId="34C399C6" w:rsidR="00EC7BB7" w:rsidRPr="00F36A29" w:rsidRDefault="00C20571" w:rsidP="00C6379F">
      <w:pPr>
        <w:pStyle w:val="Default"/>
        <w:numPr>
          <w:ilvl w:val="0"/>
          <w:numId w:val="43"/>
        </w:numPr>
        <w:spacing w:line="360" w:lineRule="auto"/>
        <w:ind w:left="0" w:firstLine="426"/>
        <w:jc w:val="both"/>
        <w:rPr>
          <w:color w:val="auto"/>
        </w:rPr>
      </w:pPr>
      <w:r w:rsidRPr="00F36A29">
        <w:rPr>
          <w:i/>
          <w:iCs/>
          <w:color w:val="auto"/>
        </w:rPr>
        <w:t>Política de comunicación de conflictos de interés</w:t>
      </w:r>
      <w:r w:rsidR="00EC7BB7" w:rsidRPr="00F36A29">
        <w:rPr>
          <w:color w:val="auto"/>
        </w:rPr>
        <w:t>: Cuando exista una situación de conflicto de intereses</w:t>
      </w:r>
      <w:r w:rsidR="00C04EB3" w:rsidRPr="00F36A29">
        <w:rPr>
          <w:color w:val="auto"/>
        </w:rPr>
        <w:t>,</w:t>
      </w:r>
      <w:r w:rsidR="00EC7BB7" w:rsidRPr="00F36A29">
        <w:rPr>
          <w:color w:val="auto"/>
        </w:rPr>
        <w:t xml:space="preserve"> debe ponerse en conocimiento de los superiores y no tomar ninguna decisión sobre el asunto en el que exista el conflicto. Si los superiores consideran</w:t>
      </w:r>
      <w:r w:rsidR="00C04EB3" w:rsidRPr="00F36A29">
        <w:rPr>
          <w:color w:val="auto"/>
        </w:rPr>
        <w:t>,</w:t>
      </w:r>
      <w:r w:rsidR="00EC7BB7" w:rsidRPr="00F36A29">
        <w:rPr>
          <w:color w:val="auto"/>
        </w:rPr>
        <w:t xml:space="preserve"> tras el estudio del posible conflicto de intereses, que procede</w:t>
      </w:r>
      <w:r w:rsidR="00C04EB3" w:rsidRPr="00F36A29">
        <w:rPr>
          <w:color w:val="auto"/>
        </w:rPr>
        <w:t>n</w:t>
      </w:r>
      <w:r w:rsidR="00EC7BB7" w:rsidRPr="00F36A29">
        <w:rPr>
          <w:color w:val="auto"/>
        </w:rPr>
        <w:t xml:space="preserve"> continuar con el asunto, se actuará conforme a los intereses más convenientes para la empresa.</w:t>
      </w:r>
    </w:p>
    <w:p w14:paraId="1EFB4FF0" w14:textId="77777777" w:rsidR="00EC7BB7" w:rsidRPr="00F36A29" w:rsidRDefault="00EC7BB7" w:rsidP="00EC7BB7">
      <w:pPr>
        <w:pStyle w:val="Prrafodelista"/>
        <w:ind w:firstLine="426"/>
        <w:rPr>
          <w:rFonts w:ascii="Times New Roman" w:hAnsi="Times New Roman"/>
        </w:rPr>
      </w:pPr>
    </w:p>
    <w:p w14:paraId="2A365B31" w14:textId="6331936E" w:rsidR="00EC7BB7" w:rsidRPr="00F36A29" w:rsidRDefault="00EC7BB7" w:rsidP="00C6379F">
      <w:pPr>
        <w:pStyle w:val="Default"/>
        <w:numPr>
          <w:ilvl w:val="0"/>
          <w:numId w:val="43"/>
        </w:numPr>
        <w:spacing w:line="360" w:lineRule="auto"/>
        <w:ind w:left="0" w:firstLine="426"/>
        <w:jc w:val="both"/>
        <w:rPr>
          <w:color w:val="auto"/>
        </w:rPr>
      </w:pPr>
      <w:r w:rsidRPr="00F36A29">
        <w:rPr>
          <w:color w:val="auto"/>
        </w:rPr>
        <w:t xml:space="preserve">Cumplimiento del </w:t>
      </w:r>
      <w:r w:rsidR="00C04EB3" w:rsidRPr="00F36A29">
        <w:rPr>
          <w:color w:val="auto"/>
        </w:rPr>
        <w:t>P</w:t>
      </w:r>
      <w:r w:rsidRPr="00F36A29">
        <w:rPr>
          <w:color w:val="auto"/>
        </w:rPr>
        <w:t xml:space="preserve">rotocolo de </w:t>
      </w:r>
      <w:r w:rsidR="00C81E01" w:rsidRPr="00F36A29">
        <w:rPr>
          <w:color w:val="auto"/>
        </w:rPr>
        <w:t>R</w:t>
      </w:r>
      <w:r w:rsidRPr="00F36A29">
        <w:rPr>
          <w:color w:val="auto"/>
        </w:rPr>
        <w:t xml:space="preserve">egalos implantado por la </w:t>
      </w:r>
      <w:r w:rsidR="00E92404" w:rsidRPr="00F36A29">
        <w:rPr>
          <w:color w:val="auto"/>
        </w:rPr>
        <w:t>C</w:t>
      </w:r>
      <w:r w:rsidRPr="00F36A29">
        <w:rPr>
          <w:color w:val="auto"/>
        </w:rPr>
        <w:t>ompañía.</w:t>
      </w:r>
    </w:p>
    <w:p w14:paraId="025538B4" w14:textId="77777777" w:rsidR="00EC7BB7" w:rsidRPr="00F36A29" w:rsidRDefault="00EC7BB7" w:rsidP="00EC7BB7">
      <w:pPr>
        <w:pStyle w:val="Default"/>
        <w:tabs>
          <w:tab w:val="left" w:pos="709"/>
        </w:tabs>
        <w:spacing w:line="360" w:lineRule="auto"/>
        <w:ind w:left="284" w:firstLine="426"/>
        <w:rPr>
          <w:color w:val="auto"/>
        </w:rPr>
      </w:pPr>
    </w:p>
    <w:p w14:paraId="1A6CF2F6" w14:textId="6B433E97" w:rsidR="00EC7BB7" w:rsidRPr="00F36A29" w:rsidRDefault="00EC7BB7" w:rsidP="00C6379F">
      <w:pPr>
        <w:pStyle w:val="Default"/>
        <w:numPr>
          <w:ilvl w:val="0"/>
          <w:numId w:val="43"/>
        </w:numPr>
        <w:tabs>
          <w:tab w:val="left" w:pos="-1843"/>
        </w:tabs>
        <w:spacing w:line="360" w:lineRule="auto"/>
        <w:ind w:left="0" w:firstLine="426"/>
        <w:jc w:val="both"/>
        <w:rPr>
          <w:color w:val="auto"/>
        </w:rPr>
      </w:pPr>
      <w:r w:rsidRPr="00F36A29">
        <w:rPr>
          <w:color w:val="auto"/>
        </w:rPr>
        <w:t xml:space="preserve">Estricto cumplimiento del </w:t>
      </w:r>
      <w:r w:rsidR="00C04EB3" w:rsidRPr="00F36A29">
        <w:rPr>
          <w:color w:val="auto"/>
        </w:rPr>
        <w:t>Manual de Gestión de Calidad.</w:t>
      </w:r>
    </w:p>
    <w:p w14:paraId="60B1893B" w14:textId="77777777" w:rsidR="00EC7BB7" w:rsidRPr="00F36A29" w:rsidRDefault="00EC7BB7" w:rsidP="00EC7BB7">
      <w:pPr>
        <w:pStyle w:val="Prrafodelista"/>
        <w:rPr>
          <w:rFonts w:ascii="Times New Roman" w:hAnsi="Times New Roman"/>
        </w:rPr>
      </w:pPr>
    </w:p>
    <w:p w14:paraId="15EA8051" w14:textId="5D976A61" w:rsidR="00EC7BB7" w:rsidRPr="00F36A29" w:rsidRDefault="00EC7BB7" w:rsidP="00C6379F">
      <w:pPr>
        <w:pStyle w:val="Default"/>
        <w:numPr>
          <w:ilvl w:val="0"/>
          <w:numId w:val="43"/>
        </w:numPr>
        <w:tabs>
          <w:tab w:val="left" w:pos="-1843"/>
        </w:tabs>
        <w:spacing w:line="360" w:lineRule="auto"/>
        <w:ind w:left="0" w:firstLine="426"/>
        <w:jc w:val="both"/>
        <w:rPr>
          <w:color w:val="auto"/>
        </w:rPr>
      </w:pPr>
      <w:r w:rsidRPr="00F36A29">
        <w:rPr>
          <w:color w:val="auto"/>
        </w:rPr>
        <w:t xml:space="preserve">Estricto cumplimiento del Código de Conducta </w:t>
      </w:r>
      <w:r w:rsidR="00C04EB3" w:rsidRPr="00F36A29">
        <w:rPr>
          <w:color w:val="auto"/>
        </w:rPr>
        <w:t>P</w:t>
      </w:r>
      <w:r w:rsidRPr="00F36A29">
        <w:rPr>
          <w:color w:val="auto"/>
        </w:rPr>
        <w:t>rohibidas.</w:t>
      </w:r>
    </w:p>
    <w:p w14:paraId="60495BC5" w14:textId="77777777" w:rsidR="00EC7BB7" w:rsidRPr="00F36A29" w:rsidRDefault="00EC7BB7" w:rsidP="00EC7BB7">
      <w:pPr>
        <w:pStyle w:val="Default"/>
        <w:tabs>
          <w:tab w:val="left" w:pos="709"/>
        </w:tabs>
        <w:spacing w:line="360" w:lineRule="auto"/>
        <w:ind w:firstLine="426"/>
        <w:rPr>
          <w:color w:val="auto"/>
        </w:rPr>
      </w:pPr>
    </w:p>
    <w:p w14:paraId="7C4BC855" w14:textId="30532C1D" w:rsidR="005D66A2" w:rsidRPr="005D66A2" w:rsidRDefault="00EC7BB7" w:rsidP="00C6379F">
      <w:pPr>
        <w:pStyle w:val="Default"/>
        <w:numPr>
          <w:ilvl w:val="0"/>
          <w:numId w:val="55"/>
        </w:numPr>
        <w:tabs>
          <w:tab w:val="left" w:pos="851"/>
        </w:tabs>
        <w:spacing w:after="200" w:line="360" w:lineRule="auto"/>
        <w:ind w:left="0" w:firstLine="426"/>
        <w:jc w:val="both"/>
        <w:rPr>
          <w:color w:val="auto"/>
        </w:rPr>
      </w:pPr>
      <w:r w:rsidRPr="00F36A29">
        <w:rPr>
          <w:color w:val="auto"/>
          <w:u w:val="single"/>
        </w:rPr>
        <w:t xml:space="preserve">En lo que respecta a </w:t>
      </w:r>
      <w:r w:rsidRPr="00F36A29">
        <w:rPr>
          <w:b/>
          <w:color w:val="auto"/>
          <w:u w:val="single"/>
        </w:rPr>
        <w:t>conductas prohibidas</w:t>
      </w:r>
      <w:r w:rsidRPr="005D66A2">
        <w:rPr>
          <w:color w:val="auto"/>
          <w:u w:val="single"/>
        </w:rPr>
        <w:t>, se estima conveniente formular las que a continuación se relacionan</w:t>
      </w:r>
      <w:r w:rsidRPr="005D66A2">
        <w:rPr>
          <w:color w:val="auto"/>
        </w:rPr>
        <w:t xml:space="preserve">: </w:t>
      </w:r>
    </w:p>
    <w:p w14:paraId="6DCC3623" w14:textId="77777777" w:rsidR="00EC7BB7" w:rsidRPr="00B77F48" w:rsidRDefault="00EC7BB7" w:rsidP="00C6379F">
      <w:pPr>
        <w:pStyle w:val="Prrafodelista"/>
        <w:numPr>
          <w:ilvl w:val="0"/>
          <w:numId w:val="44"/>
        </w:numPr>
        <w:spacing w:line="360" w:lineRule="auto"/>
        <w:ind w:left="0" w:firstLine="426"/>
        <w:jc w:val="both"/>
        <w:rPr>
          <w:rFonts w:ascii="Times New Roman" w:hAnsi="Times New Roman"/>
          <w:sz w:val="24"/>
          <w:szCs w:val="24"/>
        </w:rPr>
      </w:pPr>
      <w:r w:rsidRPr="00B77F48">
        <w:rPr>
          <w:rFonts w:ascii="Times New Roman" w:hAnsi="Times New Roman"/>
          <w:sz w:val="24"/>
          <w:szCs w:val="24"/>
        </w:rPr>
        <w:t xml:space="preserve">Ofrecer o entregar dádiva o retribución de cualquier otra clase a una autoridad, funcionario público o persona que participe en el ejercicio de la función pública para que realice un acto contrario a los deberes inherentes a su cargo o un acto propio de su cargo, </w:t>
      </w:r>
      <w:r w:rsidRPr="00B77F48">
        <w:rPr>
          <w:rFonts w:ascii="Times New Roman" w:hAnsi="Times New Roman"/>
          <w:sz w:val="24"/>
          <w:szCs w:val="24"/>
        </w:rPr>
        <w:lastRenderedPageBreak/>
        <w:t>para que no realice o retrase el que debiera practicar, o en consideración a su cargo o función.</w:t>
      </w:r>
    </w:p>
    <w:p w14:paraId="4E45C371" w14:textId="77777777" w:rsidR="00EC7BB7" w:rsidRDefault="00EC7BB7" w:rsidP="00C6379F">
      <w:pPr>
        <w:pStyle w:val="Default"/>
        <w:numPr>
          <w:ilvl w:val="0"/>
          <w:numId w:val="44"/>
        </w:numPr>
        <w:spacing w:line="360" w:lineRule="auto"/>
        <w:ind w:left="0" w:firstLine="426"/>
        <w:jc w:val="both"/>
        <w:rPr>
          <w:color w:val="auto"/>
        </w:rPr>
      </w:pPr>
      <w:r w:rsidRPr="00840021">
        <w:rPr>
          <w:bCs/>
          <w:color w:val="auto"/>
        </w:rPr>
        <w:t>Falseamiento de la información</w:t>
      </w:r>
      <w:r w:rsidRPr="00840021">
        <w:rPr>
          <w:b/>
          <w:bCs/>
          <w:color w:val="auto"/>
        </w:rPr>
        <w:t xml:space="preserve"> </w:t>
      </w:r>
      <w:r w:rsidRPr="00840021">
        <w:rPr>
          <w:bCs/>
          <w:color w:val="auto"/>
        </w:rPr>
        <w:t xml:space="preserve">referente a </w:t>
      </w:r>
      <w:r w:rsidRPr="008406AD">
        <w:rPr>
          <w:b/>
        </w:rPr>
        <w:t>ELITE TOURING, S.L.</w:t>
      </w:r>
      <w:r w:rsidRPr="00840021">
        <w:t xml:space="preserve"> </w:t>
      </w:r>
      <w:r w:rsidRPr="00840021">
        <w:rPr>
          <w:color w:val="auto"/>
        </w:rPr>
        <w:t xml:space="preserve">para favorecer su posición. Si dicha actuación fuere directamente propuesta por funcionario o autoridad pública, debe ser inmediatamente rechazada y comunicada al Comité de Cumplimiento previsto en el presente Manual.  </w:t>
      </w:r>
    </w:p>
    <w:p w14:paraId="6567A116" w14:textId="77777777" w:rsidR="00EC7BB7" w:rsidRPr="00840021" w:rsidRDefault="00EC7BB7" w:rsidP="00EC7BB7">
      <w:pPr>
        <w:pStyle w:val="Default"/>
        <w:spacing w:line="360" w:lineRule="auto"/>
        <w:ind w:left="426"/>
        <w:rPr>
          <w:color w:val="auto"/>
        </w:rPr>
      </w:pPr>
    </w:p>
    <w:p w14:paraId="539BBD6E" w14:textId="77777777" w:rsidR="00EC7BB7" w:rsidRPr="00840021" w:rsidRDefault="00EC7BB7" w:rsidP="00C6379F">
      <w:pPr>
        <w:pStyle w:val="Prrafodelista"/>
        <w:numPr>
          <w:ilvl w:val="0"/>
          <w:numId w:val="44"/>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bCs/>
          <w:sz w:val="24"/>
          <w:szCs w:val="24"/>
        </w:rPr>
        <w:t xml:space="preserve">Ofrecer regalos </w:t>
      </w:r>
      <w:r w:rsidRPr="00840021">
        <w:rPr>
          <w:rFonts w:ascii="Times New Roman" w:hAnsi="Times New Roman"/>
          <w:sz w:val="24"/>
          <w:szCs w:val="24"/>
        </w:rPr>
        <w:t xml:space="preserve">que puedan dar la impresión o que tengan por finalidad facilitar o acelerar trámites administrativos o de influir en la toma de una decisión de cualquier índole por parte de organismos públicos. </w:t>
      </w:r>
    </w:p>
    <w:p w14:paraId="18BF0925" w14:textId="77777777" w:rsidR="00EC7BB7" w:rsidRPr="004E2857" w:rsidRDefault="00EC7BB7" w:rsidP="00EC7BB7">
      <w:pPr>
        <w:pStyle w:val="Prrafodelista"/>
        <w:spacing w:after="0" w:line="360" w:lineRule="auto"/>
        <w:ind w:left="0" w:firstLine="426"/>
        <w:rPr>
          <w:rFonts w:ascii="Times New Roman" w:hAnsi="Times New Roman"/>
          <w:sz w:val="24"/>
          <w:szCs w:val="24"/>
        </w:rPr>
      </w:pPr>
    </w:p>
    <w:p w14:paraId="73CE7E4B" w14:textId="3720FD0E" w:rsidR="00EC7BB7" w:rsidRPr="000D7337" w:rsidRDefault="00EC7BB7" w:rsidP="00C6379F">
      <w:pPr>
        <w:pStyle w:val="Default"/>
        <w:numPr>
          <w:ilvl w:val="0"/>
          <w:numId w:val="44"/>
        </w:numPr>
        <w:tabs>
          <w:tab w:val="left" w:pos="709"/>
        </w:tabs>
        <w:spacing w:line="360" w:lineRule="auto"/>
        <w:ind w:left="0" w:firstLine="426"/>
        <w:jc w:val="both"/>
        <w:rPr>
          <w:color w:val="auto"/>
        </w:rPr>
      </w:pPr>
      <w:r w:rsidRPr="004E2857">
        <w:rPr>
          <w:color w:val="auto"/>
        </w:rPr>
        <w:t xml:space="preserve">El comportamiento del personal, de los directivos, apoderados y administrador de la </w:t>
      </w:r>
      <w:r w:rsidR="00E92404" w:rsidRPr="004E2857">
        <w:rPr>
          <w:color w:val="auto"/>
        </w:rPr>
        <w:t>S</w:t>
      </w:r>
      <w:r w:rsidRPr="004E2857">
        <w:rPr>
          <w:color w:val="auto"/>
        </w:rPr>
        <w:t xml:space="preserve">ociedad con los miembros de las Administraciones Públicas ha de estar siempre presidido </w:t>
      </w:r>
      <w:r w:rsidRPr="000D7337">
        <w:rPr>
          <w:color w:val="auto"/>
        </w:rPr>
        <w:t>por la transparencia, la ética y la integridad.</w:t>
      </w:r>
    </w:p>
    <w:p w14:paraId="53D009BE" w14:textId="77777777" w:rsidR="00EC7BB7" w:rsidRPr="00840021" w:rsidRDefault="00EC7BB7" w:rsidP="00EC7BB7">
      <w:pPr>
        <w:pStyle w:val="Prrafodelista"/>
        <w:spacing w:after="0" w:line="360" w:lineRule="auto"/>
        <w:ind w:left="0" w:firstLine="426"/>
        <w:rPr>
          <w:rFonts w:ascii="Times New Roman" w:hAnsi="Times New Roman"/>
          <w:sz w:val="24"/>
          <w:szCs w:val="24"/>
        </w:rPr>
      </w:pPr>
    </w:p>
    <w:p w14:paraId="6F1299A8" w14:textId="5880728D" w:rsidR="00EC7BB7" w:rsidRPr="00840021" w:rsidRDefault="00EC7BB7" w:rsidP="00C6379F">
      <w:pPr>
        <w:pStyle w:val="Prrafodelista"/>
        <w:numPr>
          <w:ilvl w:val="0"/>
          <w:numId w:val="44"/>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t xml:space="preserve">Nunca podrán llevarse a cabo en nombre de </w:t>
      </w:r>
      <w:r w:rsidRPr="008406AD">
        <w:rPr>
          <w:rFonts w:ascii="Times New Roman" w:hAnsi="Times New Roman"/>
          <w:b/>
          <w:sz w:val="24"/>
          <w:szCs w:val="24"/>
        </w:rPr>
        <w:t>ELITE TOURING, S.L.</w:t>
      </w:r>
      <w:r w:rsidRPr="00840021">
        <w:rPr>
          <w:rFonts w:ascii="Times New Roman" w:hAnsi="Times New Roman"/>
          <w:sz w:val="24"/>
          <w:szCs w:val="24"/>
        </w:rPr>
        <w:t xml:space="preserve"> acciones que supongan la entrega, aceptación, conformidad u ofrecimiento de dádivas, regalos, atenciones excesivas o comisiones ocultas, entre otras formas, a los miembros de las Administraciones Públicas ni a personas estrechamente relacionadas con </w:t>
      </w:r>
      <w:r w:rsidR="00EC11EF" w:rsidRPr="00EC11EF">
        <w:rPr>
          <w:rFonts w:ascii="Times New Roman" w:hAnsi="Times New Roman"/>
          <w:color w:val="FF0000"/>
          <w:sz w:val="24"/>
          <w:szCs w:val="24"/>
        </w:rPr>
        <w:t>e</w:t>
      </w:r>
      <w:r w:rsidRPr="00840021">
        <w:rPr>
          <w:rFonts w:ascii="Times New Roman" w:hAnsi="Times New Roman"/>
          <w:sz w:val="24"/>
          <w:szCs w:val="24"/>
        </w:rPr>
        <w:t>stos.</w:t>
      </w:r>
    </w:p>
    <w:p w14:paraId="379DC7DB" w14:textId="77777777" w:rsidR="00EC7BB7" w:rsidRPr="00840021" w:rsidRDefault="00EC7BB7" w:rsidP="00EC7BB7">
      <w:pPr>
        <w:autoSpaceDE w:val="0"/>
        <w:autoSpaceDN w:val="0"/>
        <w:adjustRightInd w:val="0"/>
        <w:spacing w:after="0" w:line="360" w:lineRule="auto"/>
        <w:ind w:firstLine="426"/>
        <w:rPr>
          <w:rFonts w:ascii="Times New Roman" w:hAnsi="Times New Roman"/>
          <w:sz w:val="24"/>
          <w:szCs w:val="24"/>
        </w:rPr>
      </w:pPr>
    </w:p>
    <w:p w14:paraId="3B08DFEB" w14:textId="77777777" w:rsidR="00EC7BB7" w:rsidRPr="00840021" w:rsidRDefault="00EC7BB7" w:rsidP="00C6379F">
      <w:pPr>
        <w:pStyle w:val="Prrafodelista"/>
        <w:numPr>
          <w:ilvl w:val="0"/>
          <w:numId w:val="44"/>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t>No se podrá hacer valer la relación personal o familiar con una autoridad o funcionario público con independencia de las razones que la motivaron u originaron. El mismo comportamiento ha de preceder a los contactos que se mantengan con funcionarios y/o particulares.</w:t>
      </w:r>
    </w:p>
    <w:p w14:paraId="5E831F86" w14:textId="77777777" w:rsidR="00EC7BB7" w:rsidRPr="00840021" w:rsidRDefault="00EC7BB7" w:rsidP="00EC7BB7">
      <w:pPr>
        <w:autoSpaceDE w:val="0"/>
        <w:autoSpaceDN w:val="0"/>
        <w:adjustRightInd w:val="0"/>
        <w:spacing w:after="0" w:line="360" w:lineRule="auto"/>
        <w:ind w:firstLine="426"/>
        <w:rPr>
          <w:rFonts w:ascii="Times New Roman" w:hAnsi="Times New Roman"/>
          <w:bCs/>
          <w:sz w:val="24"/>
          <w:szCs w:val="24"/>
        </w:rPr>
      </w:pPr>
    </w:p>
    <w:p w14:paraId="675D39C2" w14:textId="77777777" w:rsidR="00EC7BB7" w:rsidRPr="00840021" w:rsidRDefault="00EC7BB7" w:rsidP="00C6379F">
      <w:pPr>
        <w:pStyle w:val="Prrafodelista"/>
        <w:numPr>
          <w:ilvl w:val="0"/>
          <w:numId w:val="44"/>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bCs/>
          <w:sz w:val="24"/>
          <w:szCs w:val="24"/>
        </w:rPr>
        <w:t xml:space="preserve">Queda prohibido el ofrecer o aceptar regalos </w:t>
      </w:r>
      <w:r w:rsidRPr="00840021">
        <w:rPr>
          <w:rFonts w:ascii="Times New Roman" w:hAnsi="Times New Roman"/>
          <w:sz w:val="24"/>
          <w:szCs w:val="24"/>
        </w:rPr>
        <w:t>que puedan dar la impresión o que tengan por objeto facilitar o acelerar trámites o documentación o que pudiera conllevar la aceptación u ofrecimiento de ventajas o incentivos de carácter ilícito a los fines de influir en la toma de una decisión de cualquier índole por parte de sociedades o personas pertenecientes al sector público o privado</w:t>
      </w:r>
    </w:p>
    <w:p w14:paraId="7E7DBEC2" w14:textId="77777777" w:rsidR="00EC7BB7" w:rsidRPr="00840021" w:rsidRDefault="00EC7BB7" w:rsidP="00EC7BB7">
      <w:pPr>
        <w:pStyle w:val="Prrafodelista"/>
        <w:spacing w:line="360" w:lineRule="auto"/>
        <w:ind w:firstLine="426"/>
        <w:rPr>
          <w:rFonts w:ascii="Times New Roman" w:hAnsi="Times New Roman"/>
          <w:sz w:val="24"/>
          <w:szCs w:val="24"/>
        </w:rPr>
      </w:pPr>
    </w:p>
    <w:p w14:paraId="390C1F46" w14:textId="77777777" w:rsidR="00EC7BB7" w:rsidRPr="00F36A29" w:rsidRDefault="00EC7BB7" w:rsidP="00C6379F">
      <w:pPr>
        <w:pStyle w:val="Prrafodelista"/>
        <w:numPr>
          <w:ilvl w:val="0"/>
          <w:numId w:val="44"/>
        </w:numPr>
        <w:autoSpaceDE w:val="0"/>
        <w:autoSpaceDN w:val="0"/>
        <w:adjustRightInd w:val="0"/>
        <w:spacing w:after="0" w:line="360" w:lineRule="auto"/>
        <w:ind w:left="0" w:firstLine="426"/>
        <w:contextualSpacing w:val="0"/>
        <w:jc w:val="both"/>
        <w:rPr>
          <w:rFonts w:ascii="Times New Roman" w:hAnsi="Times New Roman"/>
          <w:sz w:val="24"/>
          <w:szCs w:val="24"/>
        </w:rPr>
      </w:pPr>
      <w:r w:rsidRPr="00840021">
        <w:rPr>
          <w:rFonts w:ascii="Times New Roman" w:hAnsi="Times New Roman"/>
          <w:sz w:val="24"/>
          <w:szCs w:val="24"/>
        </w:rPr>
        <w:t xml:space="preserve">Asimismo, </w:t>
      </w:r>
      <w:r w:rsidRPr="00840021">
        <w:rPr>
          <w:rFonts w:ascii="Times New Roman" w:hAnsi="Times New Roman"/>
          <w:bCs/>
          <w:sz w:val="24"/>
          <w:szCs w:val="24"/>
        </w:rPr>
        <w:t>nunca se podrán ofrecer ni aceptar regalos a o de funcionarios o autoridades</w:t>
      </w:r>
      <w:r w:rsidRPr="00840021">
        <w:rPr>
          <w:rFonts w:ascii="Times New Roman" w:hAnsi="Times New Roman"/>
          <w:sz w:val="24"/>
          <w:szCs w:val="24"/>
        </w:rPr>
        <w:t xml:space="preserve">. </w:t>
      </w:r>
      <w:r w:rsidRPr="00B77F48">
        <w:rPr>
          <w:rFonts w:ascii="Times New Roman" w:hAnsi="Times New Roman"/>
          <w:sz w:val="24"/>
          <w:szCs w:val="24"/>
        </w:rPr>
        <w:t>En caso de autoridad o funcionario público, jurado, arbitro, mediador, perito,</w:t>
      </w:r>
      <w:r>
        <w:rPr>
          <w:rFonts w:ascii="Times New Roman" w:hAnsi="Times New Roman"/>
          <w:sz w:val="24"/>
          <w:szCs w:val="24"/>
        </w:rPr>
        <w:t xml:space="preserve"> </w:t>
      </w:r>
      <w:r w:rsidRPr="00B77F48">
        <w:rPr>
          <w:rFonts w:ascii="Times New Roman" w:hAnsi="Times New Roman"/>
          <w:sz w:val="24"/>
          <w:szCs w:val="24"/>
        </w:rPr>
        <w:lastRenderedPageBreak/>
        <w:t xml:space="preserve">administrador o interventor designado judicialmente, administrador concursal o de cualquier persona que participe en el </w:t>
      </w:r>
      <w:r w:rsidRPr="00F36A29">
        <w:rPr>
          <w:rFonts w:ascii="Times New Roman" w:hAnsi="Times New Roman"/>
          <w:sz w:val="24"/>
          <w:szCs w:val="24"/>
        </w:rPr>
        <w:t>ejercicio de la función pública y esté actuando en provecho propio o de un tercero:</w:t>
      </w:r>
    </w:p>
    <w:p w14:paraId="21189194" w14:textId="77777777" w:rsidR="00EC7BB7" w:rsidRPr="00F36A29" w:rsidRDefault="00EC7BB7" w:rsidP="00EC7BB7">
      <w:pPr>
        <w:pStyle w:val="Prrafodelista"/>
        <w:rPr>
          <w:rFonts w:ascii="Times New Roman" w:hAnsi="Times New Roman"/>
          <w:sz w:val="24"/>
          <w:szCs w:val="24"/>
        </w:rPr>
      </w:pPr>
    </w:p>
    <w:p w14:paraId="4695A9BD" w14:textId="77777777" w:rsidR="00EC7BB7" w:rsidRPr="00F36A29" w:rsidRDefault="00EC7BB7" w:rsidP="00EC7BB7">
      <w:pPr>
        <w:pStyle w:val="Prrafodelista"/>
        <w:autoSpaceDE w:val="0"/>
        <w:autoSpaceDN w:val="0"/>
        <w:adjustRightInd w:val="0"/>
        <w:spacing w:after="0" w:line="360" w:lineRule="auto"/>
        <w:ind w:left="426"/>
        <w:contextualSpacing w:val="0"/>
        <w:rPr>
          <w:rFonts w:ascii="Times New Roman" w:hAnsi="Times New Roman"/>
          <w:sz w:val="24"/>
          <w:szCs w:val="24"/>
        </w:rPr>
      </w:pPr>
    </w:p>
    <w:p w14:paraId="769DA2BB" w14:textId="5FD44101" w:rsidR="00EC7BB7" w:rsidRPr="00F36A29" w:rsidRDefault="00EC7BB7" w:rsidP="00C6379F">
      <w:pPr>
        <w:pStyle w:val="Prrafodelista"/>
        <w:numPr>
          <w:ilvl w:val="0"/>
          <w:numId w:val="56"/>
        </w:numPr>
        <w:autoSpaceDE w:val="0"/>
        <w:autoSpaceDN w:val="0"/>
        <w:adjustRightInd w:val="0"/>
        <w:spacing w:after="0" w:line="360" w:lineRule="auto"/>
        <w:ind w:left="0" w:firstLine="426"/>
        <w:jc w:val="both"/>
        <w:rPr>
          <w:rFonts w:ascii="Times New Roman" w:hAnsi="Times New Roman"/>
          <w:sz w:val="24"/>
          <w:szCs w:val="24"/>
        </w:rPr>
      </w:pPr>
      <w:r w:rsidRPr="00F36A29">
        <w:rPr>
          <w:rFonts w:ascii="Times New Roman" w:hAnsi="Times New Roman"/>
          <w:sz w:val="24"/>
          <w:szCs w:val="24"/>
        </w:rPr>
        <w:t>Recibir o solicitar, por s</w:t>
      </w:r>
      <w:r w:rsidR="00EC11EF" w:rsidRPr="00F36A29">
        <w:rPr>
          <w:rFonts w:ascii="Times New Roman" w:hAnsi="Times New Roman"/>
          <w:sz w:val="24"/>
          <w:szCs w:val="24"/>
        </w:rPr>
        <w:t>í</w:t>
      </w:r>
      <w:r w:rsidRPr="00F36A29">
        <w:rPr>
          <w:rFonts w:ascii="Times New Roman" w:hAnsi="Times New Roman"/>
          <w:sz w:val="24"/>
          <w:szCs w:val="24"/>
        </w:rPr>
        <w:t xml:space="preserve"> o por persona interpuesta, d</w:t>
      </w:r>
      <w:r w:rsidR="00EC11EF" w:rsidRPr="00F36A29">
        <w:rPr>
          <w:rFonts w:ascii="Times New Roman" w:hAnsi="Times New Roman"/>
          <w:sz w:val="24"/>
          <w:szCs w:val="24"/>
        </w:rPr>
        <w:t>á</w:t>
      </w:r>
      <w:r w:rsidRPr="00F36A29">
        <w:rPr>
          <w:rFonts w:ascii="Times New Roman" w:hAnsi="Times New Roman"/>
          <w:sz w:val="24"/>
          <w:szCs w:val="24"/>
        </w:rPr>
        <w:t>diva, favor o retribución de cualquier clase o aceptar ofrecimiento o promesa para realizar en el ejercicio de su cargo un acto contrario.</w:t>
      </w:r>
    </w:p>
    <w:p w14:paraId="1878CF6E" w14:textId="77777777" w:rsidR="00EC7BB7" w:rsidRPr="00F36A29" w:rsidRDefault="00EC7BB7" w:rsidP="00EC7BB7">
      <w:pPr>
        <w:pStyle w:val="Prrafodelista"/>
        <w:autoSpaceDE w:val="0"/>
        <w:autoSpaceDN w:val="0"/>
        <w:adjustRightInd w:val="0"/>
        <w:spacing w:after="0" w:line="360" w:lineRule="auto"/>
        <w:ind w:left="0" w:firstLine="426"/>
        <w:rPr>
          <w:rFonts w:ascii="Times New Roman" w:hAnsi="Times New Roman"/>
          <w:sz w:val="24"/>
          <w:szCs w:val="24"/>
        </w:rPr>
      </w:pPr>
    </w:p>
    <w:p w14:paraId="6DBA6D39" w14:textId="15D2C312" w:rsidR="00EC7BB7" w:rsidRPr="00F36A29" w:rsidRDefault="00EC7BB7" w:rsidP="00C6379F">
      <w:pPr>
        <w:pStyle w:val="Prrafodelista"/>
        <w:numPr>
          <w:ilvl w:val="0"/>
          <w:numId w:val="56"/>
        </w:numPr>
        <w:autoSpaceDE w:val="0"/>
        <w:autoSpaceDN w:val="0"/>
        <w:adjustRightInd w:val="0"/>
        <w:spacing w:after="0" w:line="360" w:lineRule="auto"/>
        <w:ind w:left="0" w:firstLine="426"/>
        <w:jc w:val="both"/>
        <w:rPr>
          <w:rFonts w:ascii="Times New Roman" w:hAnsi="Times New Roman"/>
          <w:sz w:val="24"/>
          <w:szCs w:val="24"/>
        </w:rPr>
      </w:pPr>
      <w:r w:rsidRPr="00F36A29">
        <w:rPr>
          <w:rFonts w:ascii="Times New Roman" w:hAnsi="Times New Roman"/>
          <w:sz w:val="24"/>
          <w:szCs w:val="24"/>
        </w:rPr>
        <w:t>Recibir o solicitar, por sí o por persona interpuesta</w:t>
      </w:r>
      <w:r w:rsidR="005C0727" w:rsidRPr="00F36A29">
        <w:rPr>
          <w:rFonts w:ascii="Times New Roman" w:hAnsi="Times New Roman"/>
          <w:sz w:val="24"/>
          <w:szCs w:val="24"/>
        </w:rPr>
        <w:t>,</w:t>
      </w:r>
      <w:r w:rsidRPr="00F36A29">
        <w:rPr>
          <w:rFonts w:ascii="Times New Roman" w:hAnsi="Times New Roman"/>
          <w:sz w:val="24"/>
          <w:szCs w:val="24"/>
        </w:rPr>
        <w:t xml:space="preserve"> d</w:t>
      </w:r>
      <w:r w:rsidR="00EC11EF" w:rsidRPr="00F36A29">
        <w:rPr>
          <w:rFonts w:ascii="Times New Roman" w:hAnsi="Times New Roman"/>
          <w:sz w:val="24"/>
          <w:szCs w:val="24"/>
        </w:rPr>
        <w:t>á</w:t>
      </w:r>
      <w:r w:rsidRPr="00F36A29">
        <w:rPr>
          <w:rFonts w:ascii="Times New Roman" w:hAnsi="Times New Roman"/>
          <w:sz w:val="24"/>
          <w:szCs w:val="24"/>
        </w:rPr>
        <w:t>diva, favor o retribución de cualquier clase o aceptar ofrecimiento o promesa para realizar un acto propio a su cargo.</w:t>
      </w:r>
    </w:p>
    <w:p w14:paraId="22B55CBC" w14:textId="77777777" w:rsidR="005D66A2" w:rsidRPr="005D66A2" w:rsidRDefault="005D66A2" w:rsidP="005D66A2">
      <w:pPr>
        <w:pStyle w:val="Prrafodelista"/>
        <w:rPr>
          <w:rFonts w:ascii="Times New Roman" w:hAnsi="Times New Roman"/>
          <w:sz w:val="24"/>
          <w:szCs w:val="24"/>
        </w:rPr>
      </w:pPr>
    </w:p>
    <w:p w14:paraId="79E8FFDB" w14:textId="77777777" w:rsidR="005D66A2" w:rsidRPr="005D66A2" w:rsidRDefault="005D66A2" w:rsidP="005D66A2">
      <w:pPr>
        <w:autoSpaceDE w:val="0"/>
        <w:autoSpaceDN w:val="0"/>
        <w:adjustRightInd w:val="0"/>
        <w:spacing w:after="0" w:line="360" w:lineRule="auto"/>
        <w:jc w:val="both"/>
        <w:rPr>
          <w:rFonts w:ascii="Times New Roman" w:hAnsi="Times New Roman"/>
          <w:sz w:val="24"/>
          <w:szCs w:val="24"/>
        </w:rPr>
      </w:pPr>
      <w:r w:rsidRPr="005D66A2">
        <w:rPr>
          <w:rFonts w:ascii="Times New Roman" w:hAnsi="Times New Roman"/>
          <w:b/>
          <w:bCs/>
          <w:sz w:val="24"/>
          <w:szCs w:val="24"/>
        </w:rPr>
        <w:t>Área afectada</w:t>
      </w:r>
      <w:r w:rsidRPr="005D66A2">
        <w:rPr>
          <w:rFonts w:ascii="Times New Roman" w:hAnsi="Times New Roman"/>
          <w:sz w:val="24"/>
          <w:szCs w:val="24"/>
        </w:rPr>
        <w:t>: Departamento de Gerencia, Administración y Reservas</w:t>
      </w:r>
    </w:p>
    <w:p w14:paraId="7AAC68EB" w14:textId="77777777" w:rsidR="005D66A2" w:rsidRPr="005D66A2" w:rsidRDefault="005D66A2" w:rsidP="005D66A2">
      <w:pPr>
        <w:pStyle w:val="Prrafodelista"/>
        <w:autoSpaceDE w:val="0"/>
        <w:autoSpaceDN w:val="0"/>
        <w:adjustRightInd w:val="0"/>
        <w:spacing w:after="0" w:line="360" w:lineRule="auto"/>
        <w:jc w:val="both"/>
        <w:rPr>
          <w:rFonts w:ascii="Times New Roman" w:hAnsi="Times New Roman"/>
          <w:sz w:val="24"/>
          <w:szCs w:val="24"/>
        </w:rPr>
      </w:pPr>
    </w:p>
    <w:p w14:paraId="1EAE6069" w14:textId="43420305" w:rsidR="005D66A2" w:rsidRPr="005D66A2" w:rsidRDefault="005D66A2" w:rsidP="005D66A2">
      <w:pPr>
        <w:autoSpaceDE w:val="0"/>
        <w:autoSpaceDN w:val="0"/>
        <w:adjustRightInd w:val="0"/>
        <w:spacing w:after="0" w:line="360" w:lineRule="auto"/>
        <w:jc w:val="both"/>
        <w:rPr>
          <w:rFonts w:ascii="Times New Roman" w:hAnsi="Times New Roman"/>
          <w:sz w:val="24"/>
          <w:szCs w:val="24"/>
        </w:rPr>
      </w:pPr>
      <w:r w:rsidRPr="005D66A2">
        <w:rPr>
          <w:rFonts w:ascii="Times New Roman" w:hAnsi="Times New Roman"/>
          <w:b/>
          <w:bCs/>
          <w:sz w:val="24"/>
          <w:szCs w:val="24"/>
        </w:rPr>
        <w:t>Calificación del riesgo</w:t>
      </w:r>
      <w:r w:rsidRPr="005D66A2">
        <w:rPr>
          <w:rFonts w:ascii="Times New Roman" w:hAnsi="Times New Roman"/>
          <w:sz w:val="24"/>
          <w:szCs w:val="24"/>
        </w:rPr>
        <w:t>:  Moderado</w:t>
      </w:r>
    </w:p>
    <w:p w14:paraId="23FD21BD" w14:textId="77777777" w:rsidR="00EC7BB7" w:rsidRPr="00840021" w:rsidRDefault="00EC7BB7" w:rsidP="00EC7BB7">
      <w:pPr>
        <w:pStyle w:val="Prrafodelista"/>
        <w:autoSpaceDE w:val="0"/>
        <w:autoSpaceDN w:val="0"/>
        <w:adjustRightInd w:val="0"/>
        <w:spacing w:after="0" w:line="360" w:lineRule="auto"/>
        <w:ind w:left="0" w:firstLine="426"/>
        <w:contextualSpacing w:val="0"/>
        <w:rPr>
          <w:rFonts w:ascii="Times New Roman" w:hAnsi="Times New Roman"/>
          <w:sz w:val="24"/>
          <w:szCs w:val="24"/>
        </w:rPr>
      </w:pPr>
    </w:p>
    <w:p w14:paraId="41041738" w14:textId="77777777" w:rsidR="00EC7BB7" w:rsidRPr="007B7E30" w:rsidRDefault="00EC7BB7" w:rsidP="00EC7BB7">
      <w:pPr>
        <w:pStyle w:val="Ttulo2"/>
        <w:rPr>
          <w:rFonts w:ascii="Times New Roman" w:hAnsi="Times New Roman" w:cs="Times New Roman"/>
          <w:sz w:val="24"/>
          <w:szCs w:val="24"/>
          <w:u w:val="single"/>
        </w:rPr>
      </w:pPr>
      <w:bookmarkStart w:id="69" w:name="_Toc212823506"/>
      <w:r w:rsidRPr="007B7E30">
        <w:rPr>
          <w:rFonts w:ascii="Times New Roman" w:hAnsi="Times New Roman" w:cs="Times New Roman"/>
          <w:sz w:val="24"/>
        </w:rPr>
        <w:t>-</w:t>
      </w:r>
      <w:r w:rsidRPr="0045475C">
        <w:rPr>
          <w:rFonts w:ascii="Times New Roman" w:hAnsi="Times New Roman" w:cs="Times New Roman"/>
          <w:sz w:val="24"/>
        </w:rPr>
        <w:t xml:space="preserve"> </w:t>
      </w:r>
      <w:r w:rsidRPr="007B7E30">
        <w:rPr>
          <w:rFonts w:ascii="Times New Roman" w:hAnsi="Times New Roman" w:cs="Times New Roman"/>
          <w:sz w:val="24"/>
          <w:szCs w:val="24"/>
          <w:u w:val="single"/>
        </w:rPr>
        <w:t>Riesgos asociados al delito contra la salud pública</w:t>
      </w:r>
      <w:r w:rsidRPr="007B7E30">
        <w:rPr>
          <w:rFonts w:ascii="Times New Roman" w:hAnsi="Times New Roman" w:cs="Times New Roman"/>
          <w:sz w:val="24"/>
          <w:szCs w:val="24"/>
        </w:rPr>
        <w:t xml:space="preserve"> (</w:t>
      </w:r>
      <w:r w:rsidRPr="007B7E30">
        <w:rPr>
          <w:rFonts w:ascii="Times New Roman" w:hAnsi="Times New Roman" w:cs="Times New Roman"/>
          <w:sz w:val="24"/>
          <w:szCs w:val="24"/>
          <w:u w:val="single"/>
        </w:rPr>
        <w:t>al delito de tráfico de drogas (art. 360 CP).</w:t>
      </w:r>
      <w:bookmarkEnd w:id="69"/>
    </w:p>
    <w:p w14:paraId="54FB84BA" w14:textId="77777777" w:rsidR="00EC7BB7" w:rsidRPr="007B7E30" w:rsidRDefault="00EC7BB7" w:rsidP="00EC7BB7"/>
    <w:p w14:paraId="501FB50D" w14:textId="5E51C7E0" w:rsidR="00EC7BB7" w:rsidRPr="007B7E30" w:rsidRDefault="00EC7BB7" w:rsidP="00C6379F">
      <w:pPr>
        <w:pStyle w:val="Default"/>
        <w:numPr>
          <w:ilvl w:val="0"/>
          <w:numId w:val="58"/>
        </w:numPr>
        <w:spacing w:after="200" w:line="360" w:lineRule="auto"/>
        <w:ind w:left="851"/>
        <w:jc w:val="both"/>
        <w:rPr>
          <w:color w:val="auto"/>
        </w:rPr>
      </w:pPr>
      <w:r w:rsidRPr="007B7E30">
        <w:rPr>
          <w:color w:val="auto"/>
          <w:u w:val="single"/>
        </w:rPr>
        <w:t xml:space="preserve">En relación con este riesgo penal, y a título meramente </w:t>
      </w:r>
      <w:r w:rsidR="005C0727" w:rsidRPr="005C0727">
        <w:rPr>
          <w:color w:val="FF0000"/>
          <w:u w:val="single"/>
        </w:rPr>
        <w:t>in</w:t>
      </w:r>
      <w:r w:rsidRPr="007B7E30">
        <w:rPr>
          <w:color w:val="auto"/>
          <w:u w:val="single"/>
        </w:rPr>
        <w:t>formativo</w:t>
      </w:r>
      <w:r w:rsidR="005C0727" w:rsidRPr="005C0727">
        <w:rPr>
          <w:color w:val="FF0000"/>
          <w:u w:val="single"/>
        </w:rPr>
        <w:t>,</w:t>
      </w:r>
      <w:r w:rsidRPr="007B7E30">
        <w:rPr>
          <w:color w:val="auto"/>
          <w:u w:val="single"/>
        </w:rPr>
        <w:t xml:space="preserve"> se establecen como posibles </w:t>
      </w:r>
      <w:r w:rsidRPr="007B7E30">
        <w:rPr>
          <w:b/>
          <w:color w:val="auto"/>
          <w:u w:val="single"/>
        </w:rPr>
        <w:t>conductas ilícitas</w:t>
      </w:r>
      <w:r w:rsidRPr="007B7E30">
        <w:rPr>
          <w:color w:val="auto"/>
          <w:u w:val="single"/>
        </w:rPr>
        <w:t>, las siguientes</w:t>
      </w:r>
      <w:r w:rsidRPr="007B7E30">
        <w:rPr>
          <w:color w:val="auto"/>
        </w:rPr>
        <w:t xml:space="preserve">:  </w:t>
      </w:r>
    </w:p>
    <w:p w14:paraId="6B71999F" w14:textId="77777777" w:rsidR="00EC7BB7" w:rsidRPr="007B7E30" w:rsidRDefault="00EC7BB7" w:rsidP="00EC7BB7">
      <w:pPr>
        <w:pStyle w:val="Sinespaciado"/>
      </w:pPr>
    </w:p>
    <w:p w14:paraId="3253F530" w14:textId="37F2D82A" w:rsidR="00E85BB2" w:rsidRDefault="00EC7BB7" w:rsidP="00E85BB2">
      <w:pPr>
        <w:pStyle w:val="Prrafodelista"/>
        <w:numPr>
          <w:ilvl w:val="3"/>
          <w:numId w:val="11"/>
        </w:numPr>
        <w:spacing w:after="0" w:line="360" w:lineRule="auto"/>
        <w:ind w:left="0" w:firstLine="284"/>
        <w:jc w:val="both"/>
        <w:rPr>
          <w:rFonts w:ascii="Times New Roman" w:hAnsi="Times New Roman"/>
          <w:sz w:val="24"/>
          <w:szCs w:val="24"/>
        </w:rPr>
      </w:pPr>
      <w:r w:rsidRPr="00BD40DE">
        <w:rPr>
          <w:rFonts w:ascii="Times New Roman" w:hAnsi="Times New Roman"/>
          <w:sz w:val="24"/>
          <w:szCs w:val="24"/>
        </w:rPr>
        <w:t>Fabricar, transportar, distribuir, comerciar o tener en su poder equipos, materiales o sustancias enumeradas en el cuadro I y cuadro II de la Convención de Naciones Unidas, hecha en Viena el 20 de diciembre de 1988, sobre el tráfico ilícito de estupefacientes y sustancias psicotrópicas</w:t>
      </w:r>
      <w:r>
        <w:rPr>
          <w:rStyle w:val="Refdenotaalpie"/>
          <w:szCs w:val="24"/>
        </w:rPr>
        <w:footnoteReference w:id="1"/>
      </w:r>
      <w:r w:rsidRPr="00BD40DE">
        <w:rPr>
          <w:rFonts w:ascii="Times New Roman" w:hAnsi="Times New Roman"/>
          <w:sz w:val="24"/>
          <w:szCs w:val="24"/>
        </w:rPr>
        <w:t>, y cualesquiera otros productos adicionados al mismo Convenio o que se incluyan en otros futuros Convenios de la misma naturaleza, ratificados por España, a sabiendas de que van a utilizarse en el cultivo, la producción o la fabricación ilícitas de drogas tóxicas, estupefacientes o sustancias psicotrópicas.</w:t>
      </w:r>
    </w:p>
    <w:p w14:paraId="26FA2184" w14:textId="77777777" w:rsidR="001B2701" w:rsidRPr="001B2701" w:rsidRDefault="001B2701" w:rsidP="001B2701">
      <w:pPr>
        <w:pStyle w:val="Prrafodelista"/>
        <w:spacing w:after="0" w:line="360" w:lineRule="auto"/>
        <w:ind w:left="284"/>
        <w:jc w:val="both"/>
        <w:rPr>
          <w:rFonts w:ascii="Times New Roman" w:hAnsi="Times New Roman"/>
          <w:sz w:val="24"/>
          <w:szCs w:val="24"/>
        </w:rPr>
      </w:pPr>
    </w:p>
    <w:p w14:paraId="59F1F25A" w14:textId="77777777" w:rsidR="00E85BB2" w:rsidRPr="00503BF8" w:rsidRDefault="00E85BB2" w:rsidP="00E85BB2">
      <w:pPr>
        <w:spacing w:before="720" w:line="240" w:lineRule="atLeast"/>
        <w:ind w:left="960" w:right="960"/>
        <w:jc w:val="center"/>
        <w:outlineLvl w:val="5"/>
        <w:rPr>
          <w:rFonts w:ascii="Verdana" w:eastAsia="Times New Roman" w:hAnsi="Verdana"/>
          <w:b/>
          <w:bCs/>
          <w:vanish/>
        </w:rPr>
      </w:pPr>
      <w:r w:rsidRPr="00503BF8">
        <w:rPr>
          <w:rFonts w:ascii="Verdana" w:eastAsia="Times New Roman" w:hAnsi="Verdana"/>
          <w:b/>
          <w:bCs/>
          <w:vanish/>
        </w:rPr>
        <w:t>ANEXO</w:t>
      </w:r>
    </w:p>
    <w:tbl>
      <w:tblPr>
        <w:tblW w:w="0" w:type="auto"/>
        <w:tblCellMar>
          <w:left w:w="0" w:type="dxa"/>
          <w:right w:w="0" w:type="dxa"/>
        </w:tblCellMar>
        <w:tblLook w:val="04A0" w:firstRow="1" w:lastRow="0" w:firstColumn="1" w:lastColumn="0" w:noHBand="0" w:noVBand="1"/>
      </w:tblPr>
      <w:tblGrid>
        <w:gridCol w:w="4414"/>
        <w:gridCol w:w="4074"/>
      </w:tblGrid>
      <w:tr w:rsidR="00E85BB2" w:rsidRPr="00503BF8" w14:paraId="14EED2EF" w14:textId="77777777" w:rsidTr="00684E62">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31EB4BDA" w14:textId="77777777" w:rsidR="00E85BB2" w:rsidRPr="001B2701" w:rsidRDefault="00E85BB2" w:rsidP="00684E62">
            <w:pPr>
              <w:spacing w:after="0" w:line="240" w:lineRule="atLeast"/>
              <w:jc w:val="center"/>
              <w:rPr>
                <w:rFonts w:ascii="Times New Roman" w:hAnsi="Times New Roman"/>
                <w:b/>
                <w:szCs w:val="28"/>
              </w:rPr>
            </w:pPr>
            <w:r w:rsidRPr="001B2701">
              <w:rPr>
                <w:rFonts w:ascii="Times New Roman" w:hAnsi="Times New Roman"/>
                <w:b/>
                <w:szCs w:val="28"/>
              </w:rPr>
              <w:t>Cuadro I</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2AC9A5EA" w14:textId="77777777" w:rsidR="00E85BB2" w:rsidRPr="001B2701" w:rsidRDefault="00E85BB2" w:rsidP="00684E62">
            <w:pPr>
              <w:spacing w:after="0" w:line="240" w:lineRule="atLeast"/>
              <w:jc w:val="center"/>
              <w:rPr>
                <w:rFonts w:ascii="Times New Roman" w:hAnsi="Times New Roman"/>
                <w:b/>
                <w:szCs w:val="28"/>
              </w:rPr>
            </w:pPr>
            <w:r w:rsidRPr="001B2701">
              <w:rPr>
                <w:rFonts w:ascii="Times New Roman" w:hAnsi="Times New Roman"/>
                <w:b/>
                <w:szCs w:val="28"/>
              </w:rPr>
              <w:t>Cuadro II</w:t>
            </w:r>
          </w:p>
        </w:tc>
      </w:tr>
      <w:tr w:rsidR="00E85BB2" w:rsidRPr="00503BF8" w14:paraId="31FAC6B6" w14:textId="77777777" w:rsidTr="00684E62">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291ED4E5"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Ácido lisérgico</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EDA2644"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Acetona</w:t>
            </w:r>
          </w:p>
        </w:tc>
      </w:tr>
      <w:tr w:rsidR="00E85BB2" w:rsidRPr="00503BF8" w14:paraId="36DE7E22" w14:textId="77777777" w:rsidTr="00684E62">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CA5FCF2"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Efedrina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06E5BF09"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 xml:space="preserve">Ácido </w:t>
            </w:r>
            <w:proofErr w:type="spellStart"/>
            <w:r w:rsidRPr="001B2701">
              <w:rPr>
                <w:rFonts w:ascii="Times New Roman" w:hAnsi="Times New Roman"/>
                <w:szCs w:val="28"/>
              </w:rPr>
              <w:t>antranílico</w:t>
            </w:r>
            <w:proofErr w:type="spellEnd"/>
          </w:p>
        </w:tc>
      </w:tr>
      <w:tr w:rsidR="00E85BB2" w:rsidRPr="00503BF8" w14:paraId="377BC943" w14:textId="77777777" w:rsidTr="00684E62">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1099AB3B"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Ergometrina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24AB7D8"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Ácido fenilacético</w:t>
            </w:r>
          </w:p>
        </w:tc>
      </w:tr>
      <w:tr w:rsidR="00E85BB2" w:rsidRPr="00503BF8" w14:paraId="54223F8E" w14:textId="77777777" w:rsidTr="00684E62">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22E4E97B"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Ergotamina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2DDDADE"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color w:val="FF0000"/>
                <w:szCs w:val="28"/>
              </w:rPr>
              <w:t>A</w:t>
            </w:r>
            <w:r w:rsidRPr="001B2701">
              <w:rPr>
                <w:rFonts w:ascii="Times New Roman" w:hAnsi="Times New Roman"/>
                <w:szCs w:val="28"/>
              </w:rPr>
              <w:t>nhídrido acético</w:t>
            </w:r>
          </w:p>
        </w:tc>
      </w:tr>
      <w:tr w:rsidR="00E85BB2" w:rsidRPr="00503BF8" w14:paraId="1362A838" w14:textId="77777777" w:rsidTr="00684E62">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0ECFA4F"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1- fenil-2-propanona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5E4B8CBA"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Éter etílico</w:t>
            </w:r>
          </w:p>
        </w:tc>
      </w:tr>
      <w:tr w:rsidR="00E85BB2" w:rsidRPr="00503BF8" w14:paraId="0931D18D" w14:textId="77777777" w:rsidTr="00684E62">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4ADC2E5B"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color w:val="FF0000"/>
                <w:szCs w:val="28"/>
              </w:rPr>
              <w:t>P</w:t>
            </w:r>
            <w:r w:rsidRPr="001B2701">
              <w:rPr>
                <w:rFonts w:ascii="Times New Roman" w:hAnsi="Times New Roman"/>
                <w:szCs w:val="28"/>
              </w:rPr>
              <w:t>seudoefedrina</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7BEB33DE"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Piperidina</w:t>
            </w:r>
          </w:p>
        </w:tc>
      </w:tr>
      <w:tr w:rsidR="00E85BB2" w:rsidRPr="00503BF8" w14:paraId="1104C029" w14:textId="77777777" w:rsidTr="00684E62">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5740B21D"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Las sales de las sustancias enumeradas en el presente cuadro, siempre que la existencia de dichas sales sea posible</w:t>
            </w:r>
          </w:p>
        </w:tc>
        <w:tc>
          <w:tcPr>
            <w:tcW w:w="0" w:type="auto"/>
            <w:tcBorders>
              <w:top w:val="single" w:sz="6" w:space="0" w:color="A0B0C0"/>
              <w:left w:val="single" w:sz="6" w:space="0" w:color="A0B0C0"/>
              <w:bottom w:val="single" w:sz="6" w:space="0" w:color="A0B0C0"/>
              <w:right w:val="single" w:sz="6" w:space="0" w:color="A0B0C0"/>
            </w:tcBorders>
            <w:tcMar>
              <w:top w:w="48" w:type="dxa"/>
              <w:left w:w="96" w:type="dxa"/>
              <w:bottom w:w="48" w:type="dxa"/>
              <w:right w:w="96" w:type="dxa"/>
            </w:tcMar>
            <w:vAlign w:val="center"/>
            <w:hideMark/>
          </w:tcPr>
          <w:p w14:paraId="67FDDC99" w14:textId="77777777" w:rsidR="00E85BB2" w:rsidRPr="001B2701" w:rsidRDefault="00E85BB2" w:rsidP="00684E62">
            <w:pPr>
              <w:numPr>
                <w:ilvl w:val="0"/>
                <w:numId w:val="14"/>
              </w:numPr>
              <w:spacing w:after="0" w:line="240" w:lineRule="atLeast"/>
              <w:ind w:left="0" w:firstLine="0"/>
              <w:jc w:val="both"/>
              <w:rPr>
                <w:rFonts w:ascii="Times New Roman" w:hAnsi="Times New Roman"/>
                <w:szCs w:val="28"/>
              </w:rPr>
            </w:pPr>
            <w:r w:rsidRPr="001B2701">
              <w:rPr>
                <w:rFonts w:ascii="Times New Roman" w:hAnsi="Times New Roman"/>
                <w:szCs w:val="28"/>
              </w:rPr>
              <w:t>Las sales de las sustancias enumeradas en el presente cuadro, siempre que la existencia de dichas sales sea posible</w:t>
            </w:r>
          </w:p>
        </w:tc>
      </w:tr>
    </w:tbl>
    <w:p w14:paraId="44E13D51" w14:textId="77777777" w:rsidR="00E85BB2" w:rsidRPr="00E85BB2" w:rsidRDefault="00E85BB2" w:rsidP="00E85BB2">
      <w:pPr>
        <w:spacing w:after="0" w:line="360" w:lineRule="auto"/>
        <w:jc w:val="both"/>
        <w:rPr>
          <w:rFonts w:ascii="Times New Roman" w:hAnsi="Times New Roman"/>
          <w:sz w:val="24"/>
          <w:szCs w:val="24"/>
        </w:rPr>
      </w:pPr>
    </w:p>
    <w:p w14:paraId="50389B68" w14:textId="77777777" w:rsidR="00EC7BB7" w:rsidRPr="00BD40DE" w:rsidRDefault="00EC7BB7" w:rsidP="00EC7BB7">
      <w:pPr>
        <w:pStyle w:val="Prrafodelista"/>
        <w:spacing w:after="0" w:line="360" w:lineRule="auto"/>
        <w:ind w:left="284"/>
        <w:rPr>
          <w:rFonts w:ascii="Times New Roman" w:hAnsi="Times New Roman"/>
          <w:sz w:val="24"/>
          <w:szCs w:val="24"/>
        </w:rPr>
      </w:pPr>
    </w:p>
    <w:p w14:paraId="26AECFEF" w14:textId="77777777" w:rsidR="00EC7BB7" w:rsidRPr="00BD40DE" w:rsidRDefault="00EC7BB7" w:rsidP="00C6379F">
      <w:pPr>
        <w:pStyle w:val="Prrafodelista"/>
        <w:numPr>
          <w:ilvl w:val="3"/>
          <w:numId w:val="11"/>
        </w:numPr>
        <w:spacing w:after="0" w:line="360" w:lineRule="auto"/>
        <w:ind w:left="0" w:firstLine="284"/>
        <w:jc w:val="both"/>
        <w:rPr>
          <w:rFonts w:ascii="Times New Roman" w:hAnsi="Times New Roman"/>
          <w:sz w:val="24"/>
          <w:szCs w:val="24"/>
        </w:rPr>
      </w:pPr>
      <w:r w:rsidRPr="00BD40DE">
        <w:rPr>
          <w:rFonts w:ascii="Times New Roman" w:eastAsia="Times New Roman" w:hAnsi="Times New Roman"/>
          <w:sz w:val="24"/>
          <w:szCs w:val="24"/>
          <w:lang w:eastAsia="es-ES_tradnl"/>
        </w:rPr>
        <w:t>Traficar dichas sustancias incumpliendo la normativa.</w:t>
      </w:r>
    </w:p>
    <w:p w14:paraId="1B6BBBF3" w14:textId="77777777" w:rsidR="00EC7BB7" w:rsidRPr="007B7E30" w:rsidRDefault="00EC7BB7" w:rsidP="00EC7BB7">
      <w:pPr>
        <w:pStyle w:val="Prrafodelista"/>
        <w:rPr>
          <w:rFonts w:ascii="Times New Roman" w:hAnsi="Times New Roman"/>
          <w:sz w:val="24"/>
          <w:szCs w:val="24"/>
        </w:rPr>
      </w:pPr>
    </w:p>
    <w:p w14:paraId="0F160EA1" w14:textId="77777777" w:rsidR="00EC7BB7" w:rsidRPr="007B7E30" w:rsidRDefault="00EC7BB7" w:rsidP="00C6379F">
      <w:pPr>
        <w:pStyle w:val="Prrafodelista"/>
        <w:numPr>
          <w:ilvl w:val="0"/>
          <w:numId w:val="58"/>
        </w:numPr>
        <w:spacing w:after="0" w:line="360" w:lineRule="auto"/>
        <w:jc w:val="both"/>
        <w:rPr>
          <w:rFonts w:ascii="Times New Roman" w:hAnsi="Times New Roman"/>
          <w:sz w:val="24"/>
          <w:szCs w:val="24"/>
        </w:rPr>
      </w:pPr>
      <w:r w:rsidRPr="007B7E30">
        <w:rPr>
          <w:rFonts w:ascii="Times New Roman" w:hAnsi="Times New Roman"/>
          <w:sz w:val="24"/>
          <w:szCs w:val="24"/>
          <w:u w:val="single"/>
        </w:rPr>
        <w:t xml:space="preserve">Para prevenir posibles ilícitos, se establecen las siguientes </w:t>
      </w:r>
      <w:r w:rsidRPr="007B7E30">
        <w:rPr>
          <w:rFonts w:ascii="Times New Roman" w:hAnsi="Times New Roman"/>
          <w:b/>
          <w:sz w:val="24"/>
          <w:szCs w:val="24"/>
          <w:u w:val="single"/>
        </w:rPr>
        <w:t>pautas de conducta</w:t>
      </w:r>
      <w:r w:rsidRPr="007B7E30">
        <w:rPr>
          <w:rFonts w:ascii="Times New Roman" w:hAnsi="Times New Roman"/>
          <w:sz w:val="24"/>
          <w:szCs w:val="24"/>
        </w:rPr>
        <w:t>:</w:t>
      </w:r>
    </w:p>
    <w:p w14:paraId="5C3BF68D" w14:textId="77777777" w:rsidR="00EC7BB7" w:rsidRPr="007B7E30" w:rsidRDefault="00EC7BB7" w:rsidP="00EC7BB7">
      <w:pPr>
        <w:spacing w:after="0" w:line="360" w:lineRule="auto"/>
        <w:ind w:firstLine="284"/>
        <w:rPr>
          <w:rFonts w:ascii="Times New Roman" w:hAnsi="Times New Roman"/>
          <w:sz w:val="24"/>
          <w:szCs w:val="24"/>
        </w:rPr>
      </w:pPr>
    </w:p>
    <w:p w14:paraId="036E64AE" w14:textId="78075497" w:rsidR="00EC7BB7" w:rsidRPr="00F36A29"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Revisar periódicamente los vehículos y obligación de comunicar de inmediato a las autoridades policiales locales, así como a </w:t>
      </w:r>
      <w:r w:rsidRPr="007B7E30">
        <w:rPr>
          <w:rFonts w:ascii="Times New Roman" w:hAnsi="Times New Roman"/>
          <w:b/>
          <w:sz w:val="24"/>
          <w:szCs w:val="24"/>
        </w:rPr>
        <w:t>ELITE TOURING, S.L.</w:t>
      </w:r>
      <w:r w:rsidR="00E743B3" w:rsidRPr="00E743B3">
        <w:rPr>
          <w:rFonts w:ascii="Times New Roman" w:hAnsi="Times New Roman"/>
          <w:bCs/>
          <w:color w:val="FF0000"/>
          <w:sz w:val="24"/>
          <w:szCs w:val="24"/>
        </w:rPr>
        <w:t>,</w:t>
      </w:r>
      <w:r w:rsidRPr="007B7E30">
        <w:rPr>
          <w:rFonts w:ascii="Times New Roman" w:hAnsi="Times New Roman"/>
          <w:sz w:val="24"/>
          <w:szCs w:val="24"/>
        </w:rPr>
        <w:t xml:space="preserve"> cualquier incidencia, con el fin de evitar que pueda causar </w:t>
      </w:r>
      <w:r w:rsidRPr="00F36A29">
        <w:rPr>
          <w:rFonts w:ascii="Times New Roman" w:hAnsi="Times New Roman"/>
          <w:sz w:val="24"/>
          <w:szCs w:val="24"/>
        </w:rPr>
        <w:t xml:space="preserve">incidentes mayores, tanto en lo que a la seguridad personal se refiere como en lo relativo a la propia integridad de los autobuses, así como a la propia seguridad jurídica del conductor y la </w:t>
      </w:r>
      <w:r w:rsidR="00E92404" w:rsidRPr="00F36A29">
        <w:rPr>
          <w:rFonts w:ascii="Times New Roman" w:hAnsi="Times New Roman"/>
          <w:sz w:val="24"/>
          <w:szCs w:val="24"/>
        </w:rPr>
        <w:t>C</w:t>
      </w:r>
      <w:r w:rsidRPr="00F36A29">
        <w:rPr>
          <w:rFonts w:ascii="Times New Roman" w:hAnsi="Times New Roman"/>
          <w:sz w:val="24"/>
          <w:szCs w:val="24"/>
        </w:rPr>
        <w:t>ompañía.</w:t>
      </w:r>
    </w:p>
    <w:p w14:paraId="3D191870" w14:textId="77777777" w:rsidR="00EC7BB7" w:rsidRPr="00276ACC" w:rsidRDefault="00EC7BB7" w:rsidP="00EC7BB7">
      <w:pPr>
        <w:pStyle w:val="Prrafodelista"/>
        <w:rPr>
          <w:rFonts w:ascii="Times New Roman" w:hAnsi="Times New Roman"/>
          <w:color w:val="FF0000"/>
          <w:sz w:val="24"/>
          <w:szCs w:val="24"/>
        </w:rPr>
      </w:pPr>
    </w:p>
    <w:p w14:paraId="06CB677E"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Asegurarse de que el vehículo no presenta cortes o rasgaduras que puedan facilitar el acceso de personas no autorizadas al interior del mismo.</w:t>
      </w:r>
    </w:p>
    <w:p w14:paraId="444E0857" w14:textId="77777777" w:rsidR="00EC7BB7" w:rsidRPr="007B7E30" w:rsidRDefault="00EC7BB7" w:rsidP="00EC7BB7">
      <w:pPr>
        <w:pStyle w:val="Prrafodelista"/>
        <w:rPr>
          <w:rFonts w:ascii="Times New Roman" w:hAnsi="Times New Roman"/>
          <w:sz w:val="24"/>
          <w:szCs w:val="24"/>
        </w:rPr>
      </w:pPr>
    </w:p>
    <w:p w14:paraId="00A2DAF5"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Cerrar adecuadamente todos los puntos de acceso al vehículo de forma segura para evitar la entrada de personas no autorizadas. </w:t>
      </w:r>
    </w:p>
    <w:p w14:paraId="02B6AB52" w14:textId="77777777" w:rsidR="00EC7BB7" w:rsidRPr="007B7E30" w:rsidRDefault="00EC7BB7" w:rsidP="00EC7BB7">
      <w:pPr>
        <w:pStyle w:val="Prrafodelista"/>
        <w:rPr>
          <w:rFonts w:ascii="Times New Roman" w:hAnsi="Times New Roman"/>
          <w:sz w:val="24"/>
          <w:szCs w:val="24"/>
        </w:rPr>
      </w:pPr>
    </w:p>
    <w:p w14:paraId="34D712C0"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Los vehículos deberán examinarse de forma regular, especialmente, si se realizan paradas en zonas no vigiladas. Incluso si, por alguna razón, debe accederse al interior del remolque o semirremolque.</w:t>
      </w:r>
    </w:p>
    <w:p w14:paraId="39F72A4D" w14:textId="77777777" w:rsidR="00EC7BB7" w:rsidRPr="007B7E30" w:rsidRDefault="00EC7BB7" w:rsidP="00EC7BB7">
      <w:pPr>
        <w:pStyle w:val="Prrafodelista"/>
        <w:rPr>
          <w:rFonts w:ascii="Times New Roman" w:hAnsi="Times New Roman"/>
          <w:sz w:val="24"/>
          <w:szCs w:val="24"/>
        </w:rPr>
      </w:pPr>
    </w:p>
    <w:p w14:paraId="5A1E8F4B" w14:textId="2F6A99DF"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Comprobar periódicamente </w:t>
      </w:r>
      <w:r w:rsidRPr="00F36A29">
        <w:rPr>
          <w:rFonts w:ascii="Times New Roman" w:hAnsi="Times New Roman"/>
          <w:sz w:val="24"/>
          <w:szCs w:val="24"/>
        </w:rPr>
        <w:t>que todos los medios de cierre, amarre u otros sistemas de seguridad utilizados se encuentr</w:t>
      </w:r>
      <w:r w:rsidR="00FF6ECB" w:rsidRPr="00F36A29">
        <w:rPr>
          <w:rFonts w:ascii="Times New Roman" w:hAnsi="Times New Roman"/>
          <w:sz w:val="24"/>
          <w:szCs w:val="24"/>
        </w:rPr>
        <w:t>e</w:t>
      </w:r>
      <w:r w:rsidRPr="00F36A29">
        <w:rPr>
          <w:rFonts w:ascii="Times New Roman" w:hAnsi="Times New Roman"/>
          <w:sz w:val="24"/>
          <w:szCs w:val="24"/>
        </w:rPr>
        <w:t xml:space="preserve">n </w:t>
      </w:r>
      <w:r w:rsidRPr="007B7E30">
        <w:rPr>
          <w:rFonts w:ascii="Times New Roman" w:hAnsi="Times New Roman"/>
          <w:sz w:val="24"/>
          <w:szCs w:val="24"/>
        </w:rPr>
        <w:t>en perfecto estado y no han sido forzados.</w:t>
      </w:r>
    </w:p>
    <w:p w14:paraId="616C2522" w14:textId="77777777" w:rsidR="00EC7BB7" w:rsidRPr="007B7E30" w:rsidRDefault="00EC7BB7" w:rsidP="00EC7BB7">
      <w:pPr>
        <w:pStyle w:val="Prrafodelista"/>
        <w:rPr>
          <w:rFonts w:ascii="Times New Roman" w:hAnsi="Times New Roman"/>
          <w:sz w:val="24"/>
          <w:szCs w:val="24"/>
        </w:rPr>
      </w:pPr>
    </w:p>
    <w:p w14:paraId="0CD970FB"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Las comprobaciones no debe limitarse a los compartimentos de almacenaje del vehículo, sino también a cajas de herramientas, deflectores de viento y parte baja del vehículo.</w:t>
      </w:r>
    </w:p>
    <w:p w14:paraId="0CD008AE" w14:textId="77777777" w:rsidR="00EC7BB7" w:rsidRPr="007B7E30" w:rsidRDefault="00EC7BB7" w:rsidP="00EC7BB7">
      <w:pPr>
        <w:pStyle w:val="Prrafodelista"/>
        <w:rPr>
          <w:rFonts w:ascii="Times New Roman" w:hAnsi="Times New Roman"/>
          <w:sz w:val="24"/>
          <w:szCs w:val="24"/>
        </w:rPr>
      </w:pPr>
    </w:p>
    <w:p w14:paraId="23E9B73B" w14:textId="11F695DB"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Es aconsejable implementar una </w:t>
      </w:r>
      <w:r w:rsidRPr="00F36A29">
        <w:rPr>
          <w:rFonts w:ascii="Times New Roman" w:hAnsi="Times New Roman"/>
          <w:sz w:val="24"/>
          <w:szCs w:val="24"/>
        </w:rPr>
        <w:t xml:space="preserve">lista de comprobaciones o </w:t>
      </w:r>
      <w:r w:rsidRPr="00F36A29">
        <w:rPr>
          <w:rFonts w:ascii="Times New Roman" w:hAnsi="Times New Roman"/>
          <w:i/>
          <w:iCs/>
          <w:sz w:val="24"/>
          <w:szCs w:val="24"/>
        </w:rPr>
        <w:t>checklist</w:t>
      </w:r>
      <w:r w:rsidRPr="00F36A29">
        <w:rPr>
          <w:rFonts w:ascii="Times New Roman" w:hAnsi="Times New Roman"/>
          <w:sz w:val="24"/>
          <w:szCs w:val="24"/>
        </w:rPr>
        <w:t xml:space="preserve"> periódico del vehículo y que la misma se entregue a la </w:t>
      </w:r>
      <w:r w:rsidR="00E92404" w:rsidRPr="00F36A29">
        <w:rPr>
          <w:rFonts w:ascii="Times New Roman" w:hAnsi="Times New Roman"/>
          <w:sz w:val="24"/>
          <w:szCs w:val="24"/>
        </w:rPr>
        <w:t>C</w:t>
      </w:r>
      <w:r w:rsidRPr="00F36A29">
        <w:rPr>
          <w:rFonts w:ascii="Times New Roman" w:hAnsi="Times New Roman"/>
          <w:sz w:val="24"/>
          <w:szCs w:val="24"/>
        </w:rPr>
        <w:t>ompañía una vez finalizado el transporte, donde todas y cada una de las comprobaciones realizadas por los conductores para cerciorarse de que ninguna persona no autorizada</w:t>
      </w:r>
      <w:r w:rsidRPr="007B7E30">
        <w:rPr>
          <w:rFonts w:ascii="Times New Roman" w:hAnsi="Times New Roman"/>
          <w:sz w:val="24"/>
          <w:szCs w:val="24"/>
        </w:rPr>
        <w:t xml:space="preserve"> haya accedido al interior del vehículo, concretamente, deberá aportarse por escrito por cada trayecto que realice un conductor un documento en el que se recoja la comprobación de los siguientes parámetros:</w:t>
      </w:r>
    </w:p>
    <w:p w14:paraId="582718DD" w14:textId="77777777" w:rsidR="00EC7BB7" w:rsidRPr="007B7E30" w:rsidRDefault="00EC7BB7" w:rsidP="00EC7BB7">
      <w:pPr>
        <w:pStyle w:val="Prrafodelista"/>
        <w:rPr>
          <w:rFonts w:ascii="Times New Roman" w:hAnsi="Times New Roman"/>
          <w:sz w:val="24"/>
          <w:szCs w:val="24"/>
        </w:rPr>
      </w:pPr>
    </w:p>
    <w:p w14:paraId="6EF1CC98" w14:textId="77777777" w:rsidR="00EC7BB7" w:rsidRPr="007B7E30"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El vehículo no presenta cortes o rasgaduras (compartimentos de almacenaje del vehículo, cajas de herramientas, deflectores de viento y parte baja del vehículo…)</w:t>
      </w:r>
    </w:p>
    <w:p w14:paraId="4D42DC27" w14:textId="77777777" w:rsidR="00EC7BB7" w:rsidRPr="007B7E30" w:rsidRDefault="00EC7BB7" w:rsidP="00EC7BB7">
      <w:pPr>
        <w:pStyle w:val="Prrafodelista"/>
        <w:spacing w:after="0" w:line="360" w:lineRule="auto"/>
        <w:ind w:left="709"/>
        <w:rPr>
          <w:rFonts w:ascii="Times New Roman" w:hAnsi="Times New Roman"/>
          <w:sz w:val="24"/>
          <w:szCs w:val="24"/>
        </w:rPr>
      </w:pPr>
    </w:p>
    <w:p w14:paraId="1904A49A" w14:textId="77777777" w:rsidR="00EC7BB7" w:rsidRPr="007B7E30"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 xml:space="preserve"> El vehículo ha circulado con los accesos al mismo adecuadamente cerrados.</w:t>
      </w:r>
    </w:p>
    <w:p w14:paraId="622B7904" w14:textId="77777777" w:rsidR="00EC7BB7" w:rsidRPr="007B7E30" w:rsidRDefault="00EC7BB7" w:rsidP="00EC7BB7">
      <w:pPr>
        <w:pStyle w:val="Prrafodelista"/>
        <w:rPr>
          <w:rFonts w:ascii="Times New Roman" w:hAnsi="Times New Roman"/>
          <w:sz w:val="24"/>
          <w:szCs w:val="24"/>
        </w:rPr>
      </w:pPr>
    </w:p>
    <w:p w14:paraId="38CE7CD3" w14:textId="77777777" w:rsidR="00EC7BB7" w:rsidRPr="007B7E30"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Los medios de cierre, amarre u otros sistemas de seguridad utilizados se encuentran en perfecto estado y no han sido forzados.</w:t>
      </w:r>
    </w:p>
    <w:p w14:paraId="6497737B" w14:textId="77777777" w:rsidR="00EC7BB7" w:rsidRPr="007B7E30" w:rsidRDefault="00EC7BB7" w:rsidP="00EC7BB7">
      <w:pPr>
        <w:pStyle w:val="Prrafodelista"/>
        <w:rPr>
          <w:rFonts w:ascii="Times New Roman" w:hAnsi="Times New Roman"/>
          <w:sz w:val="24"/>
          <w:szCs w:val="24"/>
        </w:rPr>
      </w:pPr>
    </w:p>
    <w:p w14:paraId="213624CE"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Si durante cualquiera de las comprobaciones el conductor detecta cualquier anomalía, se deberá informar lo antes posible a las autoridades del país en que se encuentre.</w:t>
      </w:r>
    </w:p>
    <w:p w14:paraId="352EB4A0" w14:textId="77777777" w:rsidR="00EC7BB7" w:rsidRPr="007B7E30" w:rsidRDefault="00EC7BB7" w:rsidP="00EC7BB7">
      <w:pPr>
        <w:pStyle w:val="Prrafodelista"/>
        <w:rPr>
          <w:rFonts w:ascii="Times New Roman" w:hAnsi="Times New Roman"/>
          <w:sz w:val="24"/>
          <w:szCs w:val="24"/>
        </w:rPr>
      </w:pPr>
    </w:p>
    <w:p w14:paraId="5BD42408"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En el supuesto de que el personal especialmente expuesto tuviera dudas sobre si alguna de las actuaciones puede incurrir en algún tipo de actividad prohibida, procederá a remitir su consulta al Comité de Cumplimiento a la mayor brevedad.</w:t>
      </w:r>
    </w:p>
    <w:p w14:paraId="747732CD" w14:textId="77777777" w:rsidR="00EC7BB7" w:rsidRPr="007B7E30" w:rsidRDefault="00EC7BB7" w:rsidP="00EC7BB7">
      <w:pPr>
        <w:pStyle w:val="Prrafodelista"/>
        <w:spacing w:after="0" w:line="360" w:lineRule="auto"/>
        <w:ind w:left="284"/>
        <w:rPr>
          <w:rFonts w:ascii="Times New Roman" w:hAnsi="Times New Roman"/>
          <w:sz w:val="24"/>
          <w:szCs w:val="24"/>
        </w:rPr>
      </w:pPr>
    </w:p>
    <w:p w14:paraId="1BE4D1E5" w14:textId="77777777" w:rsidR="00EC7BB7" w:rsidRPr="007B7E30" w:rsidRDefault="00EC7BB7" w:rsidP="00C6379F">
      <w:pPr>
        <w:pStyle w:val="Default"/>
        <w:numPr>
          <w:ilvl w:val="0"/>
          <w:numId w:val="58"/>
        </w:numPr>
        <w:tabs>
          <w:tab w:val="left" w:pos="709"/>
        </w:tabs>
        <w:spacing w:after="200" w:line="360" w:lineRule="auto"/>
        <w:ind w:left="0" w:firstLine="284"/>
        <w:jc w:val="both"/>
        <w:rPr>
          <w:color w:val="auto"/>
        </w:rPr>
      </w:pPr>
      <w:r w:rsidRPr="007B7E30">
        <w:rPr>
          <w:color w:val="auto"/>
          <w:u w:val="single"/>
        </w:rPr>
        <w:t xml:space="preserve">En lo que respecta a </w:t>
      </w:r>
      <w:r w:rsidRPr="007B7E30">
        <w:rPr>
          <w:b/>
          <w:color w:val="auto"/>
          <w:u w:val="single"/>
        </w:rPr>
        <w:t>conductas prohibidas</w:t>
      </w:r>
      <w:r w:rsidRPr="007B7E30">
        <w:rPr>
          <w:color w:val="auto"/>
          <w:u w:val="single"/>
        </w:rPr>
        <w:t>, se estima conveniente formular las que a continuación se relacionan</w:t>
      </w:r>
      <w:r w:rsidRPr="007B7E30">
        <w:rPr>
          <w:color w:val="auto"/>
        </w:rPr>
        <w:t xml:space="preserve">: </w:t>
      </w:r>
    </w:p>
    <w:p w14:paraId="3A5D7812" w14:textId="4E8C9658" w:rsidR="00EC7BB7" w:rsidRDefault="00972896" w:rsidP="00EC7BB7">
      <w:pPr>
        <w:pStyle w:val="Ttulo2"/>
        <w:keepNext w:val="0"/>
        <w:keepLines w:val="0"/>
        <w:numPr>
          <w:ilvl w:val="0"/>
          <w:numId w:val="60"/>
        </w:numPr>
        <w:tabs>
          <w:tab w:val="left" w:pos="851"/>
        </w:tabs>
        <w:autoSpaceDE w:val="0"/>
        <w:autoSpaceDN w:val="0"/>
        <w:adjustRightInd w:val="0"/>
        <w:spacing w:before="240" w:line="360" w:lineRule="auto"/>
        <w:ind w:left="0" w:firstLine="284"/>
        <w:jc w:val="both"/>
        <w:rPr>
          <w:rFonts w:ascii="Times New Roman" w:hAnsi="Times New Roman" w:cs="Times New Roman"/>
          <w:b w:val="0"/>
          <w:color w:val="auto"/>
          <w:sz w:val="24"/>
          <w:szCs w:val="24"/>
        </w:rPr>
      </w:pPr>
      <w:bookmarkStart w:id="70" w:name="_Toc31790452"/>
      <w:bookmarkStart w:id="71" w:name="_Toc212823507"/>
      <w:r w:rsidRPr="00DF6CE8">
        <w:rPr>
          <w:rFonts w:ascii="Times New Roman" w:hAnsi="Times New Roman" w:cs="Times New Roman"/>
          <w:b w:val="0"/>
          <w:color w:val="auto"/>
          <w:sz w:val="24"/>
          <w:szCs w:val="24"/>
        </w:rPr>
        <w:t>T</w:t>
      </w:r>
      <w:r w:rsidR="00EC7BB7" w:rsidRPr="00DF6CE8">
        <w:rPr>
          <w:rFonts w:ascii="Times New Roman" w:hAnsi="Times New Roman" w:cs="Times New Roman"/>
          <w:b w:val="0"/>
          <w:color w:val="auto"/>
          <w:sz w:val="24"/>
          <w:szCs w:val="24"/>
        </w:rPr>
        <w:t>ransportar drogas tóxicas, estupefacientes o sustancias psicotrópicas.</w:t>
      </w:r>
      <w:bookmarkEnd w:id="70"/>
      <w:bookmarkEnd w:id="71"/>
      <w:r w:rsidRPr="00DF6CE8">
        <w:rPr>
          <w:rFonts w:ascii="Times New Roman" w:hAnsi="Times New Roman" w:cs="Times New Roman"/>
          <w:b w:val="0"/>
          <w:color w:val="auto"/>
          <w:sz w:val="24"/>
          <w:szCs w:val="24"/>
        </w:rPr>
        <w:t xml:space="preserve"> </w:t>
      </w:r>
    </w:p>
    <w:p w14:paraId="68824B7F" w14:textId="77777777" w:rsidR="00DF6CE8" w:rsidRDefault="00DF6CE8" w:rsidP="00DF6CE8"/>
    <w:p w14:paraId="6A7EF1A7" w14:textId="77777777" w:rsidR="00DF6CE8" w:rsidRPr="00B979F9" w:rsidRDefault="00DF6CE8" w:rsidP="00DF6CE8">
      <w:pPr>
        <w:pStyle w:val="Default"/>
        <w:tabs>
          <w:tab w:val="left" w:pos="851"/>
        </w:tabs>
        <w:spacing w:line="360" w:lineRule="auto"/>
        <w:ind w:firstLine="426"/>
        <w:rPr>
          <w:color w:val="auto"/>
        </w:rPr>
      </w:pPr>
      <w:r w:rsidRPr="00B979F9">
        <w:rPr>
          <w:b/>
          <w:color w:val="auto"/>
          <w:u w:val="single"/>
        </w:rPr>
        <w:t>Área afectada:</w:t>
      </w:r>
      <w:r w:rsidRPr="00B979F9">
        <w:rPr>
          <w:color w:val="auto"/>
        </w:rPr>
        <w:t xml:space="preserve"> Departamento de Tráfico y Mantenimiento</w:t>
      </w:r>
    </w:p>
    <w:p w14:paraId="23098C14" w14:textId="77777777" w:rsidR="00DF6CE8" w:rsidRPr="00B979F9" w:rsidRDefault="00DF6CE8" w:rsidP="00DF6CE8">
      <w:pPr>
        <w:pStyle w:val="Default"/>
        <w:tabs>
          <w:tab w:val="left" w:pos="851"/>
        </w:tabs>
        <w:spacing w:line="360" w:lineRule="auto"/>
        <w:ind w:firstLine="426"/>
        <w:rPr>
          <w:color w:val="auto"/>
        </w:rPr>
      </w:pPr>
    </w:p>
    <w:p w14:paraId="404FB122" w14:textId="77777777" w:rsidR="00DF6CE8" w:rsidRPr="00B979F9" w:rsidRDefault="00DF6CE8" w:rsidP="00DF6CE8">
      <w:pPr>
        <w:pStyle w:val="Default"/>
        <w:tabs>
          <w:tab w:val="left" w:pos="851"/>
        </w:tabs>
        <w:spacing w:line="360" w:lineRule="auto"/>
        <w:ind w:firstLine="426"/>
        <w:rPr>
          <w:color w:val="auto"/>
        </w:rPr>
      </w:pPr>
      <w:r w:rsidRPr="00B979F9">
        <w:rPr>
          <w:b/>
          <w:color w:val="auto"/>
          <w:u w:val="single"/>
        </w:rPr>
        <w:lastRenderedPageBreak/>
        <w:t>Calificación del riesgo</w:t>
      </w:r>
      <w:r w:rsidRPr="00B979F9">
        <w:rPr>
          <w:color w:val="auto"/>
        </w:rPr>
        <w:t>:  Moderado</w:t>
      </w:r>
    </w:p>
    <w:p w14:paraId="5A52448A" w14:textId="77777777" w:rsidR="00DF6CE8" w:rsidRPr="00DF6CE8" w:rsidRDefault="00DF6CE8" w:rsidP="00DF6CE8"/>
    <w:p w14:paraId="2ED40D74" w14:textId="0BFAAE0E" w:rsidR="00EC7BB7" w:rsidRPr="00F36A29" w:rsidRDefault="0045475C" w:rsidP="00EC7BB7">
      <w:pPr>
        <w:tabs>
          <w:tab w:val="left" w:pos="426"/>
        </w:tabs>
        <w:autoSpaceDE w:val="0"/>
        <w:autoSpaceDN w:val="0"/>
        <w:adjustRightInd w:val="0"/>
        <w:spacing w:after="0" w:line="360" w:lineRule="auto"/>
        <w:rPr>
          <w:rFonts w:ascii="Times New Roman" w:hAnsi="Times New Roman"/>
          <w:b/>
          <w:sz w:val="24"/>
          <w:szCs w:val="24"/>
          <w:u w:val="single"/>
          <w:lang w:val="es-ES_tradnl"/>
        </w:rPr>
      </w:pPr>
      <w:r>
        <w:rPr>
          <w:rFonts w:ascii="Times New Roman" w:hAnsi="Times New Roman"/>
          <w:sz w:val="24"/>
          <w:szCs w:val="24"/>
        </w:rPr>
        <w:tab/>
      </w:r>
      <w:r w:rsidR="00EC7BB7" w:rsidRPr="0045475C">
        <w:rPr>
          <w:rFonts w:ascii="Times New Roman" w:hAnsi="Times New Roman"/>
          <w:b/>
          <w:sz w:val="24"/>
          <w:szCs w:val="24"/>
        </w:rPr>
        <w:t xml:space="preserve">- </w:t>
      </w:r>
      <w:r w:rsidRPr="00FF6ECB">
        <w:rPr>
          <w:rFonts w:ascii="Times New Roman" w:hAnsi="Times New Roman"/>
          <w:b/>
          <w:color w:val="4F81BD" w:themeColor="accent1"/>
          <w:sz w:val="24"/>
          <w:szCs w:val="24"/>
          <w:u w:val="single"/>
        </w:rPr>
        <w:t xml:space="preserve">Riesgos </w:t>
      </w:r>
      <w:r w:rsidRPr="004E2857">
        <w:rPr>
          <w:rFonts w:ascii="Times New Roman" w:hAnsi="Times New Roman"/>
          <w:b/>
          <w:color w:val="004E9A"/>
          <w:sz w:val="24"/>
          <w:szCs w:val="24"/>
          <w:u w:val="single"/>
        </w:rPr>
        <w:t>asociados al delito de trata de seres humanos tráfico ilegal de personas</w:t>
      </w:r>
      <w:r w:rsidR="00EC7BB7" w:rsidRPr="004E2857">
        <w:rPr>
          <w:rFonts w:ascii="Times New Roman" w:hAnsi="Times New Roman"/>
          <w:b/>
          <w:color w:val="004E9A"/>
          <w:sz w:val="24"/>
          <w:szCs w:val="24"/>
        </w:rPr>
        <w:t>.</w:t>
      </w:r>
      <w:r w:rsidRPr="004E2857">
        <w:rPr>
          <w:rFonts w:ascii="Times New Roman" w:hAnsi="Times New Roman"/>
          <w:b/>
          <w:color w:val="004E9A"/>
          <w:sz w:val="24"/>
          <w:szCs w:val="24"/>
          <w:u w:val="single"/>
          <w:lang w:val="es-ES_tradnl"/>
        </w:rPr>
        <w:t xml:space="preserve"> (art. 156 bis </w:t>
      </w:r>
      <w:r w:rsidR="00FF6ECB" w:rsidRPr="004E2857">
        <w:rPr>
          <w:rFonts w:ascii="Times New Roman" w:hAnsi="Times New Roman"/>
          <w:b/>
          <w:color w:val="004E9A"/>
          <w:sz w:val="24"/>
          <w:szCs w:val="24"/>
          <w:u w:val="single"/>
          <w:lang w:val="es-ES_tradnl"/>
        </w:rPr>
        <w:t>CP</w:t>
      </w:r>
      <w:r w:rsidRPr="004E2857">
        <w:rPr>
          <w:rFonts w:ascii="Times New Roman" w:hAnsi="Times New Roman"/>
          <w:b/>
          <w:color w:val="004E9A"/>
          <w:sz w:val="24"/>
          <w:szCs w:val="24"/>
          <w:u w:val="single"/>
          <w:lang w:val="es-ES_tradnl"/>
        </w:rPr>
        <w:t>).</w:t>
      </w:r>
    </w:p>
    <w:p w14:paraId="1814D67D" w14:textId="77777777" w:rsidR="00EC7BB7" w:rsidRPr="00F36A29" w:rsidRDefault="00EC7BB7" w:rsidP="00EC7BB7">
      <w:pPr>
        <w:tabs>
          <w:tab w:val="left" w:pos="851"/>
        </w:tabs>
        <w:autoSpaceDE w:val="0"/>
        <w:autoSpaceDN w:val="0"/>
        <w:adjustRightInd w:val="0"/>
        <w:spacing w:after="0" w:line="360" w:lineRule="auto"/>
        <w:rPr>
          <w:rFonts w:ascii="Times New Roman" w:hAnsi="Times New Roman"/>
          <w:sz w:val="24"/>
          <w:szCs w:val="24"/>
          <w:highlight w:val="red"/>
          <w:u w:val="single"/>
        </w:rPr>
      </w:pPr>
    </w:p>
    <w:p w14:paraId="7275277D" w14:textId="77777777" w:rsidR="00EC7BB7" w:rsidRPr="00F36A29" w:rsidRDefault="00EC7BB7" w:rsidP="00EC7BB7">
      <w:pPr>
        <w:spacing w:line="360" w:lineRule="auto"/>
        <w:ind w:firstLine="425"/>
        <w:rPr>
          <w:rFonts w:ascii="Times New Roman" w:hAnsi="Times New Roman"/>
          <w:sz w:val="24"/>
          <w:szCs w:val="24"/>
        </w:rPr>
      </w:pPr>
      <w:r w:rsidRPr="00F36A29">
        <w:rPr>
          <w:rFonts w:ascii="Times New Roman" w:hAnsi="Times New Roman"/>
          <w:sz w:val="24"/>
          <w:szCs w:val="24"/>
        </w:rPr>
        <w:t xml:space="preserve">La voluntad de </w:t>
      </w:r>
      <w:r w:rsidRPr="00F36A29">
        <w:rPr>
          <w:rFonts w:ascii="Times New Roman" w:hAnsi="Times New Roman"/>
          <w:b/>
          <w:sz w:val="24"/>
          <w:szCs w:val="24"/>
        </w:rPr>
        <w:t>ELITE TOURING, S.L.</w:t>
      </w:r>
      <w:r w:rsidRPr="00F36A29">
        <w:rPr>
          <w:rFonts w:ascii="Times New Roman" w:hAnsi="Times New Roman"/>
          <w:sz w:val="24"/>
          <w:szCs w:val="24"/>
        </w:rPr>
        <w:t xml:space="preserve"> es la de desarrollar su actividad con ética e integridad, velando por el pleno respeto de los derechos de sus trabajadores, conforme a la normativa nacional e internacional aplicable, con estricto compromiso y vinculación con el respeto a los derechos humanos y laborales reconocidos en la legislación nacional e internacional.</w:t>
      </w:r>
    </w:p>
    <w:p w14:paraId="1378DB74" w14:textId="77777777" w:rsidR="00EC7BB7" w:rsidRPr="00F36A29" w:rsidRDefault="00EC7BB7" w:rsidP="00EC7BB7">
      <w:pPr>
        <w:rPr>
          <w:rFonts w:ascii="Times New Roman" w:hAnsi="Times New Roman"/>
          <w:sz w:val="24"/>
          <w:szCs w:val="24"/>
        </w:rPr>
      </w:pPr>
    </w:p>
    <w:p w14:paraId="1E879A21" w14:textId="77777777" w:rsidR="00EC7BB7" w:rsidRPr="00F36A29" w:rsidRDefault="00EC7BB7" w:rsidP="00C6379F">
      <w:pPr>
        <w:pStyle w:val="Default"/>
        <w:numPr>
          <w:ilvl w:val="0"/>
          <w:numId w:val="62"/>
        </w:numPr>
        <w:spacing w:after="200" w:line="360" w:lineRule="auto"/>
        <w:jc w:val="both"/>
        <w:rPr>
          <w:color w:val="auto"/>
        </w:rPr>
      </w:pPr>
      <w:r w:rsidRPr="00F36A29">
        <w:rPr>
          <w:color w:val="auto"/>
          <w:u w:val="single"/>
        </w:rPr>
        <w:t xml:space="preserve">En relación con este riesgo penal, y a título meramente formativo se establecen como posibles </w:t>
      </w:r>
      <w:r w:rsidRPr="00F36A29">
        <w:rPr>
          <w:b/>
          <w:color w:val="auto"/>
          <w:u w:val="single"/>
        </w:rPr>
        <w:t>conductas ilícitas</w:t>
      </w:r>
      <w:r w:rsidRPr="00F36A29">
        <w:rPr>
          <w:color w:val="auto"/>
          <w:u w:val="single"/>
        </w:rPr>
        <w:t>, las siguientes</w:t>
      </w:r>
      <w:r w:rsidRPr="00F36A29">
        <w:rPr>
          <w:color w:val="auto"/>
        </w:rPr>
        <w:t xml:space="preserve">:  </w:t>
      </w:r>
    </w:p>
    <w:p w14:paraId="5330A52D" w14:textId="77777777" w:rsidR="00EC7BB7" w:rsidRPr="00F36A29" w:rsidRDefault="00EC7BB7" w:rsidP="00C6379F">
      <w:pPr>
        <w:pStyle w:val="Prrafodelista"/>
        <w:numPr>
          <w:ilvl w:val="3"/>
          <w:numId w:val="43"/>
        </w:numPr>
        <w:autoSpaceDE w:val="0"/>
        <w:autoSpaceDN w:val="0"/>
        <w:adjustRightInd w:val="0"/>
        <w:spacing w:after="0" w:line="360" w:lineRule="auto"/>
        <w:ind w:left="0" w:firstLine="284"/>
        <w:jc w:val="both"/>
        <w:rPr>
          <w:rFonts w:ascii="Times New Roman" w:hAnsi="Times New Roman"/>
          <w:sz w:val="24"/>
          <w:szCs w:val="24"/>
        </w:rPr>
      </w:pPr>
      <w:r w:rsidRPr="00F36A29">
        <w:rPr>
          <w:rFonts w:ascii="Times New Roman" w:hAnsi="Times New Roman"/>
          <w:sz w:val="24"/>
          <w:szCs w:val="24"/>
        </w:rPr>
        <w:t>Promocionar, favorecer o facilitar, de forma intencionada, el tráfico ilegal, tránsito de inmigración clandestina de personas no nacionales de un Estado miembro de la UE en territorio español, vulnerando la legislación sobre entrada o tránsito de extranjeros.</w:t>
      </w:r>
    </w:p>
    <w:p w14:paraId="0C3D8A3D" w14:textId="77777777" w:rsidR="00EC7BB7" w:rsidRPr="00F36A29" w:rsidRDefault="00EC7BB7" w:rsidP="00EC7BB7">
      <w:pPr>
        <w:pStyle w:val="Prrafodelista"/>
        <w:spacing w:after="0" w:line="360" w:lineRule="auto"/>
        <w:ind w:left="284"/>
        <w:rPr>
          <w:rFonts w:ascii="Times New Roman" w:hAnsi="Times New Roman"/>
          <w:sz w:val="24"/>
          <w:szCs w:val="24"/>
        </w:rPr>
      </w:pPr>
    </w:p>
    <w:p w14:paraId="2FED064D" w14:textId="77777777" w:rsidR="00EC7BB7" w:rsidRPr="00F36A29" w:rsidRDefault="00EC7BB7" w:rsidP="00C6379F">
      <w:pPr>
        <w:pStyle w:val="Prrafodelista"/>
        <w:numPr>
          <w:ilvl w:val="0"/>
          <w:numId w:val="59"/>
        </w:numPr>
        <w:spacing w:after="0" w:line="360" w:lineRule="auto"/>
        <w:ind w:left="709"/>
        <w:jc w:val="both"/>
        <w:rPr>
          <w:rFonts w:ascii="Times New Roman" w:hAnsi="Times New Roman"/>
          <w:sz w:val="24"/>
          <w:szCs w:val="24"/>
        </w:rPr>
      </w:pPr>
      <w:r w:rsidRPr="00F36A29">
        <w:rPr>
          <w:rFonts w:ascii="Times New Roman" w:hAnsi="Times New Roman"/>
          <w:sz w:val="24"/>
          <w:szCs w:val="24"/>
          <w:u w:val="single"/>
        </w:rPr>
        <w:t xml:space="preserve">Para prevenir posibles ilícitos, se establecen las siguientes </w:t>
      </w:r>
      <w:r w:rsidRPr="00F36A29">
        <w:rPr>
          <w:rFonts w:ascii="Times New Roman" w:hAnsi="Times New Roman"/>
          <w:b/>
          <w:sz w:val="24"/>
          <w:szCs w:val="24"/>
          <w:u w:val="single"/>
        </w:rPr>
        <w:t>pautas de conducta</w:t>
      </w:r>
      <w:r w:rsidRPr="00F36A29">
        <w:rPr>
          <w:rFonts w:ascii="Times New Roman" w:hAnsi="Times New Roman"/>
          <w:sz w:val="24"/>
          <w:szCs w:val="24"/>
        </w:rPr>
        <w:t>:</w:t>
      </w:r>
    </w:p>
    <w:p w14:paraId="33177E08" w14:textId="77777777" w:rsidR="00EC7BB7" w:rsidRPr="00F36A29" w:rsidRDefault="00EC7BB7" w:rsidP="00EC7BB7">
      <w:pPr>
        <w:spacing w:after="0" w:line="360" w:lineRule="auto"/>
        <w:ind w:firstLine="284"/>
        <w:rPr>
          <w:rFonts w:ascii="Times New Roman" w:hAnsi="Times New Roman"/>
          <w:sz w:val="24"/>
          <w:szCs w:val="24"/>
        </w:rPr>
      </w:pPr>
    </w:p>
    <w:p w14:paraId="274ACC61" w14:textId="77777777" w:rsidR="00EC7BB7" w:rsidRPr="00F36A29"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F36A29">
        <w:rPr>
          <w:rFonts w:ascii="Times New Roman" w:hAnsi="Times New Roman"/>
          <w:sz w:val="24"/>
          <w:szCs w:val="24"/>
        </w:rPr>
        <w:t>Mantenerse siempre atentos ante la posible entrada de un inmigrante ilegal en algún punto del vehículo, muy especialmente cuando los vehículos estén en zonas más vulnerables, como puedan ser las zonas portuarias.</w:t>
      </w:r>
    </w:p>
    <w:p w14:paraId="7B8F660C" w14:textId="77777777" w:rsidR="00EC7BB7" w:rsidRPr="00F36A29" w:rsidRDefault="00EC7BB7" w:rsidP="00EC7BB7">
      <w:pPr>
        <w:pStyle w:val="Prrafodelista"/>
        <w:spacing w:after="0" w:line="360" w:lineRule="auto"/>
        <w:ind w:left="0" w:firstLine="284"/>
        <w:rPr>
          <w:rFonts w:ascii="Times New Roman" w:hAnsi="Times New Roman"/>
          <w:sz w:val="24"/>
          <w:szCs w:val="24"/>
        </w:rPr>
      </w:pPr>
    </w:p>
    <w:p w14:paraId="474ADF22" w14:textId="48BDB7BA"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F36A29">
        <w:rPr>
          <w:rFonts w:ascii="Times New Roman" w:hAnsi="Times New Roman"/>
          <w:sz w:val="24"/>
          <w:szCs w:val="24"/>
        </w:rPr>
        <w:t xml:space="preserve">Revisar periódicamente los vehículos y obligación de comunicar de inmediato a las autoridades policiales locales, así como a </w:t>
      </w:r>
      <w:r w:rsidRPr="00F36A29">
        <w:rPr>
          <w:rFonts w:ascii="Times New Roman" w:hAnsi="Times New Roman"/>
          <w:b/>
          <w:sz w:val="24"/>
          <w:szCs w:val="24"/>
        </w:rPr>
        <w:t>ELITE TOURING, S.L.</w:t>
      </w:r>
      <w:r w:rsidR="00E743B3" w:rsidRPr="00F36A29">
        <w:rPr>
          <w:rFonts w:ascii="Times New Roman" w:hAnsi="Times New Roman"/>
          <w:bCs/>
          <w:sz w:val="24"/>
          <w:szCs w:val="24"/>
        </w:rPr>
        <w:t>,</w:t>
      </w:r>
      <w:r w:rsidRPr="00F36A29">
        <w:rPr>
          <w:rFonts w:ascii="Times New Roman" w:hAnsi="Times New Roman"/>
          <w:sz w:val="24"/>
          <w:szCs w:val="24"/>
        </w:rPr>
        <w:t xml:space="preserve"> cualquier incidencia, con el fin de evitar que </w:t>
      </w:r>
      <w:r w:rsidR="00972896" w:rsidRPr="00F36A29">
        <w:rPr>
          <w:rFonts w:ascii="Times New Roman" w:hAnsi="Times New Roman"/>
          <w:sz w:val="24"/>
          <w:szCs w:val="24"/>
        </w:rPr>
        <w:t xml:space="preserve">se </w:t>
      </w:r>
      <w:r w:rsidRPr="00F36A29">
        <w:rPr>
          <w:rFonts w:ascii="Times New Roman" w:hAnsi="Times New Roman"/>
          <w:sz w:val="24"/>
          <w:szCs w:val="24"/>
        </w:rPr>
        <w:t xml:space="preserve">pueda causar incidentes mayores, tanto en lo que a la seguridad personal se refiere como en lo </w:t>
      </w:r>
      <w:r w:rsidRPr="007B7E30">
        <w:rPr>
          <w:rFonts w:ascii="Times New Roman" w:hAnsi="Times New Roman"/>
          <w:sz w:val="24"/>
          <w:szCs w:val="24"/>
        </w:rPr>
        <w:t xml:space="preserve">relativo a la propia integridad de los autobuses, así como a la propia seguridad jurídica del conductor y la </w:t>
      </w:r>
      <w:r w:rsidR="008E4A51">
        <w:rPr>
          <w:rFonts w:ascii="Times New Roman" w:hAnsi="Times New Roman"/>
          <w:color w:val="FF0000"/>
          <w:sz w:val="24"/>
          <w:szCs w:val="24"/>
        </w:rPr>
        <w:t>C</w:t>
      </w:r>
      <w:r w:rsidRPr="007B7E30">
        <w:rPr>
          <w:rFonts w:ascii="Times New Roman" w:hAnsi="Times New Roman"/>
          <w:sz w:val="24"/>
          <w:szCs w:val="24"/>
        </w:rPr>
        <w:t>ompañía.</w:t>
      </w:r>
    </w:p>
    <w:p w14:paraId="1E5EF019" w14:textId="77777777" w:rsidR="00EC7BB7" w:rsidRPr="007B7E30" w:rsidRDefault="00EC7BB7" w:rsidP="00EC7BB7">
      <w:pPr>
        <w:pStyle w:val="Prrafodelista"/>
        <w:rPr>
          <w:rFonts w:ascii="Times New Roman" w:hAnsi="Times New Roman"/>
          <w:sz w:val="24"/>
          <w:szCs w:val="24"/>
        </w:rPr>
      </w:pPr>
    </w:p>
    <w:p w14:paraId="3B2DB344"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Asegurarse de que el vehículo no presenta cortes o rasgaduras que puedan facilitar el acceso de personas no autorizadas al interior del mismo.</w:t>
      </w:r>
    </w:p>
    <w:p w14:paraId="63431CC8" w14:textId="77777777" w:rsidR="00EC7BB7" w:rsidRPr="007B7E30" w:rsidRDefault="00EC7BB7" w:rsidP="00EC7BB7">
      <w:pPr>
        <w:pStyle w:val="Prrafodelista"/>
        <w:rPr>
          <w:rFonts w:ascii="Times New Roman" w:hAnsi="Times New Roman"/>
          <w:sz w:val="24"/>
          <w:szCs w:val="24"/>
        </w:rPr>
      </w:pPr>
    </w:p>
    <w:p w14:paraId="20B3FFC5"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lastRenderedPageBreak/>
        <w:t xml:space="preserve">Cerrar adecuadamente todos los puntos de acceso al vehículo de forma segura para evitar la entrada de personas no autorizadas. </w:t>
      </w:r>
    </w:p>
    <w:p w14:paraId="3467FD9C" w14:textId="77777777" w:rsidR="00EC7BB7" w:rsidRPr="007B7E30" w:rsidRDefault="00EC7BB7" w:rsidP="00EC7BB7">
      <w:pPr>
        <w:pStyle w:val="Prrafodelista"/>
        <w:rPr>
          <w:rFonts w:ascii="Times New Roman" w:hAnsi="Times New Roman"/>
          <w:sz w:val="24"/>
          <w:szCs w:val="24"/>
        </w:rPr>
      </w:pPr>
    </w:p>
    <w:p w14:paraId="147929BC"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Los vehículos deberán examinarse de forma regular, especialmente, si se realizan paradas en zonas no vigiladas. Incluso si, por alguna razón, debe accederse al interior del remolque o semirremolque.</w:t>
      </w:r>
    </w:p>
    <w:p w14:paraId="0742BF88" w14:textId="77777777" w:rsidR="00EC7BB7" w:rsidRPr="007B7E30" w:rsidRDefault="00EC7BB7" w:rsidP="00EC7BB7">
      <w:pPr>
        <w:pStyle w:val="Prrafodelista"/>
        <w:rPr>
          <w:rFonts w:ascii="Times New Roman" w:hAnsi="Times New Roman"/>
          <w:sz w:val="24"/>
          <w:szCs w:val="24"/>
        </w:rPr>
      </w:pPr>
    </w:p>
    <w:p w14:paraId="26BA7AA8"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Comprobar periódicamente que todos los medios de cierre, amarre u otros sistemas de seguridad utilizados se encuentran en perfecto estado y no han sido forzados.</w:t>
      </w:r>
    </w:p>
    <w:p w14:paraId="5B0045FD" w14:textId="77777777" w:rsidR="00EC7BB7" w:rsidRPr="007B7E30" w:rsidRDefault="00EC7BB7" w:rsidP="00EC7BB7">
      <w:pPr>
        <w:pStyle w:val="Prrafodelista"/>
        <w:rPr>
          <w:rFonts w:ascii="Times New Roman" w:hAnsi="Times New Roman"/>
          <w:sz w:val="24"/>
          <w:szCs w:val="24"/>
        </w:rPr>
      </w:pPr>
    </w:p>
    <w:p w14:paraId="3489D546"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Las comprobaciones no debe limitarse a los compartimentos de almacenaje del vehículo, sino también a cajas de herramientas, deflectores de viento y parte baja del vehículo.</w:t>
      </w:r>
    </w:p>
    <w:p w14:paraId="26C7BA85" w14:textId="77777777" w:rsidR="00EC7BB7" w:rsidRPr="007B7E30" w:rsidRDefault="00EC7BB7" w:rsidP="00EC7BB7">
      <w:pPr>
        <w:pStyle w:val="Prrafodelista"/>
        <w:rPr>
          <w:rFonts w:ascii="Times New Roman" w:hAnsi="Times New Roman"/>
          <w:sz w:val="24"/>
          <w:szCs w:val="24"/>
        </w:rPr>
      </w:pPr>
    </w:p>
    <w:p w14:paraId="574B3CDB" w14:textId="16FB6C4E"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Es aconsejable implementar </w:t>
      </w:r>
      <w:r w:rsidRPr="00F36A29">
        <w:rPr>
          <w:rFonts w:ascii="Times New Roman" w:hAnsi="Times New Roman"/>
          <w:sz w:val="24"/>
          <w:szCs w:val="24"/>
        </w:rPr>
        <w:t xml:space="preserve">una lista de comprobaciones o checklist periódico del vehículo y que la misma se entregue a la </w:t>
      </w:r>
      <w:r w:rsidR="008E4A51" w:rsidRPr="00F36A29">
        <w:rPr>
          <w:rFonts w:ascii="Times New Roman" w:hAnsi="Times New Roman"/>
          <w:sz w:val="24"/>
          <w:szCs w:val="24"/>
        </w:rPr>
        <w:t>C</w:t>
      </w:r>
      <w:r w:rsidRPr="00F36A29">
        <w:rPr>
          <w:rFonts w:ascii="Times New Roman" w:hAnsi="Times New Roman"/>
          <w:sz w:val="24"/>
          <w:szCs w:val="24"/>
        </w:rPr>
        <w:t xml:space="preserve">ompañía una vez finalizado el transporte, donde todas y cada una de las comprobaciones realizadas </w:t>
      </w:r>
      <w:r w:rsidRPr="007B7E30">
        <w:rPr>
          <w:rFonts w:ascii="Times New Roman" w:hAnsi="Times New Roman"/>
          <w:sz w:val="24"/>
          <w:szCs w:val="24"/>
        </w:rPr>
        <w:t>por los conductores para cerciorarse de que ninguna persona no autorizada haya accedido al interior del vehículo, concretamente, deberá aportarse por escrito por cada trayecto que realice un conductor un documento en el que se recoja la comprobación de los siguientes parámetros:</w:t>
      </w:r>
    </w:p>
    <w:p w14:paraId="7C6A94C4" w14:textId="77777777" w:rsidR="00EC7BB7" w:rsidRPr="007B7E30" w:rsidRDefault="00EC7BB7" w:rsidP="00EC7BB7">
      <w:pPr>
        <w:pStyle w:val="Prrafodelista"/>
        <w:rPr>
          <w:rFonts w:ascii="Times New Roman" w:hAnsi="Times New Roman"/>
          <w:sz w:val="24"/>
          <w:szCs w:val="24"/>
        </w:rPr>
      </w:pPr>
    </w:p>
    <w:p w14:paraId="1FDA2308" w14:textId="77777777" w:rsidR="00EC7BB7"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El vehículo no presenta cortes o rasgaduras (compartimentos de almacenaje del vehículo, cajas de herramientas, deflectores de viento y parte baja del vehículo…)</w:t>
      </w:r>
    </w:p>
    <w:p w14:paraId="0E7EBF41" w14:textId="77777777" w:rsidR="00EC7BB7" w:rsidRPr="007B7E30" w:rsidRDefault="00EC7BB7" w:rsidP="00EC7BB7">
      <w:pPr>
        <w:pStyle w:val="Prrafodelista"/>
        <w:spacing w:after="0" w:line="360" w:lineRule="auto"/>
        <w:ind w:left="709"/>
        <w:rPr>
          <w:rFonts w:ascii="Times New Roman" w:hAnsi="Times New Roman"/>
          <w:sz w:val="24"/>
          <w:szCs w:val="24"/>
        </w:rPr>
      </w:pPr>
    </w:p>
    <w:p w14:paraId="2F7BCFD2" w14:textId="77777777" w:rsidR="00EC7BB7"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 xml:space="preserve"> El vehículo ha circulado con los accesos al mismo adecuadamente cerrados.</w:t>
      </w:r>
    </w:p>
    <w:p w14:paraId="3BE06F66" w14:textId="77777777" w:rsidR="00EC7BB7" w:rsidRPr="0091229D" w:rsidRDefault="00EC7BB7" w:rsidP="00EC7BB7">
      <w:pPr>
        <w:pStyle w:val="Prrafodelista"/>
        <w:rPr>
          <w:rFonts w:ascii="Times New Roman" w:hAnsi="Times New Roman"/>
          <w:sz w:val="24"/>
          <w:szCs w:val="24"/>
        </w:rPr>
      </w:pPr>
    </w:p>
    <w:p w14:paraId="2C1E7A2B" w14:textId="77777777" w:rsidR="00EC7BB7"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Los medios de cierre, amarre u otros sistemas de seguridad utilizados se encuentran en perfecto estado y no han sido forzados.</w:t>
      </w:r>
    </w:p>
    <w:p w14:paraId="28417C7E" w14:textId="77777777" w:rsidR="00EC7BB7" w:rsidRPr="0091229D" w:rsidRDefault="00EC7BB7" w:rsidP="00EC7BB7">
      <w:pPr>
        <w:pStyle w:val="Prrafodelista"/>
        <w:rPr>
          <w:rFonts w:ascii="Times New Roman" w:hAnsi="Times New Roman"/>
          <w:sz w:val="24"/>
          <w:szCs w:val="24"/>
        </w:rPr>
      </w:pPr>
    </w:p>
    <w:p w14:paraId="7351C271" w14:textId="77777777" w:rsidR="00EC7BB7" w:rsidRPr="007B7E30"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La mercancía del vehículo que ha sido entregada se corresponde fielmente con la que fue acordada contractualmente.</w:t>
      </w:r>
    </w:p>
    <w:p w14:paraId="229D4CA2" w14:textId="77777777" w:rsidR="00EC7BB7" w:rsidRPr="007B7E30" w:rsidRDefault="00EC7BB7" w:rsidP="00EC7BB7">
      <w:pPr>
        <w:pStyle w:val="Prrafodelista"/>
        <w:rPr>
          <w:rFonts w:ascii="Times New Roman" w:hAnsi="Times New Roman"/>
          <w:sz w:val="24"/>
          <w:szCs w:val="24"/>
        </w:rPr>
      </w:pPr>
    </w:p>
    <w:p w14:paraId="0791A5C4" w14:textId="506D79C4"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Si durante cualquiera de las comprobaciones el conductor detecta cualquier anomalía, se deberá informar lo antes posible a las autoridades del país en que se encuentre e incluso con la oficina de Fronteras e Inmigración del puerto al que se pretende llegar, además de poner estos hechos en conocimiento de la </w:t>
      </w:r>
      <w:r w:rsidR="008E4A51">
        <w:rPr>
          <w:rFonts w:ascii="Times New Roman" w:hAnsi="Times New Roman"/>
          <w:color w:val="FF0000"/>
          <w:sz w:val="24"/>
          <w:szCs w:val="24"/>
        </w:rPr>
        <w:t>C</w:t>
      </w:r>
      <w:r w:rsidRPr="007B7E30">
        <w:rPr>
          <w:rFonts w:ascii="Times New Roman" w:hAnsi="Times New Roman"/>
          <w:sz w:val="24"/>
          <w:szCs w:val="24"/>
        </w:rPr>
        <w:t>ompañía.</w:t>
      </w:r>
    </w:p>
    <w:p w14:paraId="79910B8B" w14:textId="77777777" w:rsidR="00EC7BB7" w:rsidRPr="007B7E30" w:rsidRDefault="00EC7BB7" w:rsidP="00EC7BB7">
      <w:pPr>
        <w:pStyle w:val="Prrafodelista"/>
        <w:rPr>
          <w:rFonts w:ascii="Times New Roman" w:hAnsi="Times New Roman"/>
          <w:sz w:val="24"/>
          <w:szCs w:val="24"/>
        </w:rPr>
      </w:pPr>
    </w:p>
    <w:p w14:paraId="4C74CE4E"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En el supuesto de que el personal especialmente expuesto tuviera dudas sobre si alguna de las actuaciones puede incurrir en algún tipo de actividad prohibida, procederá a remitir su consulta al Comité de Cumplimiento a la mayor brevedad.</w:t>
      </w:r>
    </w:p>
    <w:p w14:paraId="381B5516" w14:textId="77777777" w:rsidR="00EC7BB7" w:rsidRPr="007B7E30" w:rsidRDefault="00EC7BB7" w:rsidP="00EC7BB7">
      <w:pPr>
        <w:pStyle w:val="Default"/>
        <w:spacing w:line="360" w:lineRule="auto"/>
        <w:ind w:left="284"/>
        <w:rPr>
          <w:color w:val="auto"/>
        </w:rPr>
      </w:pPr>
    </w:p>
    <w:p w14:paraId="0B9C032A" w14:textId="77777777" w:rsidR="00EC7BB7" w:rsidRPr="007B7E30" w:rsidRDefault="00EC7BB7" w:rsidP="00C6379F">
      <w:pPr>
        <w:pStyle w:val="Default"/>
        <w:numPr>
          <w:ilvl w:val="0"/>
          <w:numId w:val="59"/>
        </w:numPr>
        <w:tabs>
          <w:tab w:val="left" w:pos="709"/>
        </w:tabs>
        <w:spacing w:after="200" w:line="360" w:lineRule="auto"/>
        <w:ind w:left="709"/>
        <w:jc w:val="both"/>
        <w:rPr>
          <w:color w:val="auto"/>
        </w:rPr>
      </w:pPr>
      <w:r w:rsidRPr="007B7E30">
        <w:rPr>
          <w:color w:val="auto"/>
          <w:u w:val="single"/>
        </w:rPr>
        <w:t xml:space="preserve">En lo que respecta a </w:t>
      </w:r>
      <w:r w:rsidRPr="007B7E30">
        <w:rPr>
          <w:b/>
          <w:color w:val="auto"/>
          <w:u w:val="single"/>
        </w:rPr>
        <w:t>conductas prohibidas</w:t>
      </w:r>
      <w:r w:rsidRPr="007B7E30">
        <w:rPr>
          <w:color w:val="auto"/>
          <w:u w:val="single"/>
        </w:rPr>
        <w:t>, se estima conveniente formular las que a continuación se relacionan</w:t>
      </w:r>
      <w:r w:rsidRPr="007B7E30">
        <w:rPr>
          <w:color w:val="auto"/>
        </w:rPr>
        <w:t xml:space="preserve">: </w:t>
      </w:r>
    </w:p>
    <w:p w14:paraId="7B321162" w14:textId="77777777" w:rsidR="00EC7BB7" w:rsidRPr="007B7E30" w:rsidRDefault="00EC7BB7" w:rsidP="00C6379F">
      <w:pPr>
        <w:pStyle w:val="Prrafodelista"/>
        <w:numPr>
          <w:ilvl w:val="0"/>
          <w:numId w:val="61"/>
        </w:numPr>
        <w:jc w:val="both"/>
        <w:rPr>
          <w:rFonts w:ascii="Times New Roman" w:hAnsi="Times New Roman"/>
          <w:sz w:val="24"/>
          <w:szCs w:val="24"/>
        </w:rPr>
      </w:pPr>
      <w:r w:rsidRPr="007B7E30">
        <w:rPr>
          <w:rFonts w:ascii="Times New Roman" w:hAnsi="Times New Roman"/>
          <w:sz w:val="24"/>
          <w:szCs w:val="24"/>
        </w:rPr>
        <w:t>Queda prohibido promover o facilitar la entrada ilegal de extranjeros ilegales.</w:t>
      </w:r>
    </w:p>
    <w:p w14:paraId="4AD1E678" w14:textId="77777777" w:rsidR="00EC7BB7" w:rsidRPr="007B7E30" w:rsidRDefault="00EC7BB7" w:rsidP="00EC7BB7">
      <w:pPr>
        <w:pStyle w:val="Prrafodelista"/>
        <w:rPr>
          <w:rFonts w:ascii="Times New Roman" w:hAnsi="Times New Roman"/>
          <w:sz w:val="24"/>
          <w:szCs w:val="24"/>
        </w:rPr>
      </w:pPr>
    </w:p>
    <w:p w14:paraId="71836BD2" w14:textId="77777777" w:rsidR="00EC7BB7" w:rsidRPr="007B7E30" w:rsidRDefault="00EC7BB7" w:rsidP="00C6379F">
      <w:pPr>
        <w:pStyle w:val="Prrafodelista"/>
        <w:numPr>
          <w:ilvl w:val="0"/>
          <w:numId w:val="61"/>
        </w:numPr>
        <w:jc w:val="both"/>
        <w:rPr>
          <w:rFonts w:ascii="Times New Roman" w:hAnsi="Times New Roman"/>
          <w:sz w:val="24"/>
          <w:szCs w:val="24"/>
        </w:rPr>
      </w:pPr>
      <w:r w:rsidRPr="007B7E30">
        <w:rPr>
          <w:rFonts w:ascii="Times New Roman" w:hAnsi="Times New Roman"/>
          <w:sz w:val="24"/>
          <w:szCs w:val="24"/>
        </w:rPr>
        <w:t xml:space="preserve">Que prohibido colaborar o promover la inmigración clandestina. </w:t>
      </w:r>
    </w:p>
    <w:p w14:paraId="280D1EB7" w14:textId="77777777" w:rsidR="00DF6CE8" w:rsidRDefault="00DF6CE8" w:rsidP="00DF6CE8">
      <w:pPr>
        <w:pStyle w:val="Default"/>
        <w:tabs>
          <w:tab w:val="left" w:pos="851"/>
        </w:tabs>
        <w:spacing w:line="360" w:lineRule="auto"/>
        <w:ind w:left="360"/>
        <w:rPr>
          <w:b/>
          <w:color w:val="auto"/>
          <w:u w:val="single"/>
        </w:rPr>
      </w:pPr>
    </w:p>
    <w:p w14:paraId="67087572" w14:textId="56F249FC" w:rsidR="00DF6CE8" w:rsidRPr="007F2A2D" w:rsidRDefault="00DF6CE8" w:rsidP="00DF6CE8">
      <w:pPr>
        <w:pStyle w:val="Default"/>
        <w:tabs>
          <w:tab w:val="left" w:pos="851"/>
        </w:tabs>
        <w:spacing w:line="360" w:lineRule="auto"/>
        <w:rPr>
          <w:color w:val="auto"/>
        </w:rPr>
      </w:pPr>
      <w:r w:rsidRPr="007F2A2D">
        <w:rPr>
          <w:b/>
          <w:color w:val="auto"/>
          <w:u w:val="single"/>
        </w:rPr>
        <w:t>Área afectada:</w:t>
      </w:r>
      <w:r w:rsidRPr="007F2A2D">
        <w:rPr>
          <w:color w:val="auto"/>
        </w:rPr>
        <w:t xml:space="preserve"> Departamento de Tráfico y Mantenimiento.</w:t>
      </w:r>
    </w:p>
    <w:p w14:paraId="4A8E79B2" w14:textId="77777777" w:rsidR="00DF6CE8" w:rsidRPr="007F2A2D" w:rsidRDefault="00DF6CE8" w:rsidP="00DF6CE8">
      <w:pPr>
        <w:pStyle w:val="Default"/>
        <w:tabs>
          <w:tab w:val="left" w:pos="851"/>
        </w:tabs>
        <w:spacing w:line="360" w:lineRule="auto"/>
        <w:rPr>
          <w:color w:val="auto"/>
        </w:rPr>
      </w:pPr>
      <w:r w:rsidRPr="007F2A2D">
        <w:rPr>
          <w:color w:val="auto"/>
        </w:rPr>
        <w:t xml:space="preserve"> </w:t>
      </w:r>
    </w:p>
    <w:p w14:paraId="56DF6EFD" w14:textId="77777777" w:rsidR="00DF6CE8" w:rsidRDefault="00DF6CE8" w:rsidP="00DF6CE8">
      <w:pPr>
        <w:pStyle w:val="Default"/>
        <w:tabs>
          <w:tab w:val="left" w:pos="851"/>
        </w:tabs>
        <w:spacing w:line="360" w:lineRule="auto"/>
        <w:rPr>
          <w:color w:val="auto"/>
        </w:rPr>
      </w:pPr>
      <w:r w:rsidRPr="007F2A2D">
        <w:rPr>
          <w:b/>
          <w:color w:val="auto"/>
          <w:u w:val="single"/>
        </w:rPr>
        <w:t>Calificación del riesgo</w:t>
      </w:r>
      <w:r w:rsidRPr="007F2A2D">
        <w:rPr>
          <w:color w:val="auto"/>
        </w:rPr>
        <w:t>:  Moderado</w:t>
      </w:r>
    </w:p>
    <w:p w14:paraId="426F3670" w14:textId="77777777" w:rsidR="004E2857" w:rsidRPr="007F2A2D" w:rsidRDefault="004E2857" w:rsidP="00DF6CE8">
      <w:pPr>
        <w:pStyle w:val="Default"/>
        <w:tabs>
          <w:tab w:val="left" w:pos="851"/>
        </w:tabs>
        <w:spacing w:line="360" w:lineRule="auto"/>
        <w:rPr>
          <w:color w:val="auto"/>
        </w:rPr>
      </w:pPr>
    </w:p>
    <w:p w14:paraId="1005E5EF" w14:textId="43C806A1" w:rsidR="00EC7BB7" w:rsidRPr="007B7E30" w:rsidRDefault="00EC7BB7" w:rsidP="00DF6CE8">
      <w:pPr>
        <w:pStyle w:val="Ttulo2"/>
        <w:numPr>
          <w:ilvl w:val="0"/>
          <w:numId w:val="56"/>
        </w:numPr>
        <w:rPr>
          <w:rFonts w:ascii="Times New Roman" w:hAnsi="Times New Roman" w:cs="Times New Roman"/>
          <w:sz w:val="24"/>
          <w:szCs w:val="24"/>
        </w:rPr>
      </w:pPr>
      <w:r w:rsidRPr="007B7E30">
        <w:rPr>
          <w:rFonts w:ascii="Times New Roman" w:hAnsi="Times New Roman" w:cs="Times New Roman"/>
          <w:sz w:val="24"/>
          <w:szCs w:val="24"/>
          <w:u w:val="single"/>
        </w:rPr>
        <w:t xml:space="preserve"> </w:t>
      </w:r>
      <w:bookmarkStart w:id="72" w:name="_Toc212823508"/>
      <w:r w:rsidRPr="007B7E30">
        <w:rPr>
          <w:rFonts w:ascii="Times New Roman" w:hAnsi="Times New Roman" w:cs="Times New Roman"/>
          <w:sz w:val="24"/>
          <w:szCs w:val="24"/>
          <w:u w:val="single"/>
        </w:rPr>
        <w:t>Riesgos asociados al delito de tráfico de órganos</w:t>
      </w:r>
      <w:r w:rsidRPr="007B7E30">
        <w:rPr>
          <w:rFonts w:ascii="Times New Roman" w:hAnsi="Times New Roman" w:cs="Times New Roman"/>
          <w:sz w:val="24"/>
          <w:szCs w:val="24"/>
        </w:rPr>
        <w:t>.</w:t>
      </w:r>
      <w:bookmarkEnd w:id="72"/>
    </w:p>
    <w:p w14:paraId="4D52BB38" w14:textId="77777777" w:rsidR="00EC7BB7" w:rsidRPr="007B7E30" w:rsidRDefault="00EC7BB7" w:rsidP="00EC7BB7">
      <w:pPr>
        <w:rPr>
          <w:rFonts w:ascii="Times New Roman" w:hAnsi="Times New Roman"/>
          <w:sz w:val="24"/>
          <w:szCs w:val="24"/>
        </w:rPr>
      </w:pPr>
    </w:p>
    <w:p w14:paraId="79E5326D" w14:textId="77777777" w:rsidR="00EC7BB7" w:rsidRPr="007B7E30" w:rsidRDefault="00EC7BB7" w:rsidP="00C6379F">
      <w:pPr>
        <w:pStyle w:val="Default"/>
        <w:numPr>
          <w:ilvl w:val="0"/>
          <w:numId w:val="63"/>
        </w:numPr>
        <w:spacing w:after="200" w:line="360" w:lineRule="auto"/>
        <w:jc w:val="both"/>
        <w:rPr>
          <w:color w:val="auto"/>
        </w:rPr>
      </w:pPr>
      <w:r w:rsidRPr="007B7E30">
        <w:rPr>
          <w:color w:val="auto"/>
          <w:u w:val="single"/>
        </w:rPr>
        <w:t xml:space="preserve">En relación con este riesgo penal, y a título meramente formativo se establecen como posibles </w:t>
      </w:r>
      <w:r w:rsidRPr="007B7E30">
        <w:rPr>
          <w:b/>
          <w:color w:val="auto"/>
          <w:u w:val="single"/>
        </w:rPr>
        <w:t>conductas ilícitas</w:t>
      </w:r>
      <w:r w:rsidRPr="007B7E30">
        <w:rPr>
          <w:color w:val="auto"/>
          <w:u w:val="single"/>
        </w:rPr>
        <w:t>, las siguientes</w:t>
      </w:r>
      <w:r w:rsidRPr="007B7E30">
        <w:rPr>
          <w:color w:val="auto"/>
        </w:rPr>
        <w:t xml:space="preserve">: </w:t>
      </w:r>
    </w:p>
    <w:p w14:paraId="68CC6CB1" w14:textId="77777777" w:rsidR="00EC7BB7" w:rsidRPr="007B7E30" w:rsidRDefault="00EC7BB7" w:rsidP="00C6379F">
      <w:pPr>
        <w:pStyle w:val="Default"/>
        <w:numPr>
          <w:ilvl w:val="0"/>
          <w:numId w:val="64"/>
        </w:numPr>
        <w:spacing w:after="200" w:line="360" w:lineRule="auto"/>
        <w:jc w:val="both"/>
        <w:rPr>
          <w:color w:val="auto"/>
        </w:rPr>
      </w:pPr>
      <w:r w:rsidRPr="007B7E30">
        <w:rPr>
          <w:color w:val="auto"/>
        </w:rPr>
        <w:t>Promover, favorecer, facilitar o publicitar la obtención o el tráfico ilegal de órganos humanos ajenos o su trasplante.</w:t>
      </w:r>
    </w:p>
    <w:p w14:paraId="0572AE20" w14:textId="77777777" w:rsidR="00EC7BB7" w:rsidRPr="007B7E30" w:rsidRDefault="00EC7BB7" w:rsidP="00C6379F">
      <w:pPr>
        <w:pStyle w:val="Default"/>
        <w:numPr>
          <w:ilvl w:val="0"/>
          <w:numId w:val="64"/>
        </w:numPr>
        <w:spacing w:after="200" w:line="360" w:lineRule="auto"/>
        <w:jc w:val="both"/>
        <w:rPr>
          <w:color w:val="auto"/>
        </w:rPr>
      </w:pPr>
      <w:r w:rsidRPr="007B7E30">
        <w:rPr>
          <w:color w:val="auto"/>
        </w:rPr>
        <w:t>El transporte o almacenamiento ilícito de órganos humanos ajenos</w:t>
      </w:r>
    </w:p>
    <w:p w14:paraId="1B8EC3B7" w14:textId="77777777" w:rsidR="00EC7BB7" w:rsidRPr="007B7E30" w:rsidRDefault="00EC7BB7" w:rsidP="00EC7BB7">
      <w:pPr>
        <w:pStyle w:val="Prrafodelista"/>
        <w:spacing w:after="0" w:line="360" w:lineRule="auto"/>
        <w:ind w:left="0" w:firstLine="284"/>
        <w:rPr>
          <w:rFonts w:ascii="Times New Roman" w:hAnsi="Times New Roman"/>
          <w:sz w:val="24"/>
          <w:szCs w:val="24"/>
        </w:rPr>
      </w:pPr>
    </w:p>
    <w:p w14:paraId="4EF6FEE6" w14:textId="77777777" w:rsidR="00EC7BB7" w:rsidRPr="007B7E30" w:rsidRDefault="00EC7BB7" w:rsidP="00C6379F">
      <w:pPr>
        <w:pStyle w:val="Prrafodelista"/>
        <w:numPr>
          <w:ilvl w:val="0"/>
          <w:numId w:val="63"/>
        </w:numPr>
        <w:spacing w:after="0" w:line="360" w:lineRule="auto"/>
        <w:ind w:left="709"/>
        <w:jc w:val="both"/>
        <w:rPr>
          <w:rFonts w:ascii="Times New Roman" w:hAnsi="Times New Roman"/>
          <w:sz w:val="24"/>
          <w:szCs w:val="24"/>
        </w:rPr>
      </w:pPr>
      <w:r w:rsidRPr="007B7E30">
        <w:rPr>
          <w:rFonts w:ascii="Times New Roman" w:hAnsi="Times New Roman"/>
          <w:sz w:val="24"/>
          <w:szCs w:val="24"/>
          <w:u w:val="single"/>
        </w:rPr>
        <w:t xml:space="preserve">Para prevenir posibles ilícitos, se establecen las siguientes </w:t>
      </w:r>
      <w:r w:rsidRPr="007B7E30">
        <w:rPr>
          <w:rFonts w:ascii="Times New Roman" w:hAnsi="Times New Roman"/>
          <w:b/>
          <w:sz w:val="24"/>
          <w:szCs w:val="24"/>
          <w:u w:val="single"/>
        </w:rPr>
        <w:t>pautas de conducta</w:t>
      </w:r>
      <w:r w:rsidRPr="007B7E30">
        <w:rPr>
          <w:rFonts w:ascii="Times New Roman" w:hAnsi="Times New Roman"/>
          <w:sz w:val="24"/>
          <w:szCs w:val="24"/>
        </w:rPr>
        <w:t>:</w:t>
      </w:r>
    </w:p>
    <w:p w14:paraId="749D98F7" w14:textId="77777777" w:rsidR="00EC7BB7" w:rsidRPr="007B7E30" w:rsidRDefault="00EC7BB7" w:rsidP="00EC7BB7">
      <w:pPr>
        <w:pStyle w:val="Prrafodelista"/>
        <w:spacing w:after="0" w:line="360" w:lineRule="auto"/>
        <w:ind w:left="284"/>
        <w:rPr>
          <w:rFonts w:ascii="Times New Roman" w:hAnsi="Times New Roman"/>
          <w:sz w:val="24"/>
          <w:szCs w:val="24"/>
        </w:rPr>
      </w:pPr>
    </w:p>
    <w:p w14:paraId="5D022CA5" w14:textId="00B084CE" w:rsidR="00EC7BB7" w:rsidRPr="00F36A29"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Revisar periódicamente los vehículos y obligación de comunicar de inmediato a las autoridades policiales locales, así como a </w:t>
      </w:r>
      <w:r w:rsidRPr="007B7E30">
        <w:rPr>
          <w:rFonts w:ascii="Times New Roman" w:hAnsi="Times New Roman"/>
          <w:b/>
          <w:sz w:val="24"/>
          <w:szCs w:val="24"/>
        </w:rPr>
        <w:t>ELITE TOURING, S.L.</w:t>
      </w:r>
      <w:r w:rsidRPr="007B7E30">
        <w:rPr>
          <w:rFonts w:ascii="Times New Roman" w:hAnsi="Times New Roman"/>
          <w:sz w:val="24"/>
          <w:szCs w:val="24"/>
        </w:rPr>
        <w:t xml:space="preserve"> cualquier incidencia, con el fin de evitar que pueda causar incidentes mayores, tanto en lo que a la seguridad personal se refiere como en lo relativo </w:t>
      </w:r>
      <w:r w:rsidRPr="00F36A29">
        <w:rPr>
          <w:rFonts w:ascii="Times New Roman" w:hAnsi="Times New Roman"/>
          <w:sz w:val="24"/>
          <w:szCs w:val="24"/>
        </w:rPr>
        <w:t xml:space="preserve">a la propia integridad de los autobuses, así como a la propia seguridad jurídica del conductor y la </w:t>
      </w:r>
      <w:r w:rsidR="008E4A51" w:rsidRPr="00F36A29">
        <w:rPr>
          <w:rFonts w:ascii="Times New Roman" w:hAnsi="Times New Roman"/>
          <w:sz w:val="24"/>
          <w:szCs w:val="24"/>
        </w:rPr>
        <w:t>C</w:t>
      </w:r>
      <w:r w:rsidRPr="00F36A29">
        <w:rPr>
          <w:rFonts w:ascii="Times New Roman" w:hAnsi="Times New Roman"/>
          <w:sz w:val="24"/>
          <w:szCs w:val="24"/>
        </w:rPr>
        <w:t>ompañía.</w:t>
      </w:r>
    </w:p>
    <w:p w14:paraId="3777ABF4" w14:textId="77777777" w:rsidR="00EC7BB7" w:rsidRPr="00F36A29" w:rsidRDefault="00EC7BB7" w:rsidP="00EC7BB7">
      <w:pPr>
        <w:pStyle w:val="Prrafodelista"/>
        <w:rPr>
          <w:rFonts w:ascii="Times New Roman" w:hAnsi="Times New Roman"/>
          <w:sz w:val="24"/>
          <w:szCs w:val="24"/>
        </w:rPr>
      </w:pPr>
    </w:p>
    <w:p w14:paraId="050C8CB5"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lastRenderedPageBreak/>
        <w:t>Asegurarse de que el vehículo no presenta cortes o rasgaduras que puedan facilitar el acceso de personas no autorizadas al interior del mismo.</w:t>
      </w:r>
    </w:p>
    <w:p w14:paraId="4D7E9FCB" w14:textId="77777777" w:rsidR="00EC7BB7" w:rsidRPr="007B7E30" w:rsidRDefault="00EC7BB7" w:rsidP="00EC7BB7">
      <w:pPr>
        <w:pStyle w:val="Prrafodelista"/>
        <w:rPr>
          <w:rFonts w:ascii="Times New Roman" w:hAnsi="Times New Roman"/>
          <w:sz w:val="24"/>
          <w:szCs w:val="24"/>
        </w:rPr>
      </w:pPr>
    </w:p>
    <w:p w14:paraId="0DC516C0"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Cerrar adecuadamente todos los puntos de acceso al vehículo de forma segura para evitar la entrada de personas no autorizadas. </w:t>
      </w:r>
    </w:p>
    <w:p w14:paraId="5D067BB8" w14:textId="77777777" w:rsidR="00EC7BB7" w:rsidRPr="007B7E30" w:rsidRDefault="00EC7BB7" w:rsidP="00EC7BB7">
      <w:pPr>
        <w:pStyle w:val="Prrafodelista"/>
        <w:rPr>
          <w:rFonts w:ascii="Times New Roman" w:hAnsi="Times New Roman"/>
          <w:sz w:val="24"/>
          <w:szCs w:val="24"/>
        </w:rPr>
      </w:pPr>
    </w:p>
    <w:p w14:paraId="5CC535FB"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Los vehículos deberán examinarse de forma regular, especialmente, si se realizan paradas en zonas no vigiladas. Incluso si, por alguna razón, debe accederse al interior del remolque o semirremolque.</w:t>
      </w:r>
    </w:p>
    <w:p w14:paraId="14B4CCDB" w14:textId="77777777" w:rsidR="00EC7BB7" w:rsidRPr="007B7E30" w:rsidRDefault="00EC7BB7" w:rsidP="00EC7BB7">
      <w:pPr>
        <w:pStyle w:val="Prrafodelista"/>
        <w:rPr>
          <w:rFonts w:ascii="Times New Roman" w:hAnsi="Times New Roman"/>
          <w:sz w:val="24"/>
          <w:szCs w:val="24"/>
        </w:rPr>
      </w:pPr>
    </w:p>
    <w:p w14:paraId="7723ABE5"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Comprobar periódicamente que todos los medios de cierre, amarre u otros sistemas de seguridad utilizados se encuentran en perfecto estado y no han sido forzados.</w:t>
      </w:r>
    </w:p>
    <w:p w14:paraId="2E867531" w14:textId="77777777" w:rsidR="00EC7BB7" w:rsidRPr="007B7E30" w:rsidRDefault="00EC7BB7" w:rsidP="00EC7BB7">
      <w:pPr>
        <w:pStyle w:val="Prrafodelista"/>
        <w:rPr>
          <w:rFonts w:ascii="Times New Roman" w:hAnsi="Times New Roman"/>
          <w:sz w:val="24"/>
          <w:szCs w:val="24"/>
        </w:rPr>
      </w:pPr>
    </w:p>
    <w:p w14:paraId="774A9C29"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Las comprobaciones no debe limitarse a los compartimentos de almacenaje del vehículo, sino también a cajas de herramientas, deflectores de viento y parte baja del vehículo.</w:t>
      </w:r>
    </w:p>
    <w:p w14:paraId="0455B60D" w14:textId="77777777" w:rsidR="00EC7BB7" w:rsidRPr="007B7E30" w:rsidRDefault="00EC7BB7" w:rsidP="00EC7BB7">
      <w:pPr>
        <w:pStyle w:val="Prrafodelista"/>
        <w:rPr>
          <w:rFonts w:ascii="Times New Roman" w:hAnsi="Times New Roman"/>
          <w:sz w:val="24"/>
          <w:szCs w:val="24"/>
        </w:rPr>
      </w:pPr>
    </w:p>
    <w:p w14:paraId="6735CC97" w14:textId="49E3B9E4"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 xml:space="preserve">Es aconsejable implementar una lista de comprobaciones o </w:t>
      </w:r>
      <w:r w:rsidRPr="008E4A51">
        <w:rPr>
          <w:rFonts w:ascii="Times New Roman" w:hAnsi="Times New Roman"/>
          <w:i/>
          <w:iCs/>
          <w:sz w:val="24"/>
          <w:szCs w:val="24"/>
        </w:rPr>
        <w:t>checklist</w:t>
      </w:r>
      <w:r w:rsidRPr="007B7E30">
        <w:rPr>
          <w:rFonts w:ascii="Times New Roman" w:hAnsi="Times New Roman"/>
          <w:sz w:val="24"/>
          <w:szCs w:val="24"/>
        </w:rPr>
        <w:t xml:space="preserve"> periódico del vehículo y que la misma se entregue a la </w:t>
      </w:r>
      <w:r w:rsidR="008E4A51">
        <w:rPr>
          <w:rFonts w:ascii="Times New Roman" w:hAnsi="Times New Roman"/>
          <w:color w:val="FF0000"/>
          <w:sz w:val="24"/>
          <w:szCs w:val="24"/>
        </w:rPr>
        <w:t>C</w:t>
      </w:r>
      <w:r w:rsidRPr="007B7E30">
        <w:rPr>
          <w:rFonts w:ascii="Times New Roman" w:hAnsi="Times New Roman"/>
          <w:sz w:val="24"/>
          <w:szCs w:val="24"/>
        </w:rPr>
        <w:t>ompañía una vez finalizado el transporte, donde todas y cada una de las comprobaciones realizadas por los conductores para cerciorarse de que ninguna persona no autorizada haya accedido al interior del vehículo, concretamente, deberá aportarse por escrito por cada trayecto que realice un conductor un documento en el que se recoja la comprobación de los siguientes parámetros:</w:t>
      </w:r>
    </w:p>
    <w:p w14:paraId="15F69BB8" w14:textId="77777777" w:rsidR="00EC7BB7" w:rsidRPr="007B7E30" w:rsidRDefault="00EC7BB7" w:rsidP="00EC7BB7">
      <w:pPr>
        <w:pStyle w:val="Prrafodelista"/>
        <w:rPr>
          <w:rFonts w:ascii="Times New Roman" w:hAnsi="Times New Roman"/>
          <w:sz w:val="24"/>
          <w:szCs w:val="24"/>
        </w:rPr>
      </w:pPr>
    </w:p>
    <w:p w14:paraId="30C093AC" w14:textId="77777777" w:rsidR="00EC7BB7"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El vehículo no presenta cortes o rasgaduras (compartimentos de almacenaje del vehículo, cajas de herramientas, deflectores de viento y parte baja del vehículo…)</w:t>
      </w:r>
    </w:p>
    <w:p w14:paraId="66EDFF4E" w14:textId="77777777" w:rsidR="00EC7BB7" w:rsidRPr="007B7E30" w:rsidRDefault="00EC7BB7" w:rsidP="00EC7BB7">
      <w:pPr>
        <w:pStyle w:val="Prrafodelista"/>
        <w:spacing w:after="0" w:line="360" w:lineRule="auto"/>
        <w:ind w:left="709"/>
        <w:rPr>
          <w:rFonts w:ascii="Times New Roman" w:hAnsi="Times New Roman"/>
          <w:sz w:val="24"/>
          <w:szCs w:val="24"/>
        </w:rPr>
      </w:pPr>
    </w:p>
    <w:p w14:paraId="53683AA9" w14:textId="77777777" w:rsidR="00EC7BB7"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 xml:space="preserve"> El vehículo ha circulado con los accesos al mismo adecuadamente cerrados.</w:t>
      </w:r>
    </w:p>
    <w:p w14:paraId="609F51BD" w14:textId="77777777" w:rsidR="00EC7BB7" w:rsidRPr="00C269FE" w:rsidRDefault="00EC7BB7" w:rsidP="00EC7BB7">
      <w:pPr>
        <w:pStyle w:val="Prrafodelista"/>
        <w:rPr>
          <w:rFonts w:ascii="Times New Roman" w:hAnsi="Times New Roman"/>
          <w:sz w:val="24"/>
          <w:szCs w:val="24"/>
        </w:rPr>
      </w:pPr>
    </w:p>
    <w:p w14:paraId="5B0FB286" w14:textId="77777777" w:rsidR="00EC7BB7"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Los medios de cierre, amarre u otros sistemas de seguridad utilizados se encuentran en perfecto estado y no han sido forzados.</w:t>
      </w:r>
    </w:p>
    <w:p w14:paraId="0440A9FB" w14:textId="77777777" w:rsidR="00EC7BB7" w:rsidRPr="00C269FE" w:rsidRDefault="00EC7BB7" w:rsidP="00EC7BB7">
      <w:pPr>
        <w:pStyle w:val="Prrafodelista"/>
        <w:rPr>
          <w:rFonts w:ascii="Times New Roman" w:hAnsi="Times New Roman"/>
          <w:sz w:val="24"/>
          <w:szCs w:val="24"/>
        </w:rPr>
      </w:pPr>
    </w:p>
    <w:p w14:paraId="3FC5B9DB" w14:textId="77777777" w:rsidR="00EC7BB7" w:rsidRPr="007B7E30" w:rsidRDefault="00EC7BB7" w:rsidP="00C6379F">
      <w:pPr>
        <w:pStyle w:val="Prrafodelista"/>
        <w:numPr>
          <w:ilvl w:val="7"/>
          <w:numId w:val="59"/>
        </w:numPr>
        <w:spacing w:after="0" w:line="360" w:lineRule="auto"/>
        <w:ind w:left="709"/>
        <w:jc w:val="both"/>
        <w:rPr>
          <w:rFonts w:ascii="Times New Roman" w:hAnsi="Times New Roman"/>
          <w:sz w:val="24"/>
          <w:szCs w:val="24"/>
        </w:rPr>
      </w:pPr>
      <w:r w:rsidRPr="007B7E30">
        <w:rPr>
          <w:rFonts w:ascii="Times New Roman" w:hAnsi="Times New Roman"/>
          <w:sz w:val="24"/>
          <w:szCs w:val="24"/>
        </w:rPr>
        <w:t>La mercancía del vehículo que ha sido entregada se corresponde fielmente con la que fue acordada contractualmente.</w:t>
      </w:r>
    </w:p>
    <w:p w14:paraId="1F77DED4" w14:textId="77777777" w:rsidR="00EC7BB7" w:rsidRPr="007B7E30" w:rsidRDefault="00EC7BB7" w:rsidP="00EC7BB7">
      <w:pPr>
        <w:pStyle w:val="Prrafodelista"/>
        <w:rPr>
          <w:rFonts w:ascii="Times New Roman" w:hAnsi="Times New Roman"/>
          <w:sz w:val="24"/>
          <w:szCs w:val="24"/>
        </w:rPr>
      </w:pPr>
    </w:p>
    <w:p w14:paraId="54AC1D71"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lastRenderedPageBreak/>
        <w:t>Si durante cualquiera de las comprobaciones el conductor detecta cualquier anomalía, se deberá informar lo antes posible a las autoridades del país en que se encuentre.</w:t>
      </w:r>
    </w:p>
    <w:p w14:paraId="69F25B41" w14:textId="77777777" w:rsidR="00EC7BB7" w:rsidRPr="007B7E30" w:rsidRDefault="00EC7BB7" w:rsidP="00EC7BB7">
      <w:pPr>
        <w:pStyle w:val="Prrafodelista"/>
        <w:rPr>
          <w:rFonts w:ascii="Times New Roman" w:hAnsi="Times New Roman"/>
          <w:sz w:val="24"/>
          <w:szCs w:val="24"/>
        </w:rPr>
      </w:pPr>
    </w:p>
    <w:p w14:paraId="11A3B956" w14:textId="77777777" w:rsidR="00EC7BB7" w:rsidRPr="007B7E30" w:rsidRDefault="00EC7BB7" w:rsidP="00C6379F">
      <w:pPr>
        <w:pStyle w:val="Prrafodelista"/>
        <w:numPr>
          <w:ilvl w:val="6"/>
          <w:numId w:val="59"/>
        </w:numPr>
        <w:spacing w:after="0" w:line="360" w:lineRule="auto"/>
        <w:ind w:left="0" w:firstLine="284"/>
        <w:jc w:val="both"/>
        <w:rPr>
          <w:rFonts w:ascii="Times New Roman" w:hAnsi="Times New Roman"/>
          <w:sz w:val="24"/>
          <w:szCs w:val="24"/>
        </w:rPr>
      </w:pPr>
      <w:r w:rsidRPr="007B7E30">
        <w:rPr>
          <w:rFonts w:ascii="Times New Roman" w:hAnsi="Times New Roman"/>
          <w:sz w:val="24"/>
          <w:szCs w:val="24"/>
        </w:rPr>
        <w:t>En el supuesto de que el personal especialmente expuesto tuviera dudas sobre si alguna de las actuaciones puede incurrir en algún tipo de actividad prohibida, procederá a remitir su consulta al Comité de Cumplimiento a la mayor brevedad.</w:t>
      </w:r>
    </w:p>
    <w:p w14:paraId="5109E139" w14:textId="77777777" w:rsidR="00EC7BB7" w:rsidRPr="007B7E30" w:rsidRDefault="00EC7BB7" w:rsidP="00EC7BB7">
      <w:pPr>
        <w:pStyle w:val="Default"/>
        <w:tabs>
          <w:tab w:val="left" w:pos="709"/>
        </w:tabs>
        <w:spacing w:line="360" w:lineRule="auto"/>
        <w:rPr>
          <w:color w:val="auto"/>
          <w:u w:val="single"/>
        </w:rPr>
      </w:pPr>
    </w:p>
    <w:p w14:paraId="03121E67" w14:textId="77777777" w:rsidR="00EC7BB7" w:rsidRPr="007B7E30" w:rsidRDefault="00EC7BB7" w:rsidP="00C6379F">
      <w:pPr>
        <w:pStyle w:val="Default"/>
        <w:numPr>
          <w:ilvl w:val="0"/>
          <w:numId w:val="63"/>
        </w:numPr>
        <w:tabs>
          <w:tab w:val="left" w:pos="709"/>
        </w:tabs>
        <w:spacing w:after="200" w:line="360" w:lineRule="auto"/>
        <w:jc w:val="both"/>
        <w:rPr>
          <w:color w:val="auto"/>
        </w:rPr>
      </w:pPr>
      <w:r w:rsidRPr="007B7E30">
        <w:rPr>
          <w:color w:val="auto"/>
          <w:u w:val="single"/>
        </w:rPr>
        <w:t xml:space="preserve">En lo que respecta a </w:t>
      </w:r>
      <w:r w:rsidRPr="007B7E30">
        <w:rPr>
          <w:b/>
          <w:color w:val="auto"/>
          <w:u w:val="single"/>
        </w:rPr>
        <w:t>conductas prohibidas</w:t>
      </w:r>
      <w:r w:rsidRPr="007B7E30">
        <w:rPr>
          <w:color w:val="auto"/>
          <w:u w:val="single"/>
        </w:rPr>
        <w:t>, se estima conveniente formular las que a continuación se relacionan</w:t>
      </w:r>
      <w:r w:rsidRPr="007B7E30">
        <w:rPr>
          <w:color w:val="auto"/>
        </w:rPr>
        <w:t xml:space="preserve">: </w:t>
      </w:r>
    </w:p>
    <w:p w14:paraId="69250EF6" w14:textId="77777777" w:rsidR="00EC7BB7" w:rsidRPr="00032005" w:rsidRDefault="00EC7BB7" w:rsidP="00C6379F">
      <w:pPr>
        <w:pStyle w:val="Default"/>
        <w:numPr>
          <w:ilvl w:val="6"/>
          <w:numId w:val="43"/>
        </w:numPr>
        <w:tabs>
          <w:tab w:val="left" w:pos="709"/>
        </w:tabs>
        <w:spacing w:after="200" w:line="360" w:lineRule="auto"/>
        <w:ind w:left="0" w:firstLine="284"/>
        <w:jc w:val="both"/>
        <w:rPr>
          <w:color w:val="auto"/>
        </w:rPr>
      </w:pPr>
      <w:r w:rsidRPr="007B7E30">
        <w:rPr>
          <w:rFonts w:eastAsiaTheme="minorEastAsia"/>
          <w:color w:val="auto"/>
        </w:rPr>
        <w:t>Queda prohibido transportar órganos humanos.</w:t>
      </w:r>
    </w:p>
    <w:p w14:paraId="626E95B2" w14:textId="77777777" w:rsidR="00032005" w:rsidRPr="007F2A2D" w:rsidRDefault="00032005" w:rsidP="00032005">
      <w:pPr>
        <w:pStyle w:val="Default"/>
        <w:tabs>
          <w:tab w:val="left" w:pos="851"/>
        </w:tabs>
        <w:spacing w:line="360" w:lineRule="auto"/>
        <w:ind w:firstLine="426"/>
        <w:rPr>
          <w:color w:val="auto"/>
        </w:rPr>
      </w:pPr>
      <w:r w:rsidRPr="007F2A2D">
        <w:rPr>
          <w:b/>
          <w:color w:val="auto"/>
          <w:u w:val="single"/>
        </w:rPr>
        <w:t>Área afectada:</w:t>
      </w:r>
      <w:r w:rsidRPr="007F2A2D">
        <w:rPr>
          <w:color w:val="auto"/>
        </w:rPr>
        <w:t xml:space="preserve"> Departamento de Tráfico y Mantenimiento</w:t>
      </w:r>
    </w:p>
    <w:p w14:paraId="4771AD33" w14:textId="77777777" w:rsidR="00032005" w:rsidRPr="007F2A2D" w:rsidRDefault="00032005" w:rsidP="00032005">
      <w:pPr>
        <w:pStyle w:val="Default"/>
        <w:tabs>
          <w:tab w:val="left" w:pos="851"/>
        </w:tabs>
        <w:spacing w:line="360" w:lineRule="auto"/>
        <w:ind w:firstLine="426"/>
        <w:rPr>
          <w:color w:val="auto"/>
        </w:rPr>
      </w:pPr>
    </w:p>
    <w:p w14:paraId="6F0E47B4" w14:textId="77777777" w:rsidR="00032005" w:rsidRPr="007F2A2D" w:rsidRDefault="00032005" w:rsidP="00032005">
      <w:pPr>
        <w:pStyle w:val="Default"/>
        <w:tabs>
          <w:tab w:val="left" w:pos="851"/>
        </w:tabs>
        <w:spacing w:line="360" w:lineRule="auto"/>
        <w:ind w:firstLine="426"/>
        <w:rPr>
          <w:color w:val="auto"/>
        </w:rPr>
      </w:pPr>
      <w:r w:rsidRPr="007F2A2D">
        <w:rPr>
          <w:b/>
          <w:color w:val="auto"/>
          <w:u w:val="single"/>
        </w:rPr>
        <w:t>Calificación del riesgo</w:t>
      </w:r>
      <w:r w:rsidRPr="007F2A2D">
        <w:rPr>
          <w:color w:val="auto"/>
        </w:rPr>
        <w:t>:  Moderado</w:t>
      </w:r>
    </w:p>
    <w:p w14:paraId="11E1BDDA" w14:textId="77777777" w:rsidR="00032005" w:rsidRPr="000812EE" w:rsidRDefault="00032005" w:rsidP="00032005">
      <w:pPr>
        <w:ind w:firstLine="426"/>
        <w:rPr>
          <w:rFonts w:ascii="Times New Roman" w:hAnsi="Times New Roman"/>
          <w:b/>
          <w:sz w:val="28"/>
          <w:u w:val="single"/>
        </w:rPr>
      </w:pPr>
    </w:p>
    <w:p w14:paraId="1C3D189B" w14:textId="6805263B" w:rsidR="00032005" w:rsidRPr="009961CF" w:rsidRDefault="00032005" w:rsidP="009961CF">
      <w:pPr>
        <w:pStyle w:val="Ttulo2"/>
        <w:numPr>
          <w:ilvl w:val="0"/>
          <w:numId w:val="56"/>
        </w:numPr>
        <w:rPr>
          <w:rFonts w:ascii="Times New Roman" w:hAnsi="Times New Roman" w:cs="Times New Roman"/>
          <w:color w:val="004E9A"/>
          <w:sz w:val="24"/>
          <w:szCs w:val="24"/>
          <w:u w:val="single"/>
        </w:rPr>
      </w:pPr>
      <w:bookmarkStart w:id="73" w:name="_Toc174533854"/>
      <w:bookmarkStart w:id="74" w:name="_Toc212734839"/>
      <w:r w:rsidRPr="009961CF">
        <w:rPr>
          <w:rFonts w:ascii="Times New Roman" w:hAnsi="Times New Roman" w:cs="Times New Roman"/>
          <w:color w:val="004E9A"/>
          <w:sz w:val="24"/>
          <w:szCs w:val="24"/>
          <w:u w:val="single"/>
        </w:rPr>
        <w:t xml:space="preserve"> </w:t>
      </w:r>
      <w:bookmarkStart w:id="75" w:name="_Toc212823509"/>
      <w:r w:rsidRPr="009961CF">
        <w:rPr>
          <w:rFonts w:ascii="Times New Roman" w:hAnsi="Times New Roman" w:cs="Times New Roman"/>
          <w:color w:val="004E9A"/>
          <w:sz w:val="24"/>
          <w:szCs w:val="24"/>
          <w:u w:val="single"/>
        </w:rPr>
        <w:t>Descubrimiento y revelación de secretos de empresa (Arts. 278-280 CP)</w:t>
      </w:r>
      <w:bookmarkEnd w:id="73"/>
      <w:bookmarkEnd w:id="74"/>
      <w:bookmarkEnd w:id="75"/>
      <w:r w:rsidRPr="009961CF">
        <w:rPr>
          <w:rFonts w:ascii="Times New Roman" w:hAnsi="Times New Roman" w:cs="Times New Roman"/>
          <w:color w:val="004E9A"/>
          <w:sz w:val="24"/>
          <w:szCs w:val="24"/>
          <w:u w:val="single"/>
        </w:rPr>
        <w:t xml:space="preserve"> </w:t>
      </w:r>
    </w:p>
    <w:p w14:paraId="6EE5C5ED" w14:textId="77777777" w:rsidR="00032005" w:rsidRPr="007F2A2D" w:rsidRDefault="00032005" w:rsidP="00032005">
      <w:pPr>
        <w:autoSpaceDE w:val="0"/>
        <w:autoSpaceDN w:val="0"/>
        <w:adjustRightInd w:val="0"/>
        <w:spacing w:after="0" w:line="360" w:lineRule="auto"/>
        <w:ind w:firstLine="426"/>
        <w:rPr>
          <w:rFonts w:ascii="Times New Roman" w:hAnsi="Times New Roman"/>
          <w:iCs/>
          <w:sz w:val="24"/>
        </w:rPr>
      </w:pPr>
    </w:p>
    <w:p w14:paraId="7FE70A35" w14:textId="77777777" w:rsidR="00032005" w:rsidRPr="007F2A2D" w:rsidRDefault="00032005" w:rsidP="00032005">
      <w:pPr>
        <w:autoSpaceDE w:val="0"/>
        <w:autoSpaceDN w:val="0"/>
        <w:adjustRightInd w:val="0"/>
        <w:spacing w:after="0" w:line="360" w:lineRule="auto"/>
        <w:ind w:firstLine="426"/>
        <w:rPr>
          <w:rFonts w:ascii="Times New Roman" w:hAnsi="Times New Roman"/>
          <w:iCs/>
          <w:sz w:val="24"/>
        </w:rPr>
      </w:pPr>
      <w:r w:rsidRPr="007F2A2D">
        <w:rPr>
          <w:rFonts w:ascii="Times New Roman" w:hAnsi="Times New Roman"/>
          <w:iCs/>
          <w:sz w:val="24"/>
        </w:rPr>
        <w:t xml:space="preserve">Descripción de posibles conductas ilícitas:  </w:t>
      </w:r>
    </w:p>
    <w:p w14:paraId="5D7F8FDC" w14:textId="77777777" w:rsidR="00032005" w:rsidRPr="007F2A2D" w:rsidRDefault="00032005" w:rsidP="00032005">
      <w:pPr>
        <w:autoSpaceDE w:val="0"/>
        <w:autoSpaceDN w:val="0"/>
        <w:adjustRightInd w:val="0"/>
        <w:spacing w:after="0" w:line="360" w:lineRule="auto"/>
        <w:ind w:firstLine="426"/>
        <w:rPr>
          <w:rFonts w:ascii="Times New Roman" w:hAnsi="Times New Roman"/>
          <w:iCs/>
          <w:sz w:val="24"/>
        </w:rPr>
      </w:pPr>
    </w:p>
    <w:p w14:paraId="01BEC776" w14:textId="77777777" w:rsidR="00032005" w:rsidRPr="007F2A2D" w:rsidRDefault="00032005" w:rsidP="00032005">
      <w:pPr>
        <w:pStyle w:val="Prrafodelista"/>
        <w:numPr>
          <w:ilvl w:val="0"/>
          <w:numId w:val="69"/>
        </w:numPr>
        <w:autoSpaceDE w:val="0"/>
        <w:autoSpaceDN w:val="0"/>
        <w:adjustRightInd w:val="0"/>
        <w:spacing w:after="0" w:line="360" w:lineRule="auto"/>
        <w:ind w:left="0" w:firstLine="426"/>
        <w:contextualSpacing w:val="0"/>
        <w:jc w:val="both"/>
        <w:rPr>
          <w:rFonts w:ascii="Times New Roman" w:hAnsi="Times New Roman"/>
          <w:iCs/>
          <w:sz w:val="24"/>
        </w:rPr>
      </w:pPr>
      <w:r w:rsidRPr="007F2A2D">
        <w:rPr>
          <w:rFonts w:ascii="Times New Roman" w:hAnsi="Times New Roman"/>
          <w:sz w:val="24"/>
        </w:rPr>
        <w:t xml:space="preserve">Apoderarse por cualquier medio de datos, documentos escritos o electrónicos, soportes informáticos u otros objetos para descubrir un secreto de la empresa tanto de la propia </w:t>
      </w:r>
      <w:bookmarkStart w:id="76" w:name="_Hlk174462751"/>
      <w:r w:rsidRPr="007F2A2D">
        <w:rPr>
          <w:rFonts w:ascii="Times New Roman" w:hAnsi="Times New Roman"/>
          <w:bCs/>
          <w:sz w:val="24"/>
        </w:rPr>
        <w:t xml:space="preserve">Elite </w:t>
      </w:r>
      <w:proofErr w:type="spellStart"/>
      <w:r w:rsidRPr="007F2A2D">
        <w:rPr>
          <w:rFonts w:ascii="Times New Roman" w:hAnsi="Times New Roman"/>
          <w:bCs/>
          <w:sz w:val="24"/>
        </w:rPr>
        <w:t>Touring</w:t>
      </w:r>
      <w:proofErr w:type="spellEnd"/>
      <w:r w:rsidRPr="007F2A2D">
        <w:rPr>
          <w:rFonts w:ascii="Times New Roman" w:hAnsi="Times New Roman"/>
          <w:bCs/>
          <w:sz w:val="24"/>
        </w:rPr>
        <w:t>, S.L.</w:t>
      </w:r>
      <w:r w:rsidRPr="007F2A2D">
        <w:rPr>
          <w:rFonts w:ascii="Times New Roman" w:hAnsi="Times New Roman"/>
          <w:b/>
          <w:sz w:val="24"/>
        </w:rPr>
        <w:t xml:space="preserve"> </w:t>
      </w:r>
      <w:bookmarkEnd w:id="76"/>
    </w:p>
    <w:p w14:paraId="0EF6B9DC" w14:textId="77777777" w:rsidR="00032005" w:rsidRPr="007F2A2D" w:rsidRDefault="00032005" w:rsidP="00032005">
      <w:pPr>
        <w:pStyle w:val="Prrafodelista"/>
        <w:autoSpaceDE w:val="0"/>
        <w:autoSpaceDN w:val="0"/>
        <w:adjustRightInd w:val="0"/>
        <w:spacing w:after="0" w:line="360" w:lineRule="auto"/>
        <w:ind w:left="426"/>
        <w:contextualSpacing w:val="0"/>
        <w:rPr>
          <w:rFonts w:ascii="Times New Roman" w:hAnsi="Times New Roman"/>
          <w:iCs/>
          <w:sz w:val="24"/>
        </w:rPr>
      </w:pPr>
    </w:p>
    <w:p w14:paraId="2A44E50C" w14:textId="77777777" w:rsidR="00032005" w:rsidRPr="007F2A2D" w:rsidRDefault="00032005" w:rsidP="00032005">
      <w:pPr>
        <w:pStyle w:val="Prrafodelista"/>
        <w:numPr>
          <w:ilvl w:val="0"/>
          <w:numId w:val="69"/>
        </w:numPr>
        <w:autoSpaceDE w:val="0"/>
        <w:autoSpaceDN w:val="0"/>
        <w:adjustRightInd w:val="0"/>
        <w:spacing w:after="0" w:line="360" w:lineRule="auto"/>
        <w:ind w:left="0" w:firstLine="426"/>
        <w:contextualSpacing w:val="0"/>
        <w:jc w:val="both"/>
        <w:rPr>
          <w:rFonts w:ascii="Times New Roman" w:hAnsi="Times New Roman"/>
          <w:iCs/>
          <w:sz w:val="24"/>
        </w:rPr>
      </w:pPr>
      <w:r w:rsidRPr="007F2A2D">
        <w:rPr>
          <w:rFonts w:ascii="Times New Roman" w:hAnsi="Times New Roman"/>
          <w:sz w:val="24"/>
        </w:rPr>
        <w:t>Difundir, revelar o ceder a terceros los secretos de empresa o de terceros descubiertos de forma ilícita.</w:t>
      </w:r>
    </w:p>
    <w:p w14:paraId="3013C9B6" w14:textId="77777777" w:rsidR="00032005" w:rsidRPr="007F2A2D" w:rsidRDefault="00032005" w:rsidP="00032005">
      <w:pPr>
        <w:autoSpaceDE w:val="0"/>
        <w:autoSpaceDN w:val="0"/>
        <w:adjustRightInd w:val="0"/>
        <w:spacing w:after="0" w:line="360" w:lineRule="auto"/>
        <w:ind w:firstLine="426"/>
        <w:rPr>
          <w:rFonts w:ascii="Times New Roman" w:hAnsi="Times New Roman"/>
          <w:iCs/>
          <w:sz w:val="24"/>
        </w:rPr>
      </w:pPr>
    </w:p>
    <w:p w14:paraId="022E287B" w14:textId="77777777" w:rsidR="00032005" w:rsidRPr="007F2A2D" w:rsidRDefault="00032005" w:rsidP="00032005">
      <w:pPr>
        <w:pStyle w:val="Prrafodelista"/>
        <w:numPr>
          <w:ilvl w:val="0"/>
          <w:numId w:val="69"/>
        </w:numPr>
        <w:autoSpaceDE w:val="0"/>
        <w:autoSpaceDN w:val="0"/>
        <w:adjustRightInd w:val="0"/>
        <w:spacing w:after="0" w:line="360" w:lineRule="auto"/>
        <w:ind w:left="0" w:firstLine="426"/>
        <w:contextualSpacing w:val="0"/>
        <w:jc w:val="both"/>
        <w:rPr>
          <w:rFonts w:ascii="Times New Roman" w:hAnsi="Times New Roman"/>
          <w:iCs/>
          <w:sz w:val="24"/>
        </w:rPr>
      </w:pPr>
      <w:r w:rsidRPr="007F2A2D">
        <w:rPr>
          <w:rFonts w:ascii="Times New Roman" w:hAnsi="Times New Roman"/>
          <w:sz w:val="24"/>
        </w:rPr>
        <w:t>Difundir, revelar o ceder un secreto de empresa por quien tuviere legal o contractualmente obligación de guardar reserva.</w:t>
      </w:r>
    </w:p>
    <w:p w14:paraId="3FD3B699" w14:textId="77777777" w:rsidR="00032005" w:rsidRPr="007F2A2D" w:rsidRDefault="00032005" w:rsidP="00032005">
      <w:pPr>
        <w:pStyle w:val="Prrafodelista"/>
        <w:ind w:firstLine="426"/>
        <w:rPr>
          <w:rFonts w:ascii="Times New Roman" w:hAnsi="Times New Roman"/>
          <w:iCs/>
          <w:sz w:val="24"/>
        </w:rPr>
      </w:pPr>
    </w:p>
    <w:p w14:paraId="3810E31A" w14:textId="77777777" w:rsidR="00032005" w:rsidRPr="007F2A2D" w:rsidRDefault="00032005" w:rsidP="00032005">
      <w:pPr>
        <w:pStyle w:val="Default"/>
        <w:spacing w:line="360" w:lineRule="auto"/>
        <w:ind w:firstLine="426"/>
        <w:rPr>
          <w:color w:val="auto"/>
        </w:rPr>
      </w:pPr>
      <w:r w:rsidRPr="007F2A2D">
        <w:rPr>
          <w:color w:val="auto"/>
        </w:rPr>
        <w:t xml:space="preserve">Con respecto a este tipo de riesgos se establecen las siguientes pautas de actuación: </w:t>
      </w:r>
    </w:p>
    <w:p w14:paraId="7AE52CEA" w14:textId="77777777" w:rsidR="00032005" w:rsidRPr="007F2A2D" w:rsidRDefault="00032005" w:rsidP="00032005">
      <w:pPr>
        <w:pStyle w:val="Default"/>
        <w:spacing w:line="360" w:lineRule="auto"/>
        <w:ind w:firstLine="426"/>
        <w:rPr>
          <w:color w:val="auto"/>
        </w:rPr>
      </w:pPr>
    </w:p>
    <w:p w14:paraId="44F9105B" w14:textId="77777777" w:rsidR="00032005" w:rsidRPr="007F2A2D" w:rsidRDefault="00032005" w:rsidP="00032005">
      <w:pPr>
        <w:pStyle w:val="Prrafodelista"/>
        <w:numPr>
          <w:ilvl w:val="0"/>
          <w:numId w:val="74"/>
        </w:numPr>
        <w:autoSpaceDE w:val="0"/>
        <w:autoSpaceDN w:val="0"/>
        <w:adjustRightInd w:val="0"/>
        <w:spacing w:after="0" w:line="360" w:lineRule="auto"/>
        <w:ind w:left="0" w:firstLine="426"/>
        <w:contextualSpacing w:val="0"/>
        <w:jc w:val="both"/>
        <w:rPr>
          <w:rFonts w:ascii="Times New Roman" w:hAnsi="Times New Roman"/>
          <w:sz w:val="24"/>
        </w:rPr>
      </w:pPr>
      <w:r w:rsidRPr="007F2A2D">
        <w:rPr>
          <w:rFonts w:ascii="Times New Roman" w:hAnsi="Times New Roman"/>
          <w:sz w:val="24"/>
        </w:rPr>
        <w:lastRenderedPageBreak/>
        <w:t xml:space="preserve">Suscripción por parte del personal sujeto al contenido del presente Manual de las correspondientes cláusulas de confidencialidad dirigidas a garantizar la salvaguarda de la información obtenida sobre el funcionamiento de la empresa a la que hayan tenido acceso como consecuencia de su actividad profesional en la misma.  </w:t>
      </w:r>
    </w:p>
    <w:p w14:paraId="21F55CEF" w14:textId="77777777" w:rsidR="00032005" w:rsidRPr="007F2A2D" w:rsidRDefault="00032005" w:rsidP="00032005">
      <w:pPr>
        <w:autoSpaceDE w:val="0"/>
        <w:autoSpaceDN w:val="0"/>
        <w:adjustRightInd w:val="0"/>
        <w:spacing w:after="0" w:line="360" w:lineRule="auto"/>
        <w:ind w:firstLine="426"/>
        <w:rPr>
          <w:rFonts w:ascii="Times New Roman" w:hAnsi="Times New Roman"/>
          <w:sz w:val="24"/>
        </w:rPr>
      </w:pPr>
    </w:p>
    <w:p w14:paraId="5CFB098D" w14:textId="77777777" w:rsidR="00032005" w:rsidRPr="007F2A2D" w:rsidRDefault="00032005" w:rsidP="00032005">
      <w:pPr>
        <w:pStyle w:val="Prrafodelista"/>
        <w:numPr>
          <w:ilvl w:val="0"/>
          <w:numId w:val="74"/>
        </w:numPr>
        <w:autoSpaceDE w:val="0"/>
        <w:autoSpaceDN w:val="0"/>
        <w:adjustRightInd w:val="0"/>
        <w:spacing w:after="0" w:line="360" w:lineRule="auto"/>
        <w:ind w:left="0" w:firstLine="426"/>
        <w:contextualSpacing w:val="0"/>
        <w:jc w:val="both"/>
        <w:rPr>
          <w:rFonts w:ascii="Times New Roman" w:hAnsi="Times New Roman"/>
          <w:sz w:val="24"/>
        </w:rPr>
      </w:pPr>
      <w:r w:rsidRPr="007F2A2D">
        <w:rPr>
          <w:rFonts w:ascii="Times New Roman" w:hAnsi="Times New Roman"/>
          <w:sz w:val="24"/>
        </w:rPr>
        <w:t xml:space="preserve">Suscripción por parte del personal sujeto al contenido del presente Manual de las correspondientes cláusulas de confidencialidad dirigidas a garantizar la salvaguarda de la información obtenida sobre terceras personas como consecuencia de su desempeño profesional en </w:t>
      </w:r>
      <w:r w:rsidRPr="007F2A2D">
        <w:rPr>
          <w:rFonts w:ascii="Times New Roman" w:hAnsi="Times New Roman"/>
          <w:bCs/>
          <w:sz w:val="24"/>
        </w:rPr>
        <w:t xml:space="preserve">Elite </w:t>
      </w:r>
      <w:proofErr w:type="spellStart"/>
      <w:r w:rsidRPr="007F2A2D">
        <w:rPr>
          <w:rFonts w:ascii="Times New Roman" w:hAnsi="Times New Roman"/>
          <w:bCs/>
          <w:sz w:val="24"/>
        </w:rPr>
        <w:t>Touring</w:t>
      </w:r>
      <w:proofErr w:type="spellEnd"/>
      <w:r w:rsidRPr="007F2A2D">
        <w:rPr>
          <w:rFonts w:ascii="Times New Roman" w:hAnsi="Times New Roman"/>
          <w:bCs/>
          <w:sz w:val="24"/>
        </w:rPr>
        <w:t>, S.L.</w:t>
      </w:r>
    </w:p>
    <w:p w14:paraId="25AA4010" w14:textId="77777777" w:rsidR="00032005" w:rsidRPr="007F2A2D" w:rsidRDefault="00032005" w:rsidP="00032005">
      <w:pPr>
        <w:pStyle w:val="Prrafodelista"/>
        <w:autoSpaceDE w:val="0"/>
        <w:autoSpaceDN w:val="0"/>
        <w:adjustRightInd w:val="0"/>
        <w:spacing w:after="0" w:line="360" w:lineRule="auto"/>
        <w:ind w:left="0" w:firstLine="426"/>
        <w:rPr>
          <w:rFonts w:ascii="Times New Roman" w:hAnsi="Times New Roman"/>
          <w:sz w:val="24"/>
        </w:rPr>
      </w:pPr>
    </w:p>
    <w:p w14:paraId="0F68777D" w14:textId="77777777" w:rsidR="00032005" w:rsidRPr="007F2A2D" w:rsidRDefault="00032005" w:rsidP="00032005">
      <w:pPr>
        <w:pStyle w:val="Prrafodelista"/>
        <w:numPr>
          <w:ilvl w:val="0"/>
          <w:numId w:val="74"/>
        </w:numPr>
        <w:autoSpaceDE w:val="0"/>
        <w:autoSpaceDN w:val="0"/>
        <w:adjustRightInd w:val="0"/>
        <w:spacing w:after="0" w:line="360" w:lineRule="auto"/>
        <w:ind w:left="0" w:firstLine="426"/>
        <w:contextualSpacing w:val="0"/>
        <w:jc w:val="both"/>
        <w:rPr>
          <w:rFonts w:ascii="Times New Roman" w:hAnsi="Times New Roman"/>
          <w:bCs/>
          <w:sz w:val="24"/>
        </w:rPr>
      </w:pPr>
      <w:r w:rsidRPr="007F2A2D">
        <w:rPr>
          <w:rFonts w:ascii="Times New Roman" w:hAnsi="Times New Roman"/>
          <w:bCs/>
          <w:sz w:val="24"/>
        </w:rPr>
        <w:t xml:space="preserve">Obligación de verificación por parte de Elite </w:t>
      </w:r>
      <w:proofErr w:type="spellStart"/>
      <w:r w:rsidRPr="007F2A2D">
        <w:rPr>
          <w:rFonts w:ascii="Times New Roman" w:hAnsi="Times New Roman"/>
          <w:bCs/>
          <w:sz w:val="24"/>
        </w:rPr>
        <w:t>Touring</w:t>
      </w:r>
      <w:proofErr w:type="spellEnd"/>
      <w:r w:rsidRPr="007F2A2D">
        <w:rPr>
          <w:rFonts w:ascii="Times New Roman" w:hAnsi="Times New Roman"/>
          <w:bCs/>
          <w:sz w:val="24"/>
        </w:rPr>
        <w:t xml:space="preserve">, S.L. y del personal sujeto a la aplicación de este Manual, que la documentación y la información </w:t>
      </w:r>
      <w:r w:rsidRPr="007F2A2D">
        <w:rPr>
          <w:rFonts w:ascii="Times New Roman" w:hAnsi="Times New Roman"/>
          <w:sz w:val="24"/>
        </w:rPr>
        <w:t xml:space="preserve">que elaboren y emitan en el ejercicio de sus funciones y que tenga efectos sobre terceros </w:t>
      </w:r>
      <w:r w:rsidRPr="007F2A2D">
        <w:rPr>
          <w:rFonts w:ascii="Times New Roman" w:hAnsi="Times New Roman"/>
          <w:bCs/>
          <w:sz w:val="24"/>
        </w:rPr>
        <w:t>sea verídica y completa.</w:t>
      </w:r>
    </w:p>
    <w:p w14:paraId="35BCA970" w14:textId="77777777" w:rsidR="00032005" w:rsidRPr="007F2A2D" w:rsidRDefault="00032005" w:rsidP="00032005">
      <w:pPr>
        <w:autoSpaceDE w:val="0"/>
        <w:autoSpaceDN w:val="0"/>
        <w:adjustRightInd w:val="0"/>
        <w:spacing w:after="0" w:line="360" w:lineRule="auto"/>
        <w:ind w:firstLine="426"/>
        <w:rPr>
          <w:rFonts w:ascii="Times New Roman" w:hAnsi="Times New Roman"/>
          <w:bCs/>
          <w:sz w:val="24"/>
        </w:rPr>
      </w:pPr>
    </w:p>
    <w:p w14:paraId="21BCFBEA" w14:textId="77777777" w:rsidR="00032005" w:rsidRPr="007F2A2D" w:rsidRDefault="00032005" w:rsidP="00032005">
      <w:pPr>
        <w:pStyle w:val="Prrafodelista"/>
        <w:numPr>
          <w:ilvl w:val="0"/>
          <w:numId w:val="74"/>
        </w:numPr>
        <w:autoSpaceDE w:val="0"/>
        <w:autoSpaceDN w:val="0"/>
        <w:adjustRightInd w:val="0"/>
        <w:spacing w:after="0" w:line="360" w:lineRule="auto"/>
        <w:ind w:left="0" w:firstLine="426"/>
        <w:contextualSpacing w:val="0"/>
        <w:jc w:val="both"/>
        <w:rPr>
          <w:rFonts w:ascii="Times New Roman" w:hAnsi="Times New Roman"/>
          <w:bCs/>
          <w:sz w:val="24"/>
        </w:rPr>
      </w:pPr>
      <w:r w:rsidRPr="007F2A2D">
        <w:rPr>
          <w:rFonts w:ascii="Times New Roman" w:hAnsi="Times New Roman"/>
          <w:bCs/>
          <w:sz w:val="24"/>
        </w:rPr>
        <w:t>Identificación por parte del departamento de Gerencia de la documentación que, por su propia naturaleza, deba guardarse, especificando durante cuánto tiempo y bajo qué soporte, así como las garantías que en cada caso tengan que cumplirse para garantizar, cuando sea necesario, su confidencialidad.  E</w:t>
      </w:r>
      <w:r w:rsidRPr="007F2A2D">
        <w:rPr>
          <w:rFonts w:ascii="Times New Roman" w:hAnsi="Times New Roman"/>
          <w:sz w:val="24"/>
        </w:rPr>
        <w:t>n este sentido, t</w:t>
      </w:r>
      <w:r w:rsidRPr="007F2A2D">
        <w:rPr>
          <w:rFonts w:ascii="Times New Roman" w:hAnsi="Times New Roman"/>
          <w:bCs/>
          <w:sz w:val="24"/>
        </w:rPr>
        <w:t>oda información que se genere</w:t>
      </w:r>
      <w:r w:rsidRPr="007F2A2D">
        <w:rPr>
          <w:rFonts w:ascii="Times New Roman" w:hAnsi="Times New Roman"/>
          <w:b/>
          <w:bCs/>
          <w:sz w:val="24"/>
        </w:rPr>
        <w:t xml:space="preserve"> </w:t>
      </w:r>
      <w:r w:rsidRPr="007F2A2D">
        <w:rPr>
          <w:rFonts w:ascii="Times New Roman" w:hAnsi="Times New Roman"/>
          <w:sz w:val="24"/>
        </w:rPr>
        <w:t xml:space="preserve">en el desarrollo de las funciones y objeto de </w:t>
      </w:r>
      <w:r w:rsidRPr="007F2A2D">
        <w:rPr>
          <w:rFonts w:ascii="Times New Roman" w:hAnsi="Times New Roman"/>
          <w:bCs/>
          <w:sz w:val="24"/>
        </w:rPr>
        <w:t xml:space="preserve">Elite </w:t>
      </w:r>
      <w:proofErr w:type="spellStart"/>
      <w:r w:rsidRPr="007F2A2D">
        <w:rPr>
          <w:rFonts w:ascii="Times New Roman" w:hAnsi="Times New Roman"/>
          <w:bCs/>
          <w:sz w:val="24"/>
        </w:rPr>
        <w:t>Touring</w:t>
      </w:r>
      <w:proofErr w:type="spellEnd"/>
      <w:r w:rsidRPr="007F2A2D">
        <w:rPr>
          <w:rFonts w:ascii="Times New Roman" w:hAnsi="Times New Roman"/>
          <w:bCs/>
          <w:sz w:val="24"/>
        </w:rPr>
        <w:t xml:space="preserve">, S.L. es propiedad de esta compañía, de la misma forma que la información confidencial o privilegiada a la que se haya tenido acceso por su cargo o ejercicio profesional en Elite </w:t>
      </w:r>
      <w:proofErr w:type="spellStart"/>
      <w:r w:rsidRPr="007F2A2D">
        <w:rPr>
          <w:rFonts w:ascii="Times New Roman" w:hAnsi="Times New Roman"/>
          <w:bCs/>
          <w:sz w:val="24"/>
        </w:rPr>
        <w:t>Touring</w:t>
      </w:r>
      <w:proofErr w:type="spellEnd"/>
      <w:r w:rsidRPr="007F2A2D">
        <w:rPr>
          <w:rFonts w:ascii="Times New Roman" w:hAnsi="Times New Roman"/>
          <w:bCs/>
          <w:sz w:val="24"/>
        </w:rPr>
        <w:t>, S.L.</w:t>
      </w:r>
      <w:r w:rsidRPr="007F2A2D">
        <w:rPr>
          <w:rFonts w:ascii="Times New Roman" w:hAnsi="Times New Roman"/>
          <w:sz w:val="24"/>
        </w:rPr>
        <w:t xml:space="preserve">  </w:t>
      </w:r>
      <w:r w:rsidRPr="007F2A2D">
        <w:rPr>
          <w:rFonts w:ascii="Times New Roman" w:hAnsi="Times New Roman"/>
          <w:bCs/>
          <w:sz w:val="24"/>
        </w:rPr>
        <w:t>no puede ser utilizada para asuntos personales ni ser revelada a terceros</w:t>
      </w:r>
      <w:r w:rsidRPr="007F2A2D">
        <w:rPr>
          <w:rFonts w:ascii="Times New Roman" w:hAnsi="Times New Roman"/>
          <w:sz w:val="24"/>
        </w:rPr>
        <w:t xml:space="preserve">. </w:t>
      </w:r>
    </w:p>
    <w:p w14:paraId="6A190BC2" w14:textId="77777777" w:rsidR="00032005" w:rsidRPr="007F2A2D" w:rsidRDefault="00032005" w:rsidP="00032005">
      <w:pPr>
        <w:pStyle w:val="Prrafodelista"/>
        <w:autoSpaceDE w:val="0"/>
        <w:autoSpaceDN w:val="0"/>
        <w:adjustRightInd w:val="0"/>
        <w:spacing w:after="0" w:line="360" w:lineRule="auto"/>
        <w:ind w:left="426" w:firstLine="426"/>
        <w:rPr>
          <w:rFonts w:ascii="Times New Roman" w:hAnsi="Times New Roman"/>
          <w:bCs/>
          <w:sz w:val="24"/>
        </w:rPr>
      </w:pPr>
    </w:p>
    <w:p w14:paraId="5DE503D1" w14:textId="77777777" w:rsidR="00032005" w:rsidRPr="007F2A2D" w:rsidRDefault="00032005" w:rsidP="00032005">
      <w:pPr>
        <w:pStyle w:val="Prrafodelista"/>
        <w:numPr>
          <w:ilvl w:val="0"/>
          <w:numId w:val="74"/>
        </w:numPr>
        <w:autoSpaceDE w:val="0"/>
        <w:autoSpaceDN w:val="0"/>
        <w:adjustRightInd w:val="0"/>
        <w:spacing w:after="0" w:line="360" w:lineRule="auto"/>
        <w:ind w:left="0" w:firstLine="426"/>
        <w:contextualSpacing w:val="0"/>
        <w:jc w:val="both"/>
        <w:rPr>
          <w:rFonts w:ascii="Times New Roman" w:hAnsi="Times New Roman"/>
          <w:bCs/>
          <w:sz w:val="24"/>
        </w:rPr>
      </w:pPr>
      <w:r w:rsidRPr="007F2A2D">
        <w:rPr>
          <w:rFonts w:ascii="Times New Roman" w:hAnsi="Times New Roman"/>
          <w:sz w:val="24"/>
        </w:rPr>
        <w:t xml:space="preserve">Clasificación de la información en función de su nivel de sensibilidad y criticidad, en confidencial, restringida o de general conocimiento. Por parte de Gerencia se clasificará la información en función de dichos parámetros, estableciendo los niveles de acceso a la misma. </w:t>
      </w:r>
    </w:p>
    <w:p w14:paraId="35D049CF" w14:textId="77777777" w:rsidR="00032005" w:rsidRPr="007F2A2D" w:rsidRDefault="00032005" w:rsidP="00032005">
      <w:pPr>
        <w:pStyle w:val="Prrafodelista"/>
        <w:spacing w:after="0" w:line="360" w:lineRule="auto"/>
        <w:ind w:left="0" w:firstLine="426"/>
        <w:rPr>
          <w:rFonts w:ascii="Times New Roman" w:hAnsi="Times New Roman"/>
          <w:bCs/>
          <w:sz w:val="24"/>
        </w:rPr>
      </w:pPr>
    </w:p>
    <w:p w14:paraId="12AC5EB9" w14:textId="77777777" w:rsidR="00032005" w:rsidRPr="007F2A2D" w:rsidRDefault="00032005" w:rsidP="00032005">
      <w:pPr>
        <w:pStyle w:val="Prrafodelista"/>
        <w:numPr>
          <w:ilvl w:val="0"/>
          <w:numId w:val="74"/>
        </w:numPr>
        <w:autoSpaceDE w:val="0"/>
        <w:autoSpaceDN w:val="0"/>
        <w:adjustRightInd w:val="0"/>
        <w:spacing w:after="0" w:line="360" w:lineRule="auto"/>
        <w:ind w:left="0" w:firstLine="426"/>
        <w:contextualSpacing w:val="0"/>
        <w:jc w:val="both"/>
        <w:rPr>
          <w:rFonts w:ascii="Times New Roman" w:hAnsi="Times New Roman"/>
          <w:sz w:val="24"/>
        </w:rPr>
      </w:pPr>
      <w:r w:rsidRPr="007F2A2D">
        <w:rPr>
          <w:rFonts w:ascii="Times New Roman" w:hAnsi="Times New Roman"/>
          <w:sz w:val="24"/>
        </w:rPr>
        <w:t>Estricto cumplimiento de las normas de conductas prohibidas implantadas por la sociedad en aras a la ética empresarial que debe regir el funcionamiento de la compañía.</w:t>
      </w:r>
    </w:p>
    <w:p w14:paraId="79BA8E7C" w14:textId="77777777" w:rsidR="00032005" w:rsidRPr="007F2A2D" w:rsidRDefault="00032005" w:rsidP="00032005">
      <w:pPr>
        <w:pStyle w:val="Prrafodelista"/>
        <w:autoSpaceDE w:val="0"/>
        <w:autoSpaceDN w:val="0"/>
        <w:adjustRightInd w:val="0"/>
        <w:spacing w:after="0" w:line="360" w:lineRule="auto"/>
        <w:ind w:left="0" w:firstLine="426"/>
        <w:rPr>
          <w:rFonts w:ascii="Times New Roman" w:hAnsi="Times New Roman"/>
          <w:sz w:val="24"/>
        </w:rPr>
      </w:pPr>
    </w:p>
    <w:p w14:paraId="04F91C7E" w14:textId="3AB491F0" w:rsidR="00032005" w:rsidRPr="007F2A2D" w:rsidRDefault="00032005" w:rsidP="00032005">
      <w:pPr>
        <w:pStyle w:val="Prrafodelista"/>
        <w:numPr>
          <w:ilvl w:val="0"/>
          <w:numId w:val="74"/>
        </w:numPr>
        <w:autoSpaceDE w:val="0"/>
        <w:autoSpaceDN w:val="0"/>
        <w:adjustRightInd w:val="0"/>
        <w:spacing w:after="0" w:line="360" w:lineRule="auto"/>
        <w:ind w:left="0" w:firstLine="426"/>
        <w:contextualSpacing w:val="0"/>
        <w:jc w:val="both"/>
        <w:rPr>
          <w:rFonts w:ascii="Times New Roman" w:hAnsi="Times New Roman"/>
          <w:sz w:val="24"/>
        </w:rPr>
      </w:pPr>
      <w:r w:rsidRPr="007F2A2D">
        <w:rPr>
          <w:rFonts w:ascii="Times New Roman" w:hAnsi="Times New Roman"/>
          <w:sz w:val="24"/>
        </w:rPr>
        <w:lastRenderedPageBreak/>
        <w:t xml:space="preserve">Estricto cumplimiento del Protocolo de Protección de Datos de Carácter Personal que tiene implantado la </w:t>
      </w:r>
      <w:r>
        <w:rPr>
          <w:rFonts w:ascii="Times New Roman" w:hAnsi="Times New Roman"/>
          <w:sz w:val="24"/>
        </w:rPr>
        <w:t>C</w:t>
      </w:r>
      <w:r w:rsidRPr="007F2A2D">
        <w:rPr>
          <w:rFonts w:ascii="Times New Roman" w:hAnsi="Times New Roman"/>
          <w:sz w:val="24"/>
        </w:rPr>
        <w:t>ompañía,</w:t>
      </w:r>
      <w:r w:rsidRPr="007F2A2D">
        <w:rPr>
          <w:rFonts w:ascii="Times New Roman" w:hAnsi="Times New Roman"/>
          <w:sz w:val="24"/>
        </w:rPr>
        <w:t xml:space="preserve"> así como el compromiso de guardar absoluta confidencialidad sobre cualquier información que se obtengan. </w:t>
      </w:r>
    </w:p>
    <w:p w14:paraId="63C6C18C" w14:textId="77777777" w:rsidR="00032005" w:rsidRPr="007F2A2D" w:rsidRDefault="00032005" w:rsidP="00032005">
      <w:pPr>
        <w:pStyle w:val="Prrafodelista"/>
        <w:autoSpaceDE w:val="0"/>
        <w:autoSpaceDN w:val="0"/>
        <w:adjustRightInd w:val="0"/>
        <w:spacing w:after="0" w:line="360" w:lineRule="auto"/>
        <w:ind w:left="0" w:firstLine="426"/>
        <w:rPr>
          <w:rFonts w:ascii="Times New Roman" w:hAnsi="Times New Roman"/>
          <w:bCs/>
          <w:sz w:val="24"/>
        </w:rPr>
      </w:pPr>
    </w:p>
    <w:p w14:paraId="5AFC0567" w14:textId="77777777" w:rsidR="00032005" w:rsidRPr="007F2A2D" w:rsidRDefault="00032005" w:rsidP="00032005">
      <w:pPr>
        <w:pStyle w:val="Default"/>
        <w:spacing w:line="360" w:lineRule="auto"/>
        <w:ind w:firstLine="426"/>
        <w:jc w:val="both"/>
        <w:rPr>
          <w:color w:val="auto"/>
        </w:rPr>
      </w:pPr>
      <w:r w:rsidRPr="007F2A2D">
        <w:rPr>
          <w:color w:val="auto"/>
        </w:rPr>
        <w:t xml:space="preserve">Con relación a las </w:t>
      </w:r>
      <w:r w:rsidRPr="007F2A2D">
        <w:rPr>
          <w:b/>
          <w:color w:val="auto"/>
        </w:rPr>
        <w:t>conductas prohibidas</w:t>
      </w:r>
      <w:r w:rsidRPr="007F2A2D">
        <w:rPr>
          <w:color w:val="auto"/>
        </w:rPr>
        <w:t xml:space="preserve"> dirigidas a mitigar estos riesgos se establecen las siguientes: </w:t>
      </w:r>
    </w:p>
    <w:p w14:paraId="11682FB1" w14:textId="77777777" w:rsidR="00032005" w:rsidRPr="007F2A2D" w:rsidRDefault="00032005" w:rsidP="00032005">
      <w:pPr>
        <w:pStyle w:val="Default"/>
        <w:spacing w:line="360" w:lineRule="auto"/>
        <w:ind w:firstLine="426"/>
        <w:rPr>
          <w:color w:val="auto"/>
        </w:rPr>
      </w:pPr>
    </w:p>
    <w:p w14:paraId="64FA42A9" w14:textId="77777777" w:rsidR="00032005" w:rsidRPr="007F2A2D" w:rsidRDefault="00032005" w:rsidP="00032005">
      <w:pPr>
        <w:pStyle w:val="Default"/>
        <w:numPr>
          <w:ilvl w:val="0"/>
          <w:numId w:val="75"/>
        </w:numPr>
        <w:spacing w:line="360" w:lineRule="auto"/>
        <w:ind w:left="0" w:firstLine="426"/>
        <w:jc w:val="both"/>
        <w:rPr>
          <w:color w:val="auto"/>
        </w:rPr>
      </w:pPr>
      <w:r w:rsidRPr="007F2A2D">
        <w:rPr>
          <w:bCs/>
          <w:color w:val="auto"/>
        </w:rPr>
        <w:t>Facilitar datos o información propia de la empresa a los medios de comunicación o a terceros sin autorización previa de la Dirección General y gerencia.</w:t>
      </w:r>
    </w:p>
    <w:p w14:paraId="6FDC316C" w14:textId="77777777" w:rsidR="00032005" w:rsidRPr="007F2A2D" w:rsidRDefault="00032005" w:rsidP="00032005">
      <w:pPr>
        <w:pStyle w:val="Default"/>
        <w:spacing w:line="360" w:lineRule="auto"/>
        <w:ind w:left="426" w:firstLine="426"/>
        <w:rPr>
          <w:color w:val="auto"/>
        </w:rPr>
      </w:pPr>
    </w:p>
    <w:p w14:paraId="6D60E8E1" w14:textId="77777777" w:rsidR="00032005" w:rsidRPr="007F2A2D" w:rsidRDefault="00032005" w:rsidP="00032005">
      <w:pPr>
        <w:pStyle w:val="Default"/>
        <w:numPr>
          <w:ilvl w:val="0"/>
          <w:numId w:val="75"/>
        </w:numPr>
        <w:spacing w:line="360" w:lineRule="auto"/>
        <w:ind w:left="0" w:firstLine="426"/>
        <w:jc w:val="both"/>
        <w:rPr>
          <w:color w:val="auto"/>
        </w:rPr>
      </w:pPr>
      <w:r w:rsidRPr="007F2A2D">
        <w:rPr>
          <w:bCs/>
          <w:color w:val="auto"/>
        </w:rPr>
        <w:t>Está prohibido revelar, difundir y ceder información de terceras persona</w:t>
      </w:r>
      <w:r w:rsidRPr="007F2A2D">
        <w:rPr>
          <w:color w:val="auto"/>
        </w:rPr>
        <w:t>s, físicas o jurídicas, que se haya obtenido en virtud de una determinada relación con dichas personas.</w:t>
      </w:r>
    </w:p>
    <w:p w14:paraId="39D2E844" w14:textId="77777777" w:rsidR="00032005" w:rsidRPr="007F2A2D" w:rsidRDefault="00032005" w:rsidP="00032005">
      <w:pPr>
        <w:pStyle w:val="Default"/>
        <w:spacing w:line="360" w:lineRule="auto"/>
        <w:ind w:firstLine="426"/>
        <w:rPr>
          <w:color w:val="auto"/>
        </w:rPr>
      </w:pPr>
    </w:p>
    <w:p w14:paraId="6B253B2A" w14:textId="77777777" w:rsidR="00032005" w:rsidRPr="007F2A2D" w:rsidRDefault="00032005" w:rsidP="00032005">
      <w:pPr>
        <w:pStyle w:val="Default"/>
        <w:numPr>
          <w:ilvl w:val="0"/>
          <w:numId w:val="75"/>
        </w:numPr>
        <w:spacing w:line="360" w:lineRule="auto"/>
        <w:ind w:left="0" w:firstLine="426"/>
        <w:jc w:val="both"/>
        <w:rPr>
          <w:bCs/>
          <w:color w:val="auto"/>
        </w:rPr>
      </w:pPr>
      <w:r w:rsidRPr="007F2A2D">
        <w:rPr>
          <w:color w:val="auto"/>
        </w:rPr>
        <w:t xml:space="preserve">Difusión y divulgación de </w:t>
      </w:r>
      <w:r w:rsidRPr="007F2A2D">
        <w:rPr>
          <w:bCs/>
          <w:color w:val="auto"/>
        </w:rPr>
        <w:t xml:space="preserve">información falsa o engañosa relativa a la actividad mercantil de Elite </w:t>
      </w:r>
      <w:proofErr w:type="spellStart"/>
      <w:r w:rsidRPr="007F2A2D">
        <w:rPr>
          <w:bCs/>
          <w:color w:val="auto"/>
        </w:rPr>
        <w:t>Touring</w:t>
      </w:r>
      <w:proofErr w:type="spellEnd"/>
      <w:r w:rsidRPr="007F2A2D">
        <w:rPr>
          <w:bCs/>
          <w:color w:val="auto"/>
        </w:rPr>
        <w:t xml:space="preserve">, S.L.. con la finalidad de obtener un beneficio propio o ajeno. </w:t>
      </w:r>
    </w:p>
    <w:p w14:paraId="0E5B9885" w14:textId="77777777" w:rsidR="00032005" w:rsidRPr="007F2A2D" w:rsidRDefault="00032005" w:rsidP="00032005">
      <w:pPr>
        <w:pStyle w:val="Default"/>
        <w:spacing w:line="360" w:lineRule="auto"/>
        <w:ind w:firstLine="426"/>
        <w:rPr>
          <w:bCs/>
          <w:color w:val="auto"/>
        </w:rPr>
      </w:pPr>
    </w:p>
    <w:p w14:paraId="6AF6ED45" w14:textId="77777777" w:rsidR="00032005" w:rsidRPr="007F2A2D" w:rsidRDefault="00032005" w:rsidP="00032005">
      <w:pPr>
        <w:pStyle w:val="Default"/>
        <w:numPr>
          <w:ilvl w:val="0"/>
          <w:numId w:val="75"/>
        </w:numPr>
        <w:tabs>
          <w:tab w:val="left" w:pos="709"/>
          <w:tab w:val="left" w:pos="851"/>
        </w:tabs>
        <w:spacing w:line="360" w:lineRule="auto"/>
        <w:ind w:left="0" w:firstLine="426"/>
        <w:jc w:val="both"/>
        <w:rPr>
          <w:color w:val="auto"/>
        </w:rPr>
      </w:pPr>
      <w:r w:rsidRPr="007F2A2D">
        <w:rPr>
          <w:bCs/>
          <w:color w:val="auto"/>
        </w:rPr>
        <w:t xml:space="preserve">Utilización en beneficio propio o ajeno de información relativa a datos financieros, comerciales o de otro tipo, a trabajos encomendados por la empresa a proveedores y, en general, cualquier información referida a su actividad mercantil a la que se haya tenido acceso por su cargo o ejercicio profesional en Elite </w:t>
      </w:r>
      <w:proofErr w:type="spellStart"/>
      <w:r w:rsidRPr="007F2A2D">
        <w:rPr>
          <w:bCs/>
          <w:color w:val="auto"/>
        </w:rPr>
        <w:t>Touring</w:t>
      </w:r>
      <w:proofErr w:type="spellEnd"/>
      <w:r w:rsidRPr="007F2A2D">
        <w:rPr>
          <w:bCs/>
          <w:color w:val="auto"/>
        </w:rPr>
        <w:t>, S.L.</w:t>
      </w:r>
      <w:r w:rsidRPr="007F2A2D">
        <w:rPr>
          <w:color w:val="auto"/>
        </w:rPr>
        <w:t xml:space="preserve"> Esta prohibición se mantendrá vigente durante los 5 años siguientes al cese de la relación que mantuviera con la empresa.  </w:t>
      </w:r>
    </w:p>
    <w:p w14:paraId="1DF970CC" w14:textId="77777777" w:rsidR="00032005" w:rsidRPr="007F2A2D" w:rsidRDefault="00032005" w:rsidP="00032005">
      <w:pPr>
        <w:pStyle w:val="Prrafodelista"/>
        <w:spacing w:after="0" w:line="360" w:lineRule="auto"/>
        <w:ind w:firstLine="426"/>
        <w:rPr>
          <w:rFonts w:ascii="Times New Roman" w:hAnsi="Times New Roman"/>
          <w:sz w:val="24"/>
        </w:rPr>
      </w:pPr>
    </w:p>
    <w:p w14:paraId="0568F7FD" w14:textId="77777777" w:rsidR="00032005" w:rsidRPr="007F2A2D" w:rsidRDefault="00032005" w:rsidP="00032005">
      <w:pPr>
        <w:pStyle w:val="Default"/>
        <w:numPr>
          <w:ilvl w:val="0"/>
          <w:numId w:val="75"/>
        </w:numPr>
        <w:tabs>
          <w:tab w:val="left" w:pos="709"/>
          <w:tab w:val="left" w:pos="851"/>
        </w:tabs>
        <w:spacing w:line="360" w:lineRule="auto"/>
        <w:ind w:left="0" w:firstLine="426"/>
        <w:jc w:val="both"/>
        <w:rPr>
          <w:color w:val="auto"/>
        </w:rPr>
      </w:pPr>
      <w:r w:rsidRPr="007F2A2D">
        <w:rPr>
          <w:color w:val="auto"/>
        </w:rPr>
        <w:t xml:space="preserve">Utilizar la red, ordenadores u otros recursos de </w:t>
      </w:r>
      <w:r w:rsidRPr="007F2A2D">
        <w:rPr>
          <w:bCs/>
          <w:color w:val="auto"/>
        </w:rPr>
        <w:t xml:space="preserve">Elite </w:t>
      </w:r>
      <w:proofErr w:type="spellStart"/>
      <w:r w:rsidRPr="007F2A2D">
        <w:rPr>
          <w:bCs/>
          <w:color w:val="auto"/>
        </w:rPr>
        <w:t>Touring</w:t>
      </w:r>
      <w:proofErr w:type="spellEnd"/>
      <w:r w:rsidRPr="007F2A2D">
        <w:rPr>
          <w:bCs/>
          <w:color w:val="auto"/>
        </w:rPr>
        <w:t>, S.L..</w:t>
      </w:r>
      <w:r w:rsidRPr="007F2A2D">
        <w:rPr>
          <w:color w:val="auto"/>
        </w:rPr>
        <w:t xml:space="preserve"> o de un tercero para conseguir accesos no autorizados a cualquier otro equipo o sistema informático.</w:t>
      </w:r>
    </w:p>
    <w:p w14:paraId="26FE4907" w14:textId="77777777" w:rsidR="00032005" w:rsidRPr="007F2A2D" w:rsidRDefault="00032005" w:rsidP="00032005">
      <w:pPr>
        <w:pStyle w:val="Prrafodelista"/>
        <w:ind w:firstLine="426"/>
        <w:rPr>
          <w:rFonts w:ascii="Times New Roman" w:hAnsi="Times New Roman"/>
        </w:rPr>
      </w:pPr>
    </w:p>
    <w:p w14:paraId="04445A27" w14:textId="77777777" w:rsidR="00032005" w:rsidRPr="007F2A2D" w:rsidRDefault="00032005" w:rsidP="00032005">
      <w:pPr>
        <w:pStyle w:val="Default"/>
        <w:tabs>
          <w:tab w:val="left" w:pos="851"/>
        </w:tabs>
        <w:spacing w:line="360" w:lineRule="auto"/>
        <w:ind w:firstLine="426"/>
        <w:rPr>
          <w:color w:val="auto"/>
        </w:rPr>
      </w:pPr>
      <w:r w:rsidRPr="007F2A2D">
        <w:rPr>
          <w:b/>
          <w:color w:val="auto"/>
          <w:u w:val="single"/>
        </w:rPr>
        <w:t>Áreas afectadas</w:t>
      </w:r>
      <w:r w:rsidRPr="007F2A2D">
        <w:rPr>
          <w:color w:val="auto"/>
        </w:rPr>
        <w:t>: Gerencia, Administración y Reservas</w:t>
      </w:r>
    </w:p>
    <w:p w14:paraId="4D433E05" w14:textId="77777777" w:rsidR="00032005" w:rsidRPr="007F2A2D" w:rsidRDefault="00032005" w:rsidP="00032005">
      <w:pPr>
        <w:pStyle w:val="Prrafodelista"/>
        <w:spacing w:after="0" w:line="360" w:lineRule="auto"/>
        <w:ind w:left="0" w:firstLine="426"/>
        <w:rPr>
          <w:rFonts w:ascii="Times New Roman" w:hAnsi="Times New Roman"/>
          <w:sz w:val="24"/>
        </w:rPr>
      </w:pPr>
    </w:p>
    <w:p w14:paraId="27AF13F8" w14:textId="77777777" w:rsidR="00032005" w:rsidRPr="007F2A2D" w:rsidRDefault="00032005" w:rsidP="00032005">
      <w:pPr>
        <w:pStyle w:val="Prrafodelista"/>
        <w:spacing w:after="0" w:line="360" w:lineRule="auto"/>
        <w:ind w:left="0" w:firstLine="426"/>
        <w:rPr>
          <w:rFonts w:ascii="Times New Roman" w:hAnsi="Times New Roman"/>
          <w:sz w:val="24"/>
        </w:rPr>
      </w:pPr>
      <w:r w:rsidRPr="007F2A2D">
        <w:rPr>
          <w:rFonts w:ascii="Times New Roman" w:hAnsi="Times New Roman"/>
          <w:b/>
          <w:sz w:val="24"/>
          <w:u w:val="single"/>
        </w:rPr>
        <w:t>Calificación del riesgo</w:t>
      </w:r>
      <w:r w:rsidRPr="007F2A2D">
        <w:rPr>
          <w:rFonts w:ascii="Times New Roman" w:hAnsi="Times New Roman"/>
          <w:sz w:val="24"/>
        </w:rPr>
        <w:t xml:space="preserve">: Bajo. </w:t>
      </w:r>
    </w:p>
    <w:p w14:paraId="029DD5E2" w14:textId="77777777" w:rsidR="00032005" w:rsidRPr="007F2A2D" w:rsidRDefault="00032005" w:rsidP="00032005">
      <w:pPr>
        <w:ind w:firstLine="426"/>
        <w:rPr>
          <w:rFonts w:ascii="Times New Roman" w:hAnsi="Times New Roman"/>
          <w:b/>
          <w:sz w:val="28"/>
          <w:u w:val="single"/>
        </w:rPr>
      </w:pPr>
    </w:p>
    <w:p w14:paraId="7C22E8D5" w14:textId="09D7BDBB" w:rsidR="00032005" w:rsidRPr="009961CF" w:rsidRDefault="00032005" w:rsidP="00032005">
      <w:pPr>
        <w:pStyle w:val="Ttulo2"/>
        <w:ind w:firstLine="426"/>
        <w:rPr>
          <w:rFonts w:ascii="Times New Roman" w:hAnsi="Times New Roman" w:cs="Times New Roman"/>
          <w:color w:val="004E9A"/>
          <w:sz w:val="24"/>
          <w:szCs w:val="24"/>
          <w:u w:val="single"/>
        </w:rPr>
      </w:pPr>
      <w:bookmarkStart w:id="77" w:name="_Toc174533855"/>
      <w:bookmarkStart w:id="78" w:name="_Toc212734840"/>
      <w:bookmarkStart w:id="79" w:name="_Toc212823510"/>
      <w:r w:rsidRPr="009961CF">
        <w:rPr>
          <w:rFonts w:ascii="Times New Roman" w:hAnsi="Times New Roman" w:cs="Times New Roman"/>
          <w:color w:val="004E9A"/>
          <w:sz w:val="24"/>
          <w:szCs w:val="24"/>
        </w:rPr>
        <w:t xml:space="preserve">- </w:t>
      </w:r>
      <w:r w:rsidRPr="009961CF">
        <w:rPr>
          <w:rFonts w:ascii="Times New Roman" w:hAnsi="Times New Roman" w:cs="Times New Roman"/>
          <w:color w:val="004E9A"/>
          <w:sz w:val="24"/>
          <w:szCs w:val="24"/>
          <w:u w:val="single"/>
        </w:rPr>
        <w:t>Delitos contra la integridad moral (artículo 173 del CP)</w:t>
      </w:r>
      <w:bookmarkEnd w:id="77"/>
      <w:bookmarkEnd w:id="78"/>
      <w:bookmarkEnd w:id="79"/>
    </w:p>
    <w:p w14:paraId="624B3A40" w14:textId="77777777" w:rsidR="00032005" w:rsidRPr="007F2A2D" w:rsidRDefault="00032005" w:rsidP="00032005">
      <w:pPr>
        <w:tabs>
          <w:tab w:val="left" w:pos="709"/>
        </w:tabs>
        <w:autoSpaceDE w:val="0"/>
        <w:autoSpaceDN w:val="0"/>
        <w:adjustRightInd w:val="0"/>
        <w:spacing w:after="0" w:line="360" w:lineRule="auto"/>
        <w:ind w:firstLine="426"/>
        <w:rPr>
          <w:rFonts w:ascii="Times New Roman" w:hAnsi="Times New Roman"/>
          <w:b/>
          <w:i/>
          <w:iCs/>
          <w:sz w:val="24"/>
          <w:u w:val="single"/>
        </w:rPr>
      </w:pPr>
    </w:p>
    <w:p w14:paraId="7B06985E" w14:textId="77777777" w:rsidR="00032005" w:rsidRPr="007F2A2D" w:rsidRDefault="00032005" w:rsidP="00032005">
      <w:pPr>
        <w:tabs>
          <w:tab w:val="left" w:pos="709"/>
        </w:tabs>
        <w:autoSpaceDE w:val="0"/>
        <w:autoSpaceDN w:val="0"/>
        <w:adjustRightInd w:val="0"/>
        <w:spacing w:after="0" w:line="360" w:lineRule="auto"/>
        <w:ind w:firstLine="567"/>
        <w:rPr>
          <w:rFonts w:ascii="Times New Roman" w:hAnsi="Times New Roman"/>
          <w:bCs/>
          <w:iCs/>
          <w:sz w:val="24"/>
        </w:rPr>
      </w:pPr>
      <w:r w:rsidRPr="007F2A2D">
        <w:rPr>
          <w:rFonts w:ascii="Times New Roman" w:hAnsi="Times New Roman"/>
          <w:bCs/>
          <w:iCs/>
          <w:sz w:val="24"/>
        </w:rPr>
        <w:lastRenderedPageBreak/>
        <w:tab/>
        <w:t>Descripción de posibles conductas ilícitas:</w:t>
      </w:r>
    </w:p>
    <w:p w14:paraId="4710364C" w14:textId="77777777" w:rsidR="00032005" w:rsidRPr="007F2A2D" w:rsidRDefault="00032005" w:rsidP="00032005">
      <w:pPr>
        <w:tabs>
          <w:tab w:val="left" w:pos="709"/>
        </w:tabs>
        <w:autoSpaceDE w:val="0"/>
        <w:autoSpaceDN w:val="0"/>
        <w:adjustRightInd w:val="0"/>
        <w:spacing w:after="0" w:line="360" w:lineRule="auto"/>
        <w:ind w:firstLine="567"/>
        <w:rPr>
          <w:rFonts w:ascii="Times New Roman" w:hAnsi="Times New Roman"/>
          <w:bCs/>
          <w:iCs/>
          <w:sz w:val="24"/>
        </w:rPr>
      </w:pPr>
    </w:p>
    <w:p w14:paraId="53FFEE08" w14:textId="77777777" w:rsidR="00032005" w:rsidRPr="007F2A2D" w:rsidRDefault="00032005" w:rsidP="00032005">
      <w:pPr>
        <w:pStyle w:val="Prrafodelista"/>
        <w:numPr>
          <w:ilvl w:val="0"/>
          <w:numId w:val="67"/>
        </w:numPr>
        <w:tabs>
          <w:tab w:val="left" w:pos="709"/>
          <w:tab w:val="left" w:pos="851"/>
        </w:tabs>
        <w:autoSpaceDE w:val="0"/>
        <w:autoSpaceDN w:val="0"/>
        <w:adjustRightInd w:val="0"/>
        <w:spacing w:after="0" w:line="360" w:lineRule="auto"/>
        <w:ind w:left="0" w:firstLine="567"/>
        <w:contextualSpacing w:val="0"/>
        <w:jc w:val="both"/>
        <w:rPr>
          <w:rFonts w:ascii="Times New Roman" w:hAnsi="Times New Roman"/>
          <w:bCs/>
          <w:iCs/>
          <w:sz w:val="24"/>
        </w:rPr>
      </w:pPr>
      <w:r w:rsidRPr="007F2A2D">
        <w:rPr>
          <w:rFonts w:ascii="Times New Roman" w:hAnsi="Times New Roman"/>
          <w:bCs/>
          <w:iCs/>
          <w:sz w:val="24"/>
        </w:rPr>
        <w:t>Infligir a otra persona un trato degradante.</w:t>
      </w:r>
    </w:p>
    <w:p w14:paraId="1C5B7C61" w14:textId="77777777" w:rsidR="00032005" w:rsidRPr="007F2A2D" w:rsidRDefault="00032005" w:rsidP="00032005">
      <w:pPr>
        <w:pStyle w:val="Prrafodelista"/>
        <w:tabs>
          <w:tab w:val="left" w:pos="709"/>
        </w:tabs>
        <w:autoSpaceDE w:val="0"/>
        <w:autoSpaceDN w:val="0"/>
        <w:adjustRightInd w:val="0"/>
        <w:spacing w:after="0" w:line="360" w:lineRule="auto"/>
        <w:ind w:left="0" w:firstLine="567"/>
        <w:rPr>
          <w:rFonts w:ascii="Times New Roman" w:hAnsi="Times New Roman"/>
          <w:bCs/>
          <w:iCs/>
          <w:sz w:val="24"/>
        </w:rPr>
      </w:pPr>
    </w:p>
    <w:p w14:paraId="7CBF560C" w14:textId="77777777" w:rsidR="00032005" w:rsidRPr="007F2A2D" w:rsidRDefault="00032005" w:rsidP="00032005">
      <w:pPr>
        <w:pStyle w:val="Prrafodelista"/>
        <w:numPr>
          <w:ilvl w:val="0"/>
          <w:numId w:val="67"/>
        </w:numPr>
        <w:tabs>
          <w:tab w:val="left" w:pos="709"/>
          <w:tab w:val="left" w:pos="851"/>
        </w:tabs>
        <w:autoSpaceDE w:val="0"/>
        <w:autoSpaceDN w:val="0"/>
        <w:adjustRightInd w:val="0"/>
        <w:spacing w:after="0" w:line="360" w:lineRule="auto"/>
        <w:ind w:left="0" w:firstLine="567"/>
        <w:contextualSpacing w:val="0"/>
        <w:jc w:val="both"/>
        <w:rPr>
          <w:rFonts w:ascii="Times New Roman" w:hAnsi="Times New Roman"/>
          <w:bCs/>
          <w:iCs/>
          <w:sz w:val="24"/>
        </w:rPr>
      </w:pPr>
      <w:r w:rsidRPr="007F2A2D">
        <w:rPr>
          <w:rFonts w:ascii="Times New Roman" w:hAnsi="Times New Roman"/>
          <w:bCs/>
          <w:iCs/>
          <w:sz w:val="24"/>
        </w:rPr>
        <w:t>Realizar de forma reiterada actos hostiles o humillantes que supongan grave acoso, prevaliéndose de su superioridad laboral.</w:t>
      </w:r>
    </w:p>
    <w:p w14:paraId="53550F22" w14:textId="77777777" w:rsidR="00032005" w:rsidRPr="007F2A2D" w:rsidRDefault="00032005" w:rsidP="00032005">
      <w:pPr>
        <w:pStyle w:val="Prrafodelista"/>
        <w:tabs>
          <w:tab w:val="left" w:pos="709"/>
        </w:tabs>
        <w:autoSpaceDE w:val="0"/>
        <w:autoSpaceDN w:val="0"/>
        <w:adjustRightInd w:val="0"/>
        <w:spacing w:after="0" w:line="360" w:lineRule="auto"/>
        <w:ind w:left="0" w:firstLine="567"/>
        <w:rPr>
          <w:rFonts w:ascii="Times New Roman" w:hAnsi="Times New Roman"/>
          <w:bCs/>
          <w:iCs/>
          <w:sz w:val="24"/>
        </w:rPr>
      </w:pPr>
    </w:p>
    <w:p w14:paraId="0132601A" w14:textId="77777777" w:rsidR="00032005" w:rsidRPr="007F2A2D" w:rsidRDefault="00032005" w:rsidP="00032005">
      <w:pPr>
        <w:pStyle w:val="Prrafodelista"/>
        <w:numPr>
          <w:ilvl w:val="0"/>
          <w:numId w:val="67"/>
        </w:numPr>
        <w:tabs>
          <w:tab w:val="left" w:pos="709"/>
        </w:tabs>
        <w:autoSpaceDE w:val="0"/>
        <w:autoSpaceDN w:val="0"/>
        <w:adjustRightInd w:val="0"/>
        <w:spacing w:after="0" w:line="360" w:lineRule="auto"/>
        <w:ind w:left="0" w:firstLine="425"/>
        <w:contextualSpacing w:val="0"/>
        <w:jc w:val="both"/>
        <w:rPr>
          <w:rFonts w:ascii="Times New Roman" w:hAnsi="Times New Roman"/>
          <w:b/>
          <w:i/>
          <w:sz w:val="24"/>
        </w:rPr>
      </w:pPr>
      <w:r w:rsidRPr="007F2A2D">
        <w:rPr>
          <w:rFonts w:ascii="Times New Roman" w:hAnsi="Times New Roman"/>
          <w:bCs/>
          <w:iCs/>
          <w:sz w:val="24"/>
        </w:rPr>
        <w:t>Realizar de forma reiterada actos hostiles o humillantes que tengan por objeto impedir el legítimo disfrute de la vivienda.</w:t>
      </w:r>
    </w:p>
    <w:p w14:paraId="049D6345" w14:textId="77777777" w:rsidR="00032005" w:rsidRPr="007F2A2D" w:rsidRDefault="00032005" w:rsidP="00032005">
      <w:pPr>
        <w:pStyle w:val="Prrafodelista"/>
        <w:spacing w:after="0" w:line="360" w:lineRule="auto"/>
        <w:ind w:firstLine="425"/>
        <w:rPr>
          <w:rFonts w:ascii="Times New Roman" w:hAnsi="Times New Roman"/>
          <w:b/>
          <w:i/>
          <w:sz w:val="24"/>
        </w:rPr>
      </w:pPr>
    </w:p>
    <w:p w14:paraId="24F60CC9" w14:textId="77777777" w:rsidR="00032005" w:rsidRPr="007F2A2D" w:rsidRDefault="00032005" w:rsidP="00032005">
      <w:pPr>
        <w:spacing w:after="0" w:line="360" w:lineRule="auto"/>
        <w:ind w:firstLine="425"/>
        <w:rPr>
          <w:rFonts w:ascii="Times New Roman" w:hAnsi="Times New Roman"/>
          <w:sz w:val="24"/>
        </w:rPr>
      </w:pPr>
      <w:r w:rsidRPr="007F2A2D">
        <w:rPr>
          <w:rFonts w:ascii="Times New Roman" w:hAnsi="Times New Roman"/>
          <w:sz w:val="24"/>
        </w:rPr>
        <w:t>Se fijan las siguientes pautas de actuación en relación a este riesgo penal:</w:t>
      </w:r>
    </w:p>
    <w:p w14:paraId="0E553B45" w14:textId="77777777" w:rsidR="00032005" w:rsidRPr="007F2A2D" w:rsidRDefault="00032005" w:rsidP="00032005">
      <w:pPr>
        <w:spacing w:after="0" w:line="360" w:lineRule="auto"/>
        <w:ind w:firstLine="425"/>
        <w:rPr>
          <w:rFonts w:ascii="Times New Roman" w:hAnsi="Times New Roman"/>
          <w:sz w:val="24"/>
        </w:rPr>
      </w:pPr>
    </w:p>
    <w:p w14:paraId="76CF7BC0" w14:textId="77777777" w:rsidR="00032005" w:rsidRPr="007F2A2D" w:rsidRDefault="00032005" w:rsidP="00032005">
      <w:pPr>
        <w:pStyle w:val="Prrafodelista"/>
        <w:numPr>
          <w:ilvl w:val="0"/>
          <w:numId w:val="70"/>
        </w:numPr>
        <w:spacing w:after="0" w:line="360" w:lineRule="auto"/>
        <w:ind w:left="0" w:firstLine="425"/>
        <w:contextualSpacing w:val="0"/>
        <w:jc w:val="both"/>
        <w:rPr>
          <w:rFonts w:ascii="Times New Roman" w:hAnsi="Times New Roman"/>
          <w:sz w:val="24"/>
        </w:rPr>
      </w:pPr>
      <w:r w:rsidRPr="007F2A2D">
        <w:rPr>
          <w:rFonts w:ascii="Times New Roman" w:hAnsi="Times New Roman"/>
          <w:sz w:val="24"/>
        </w:rPr>
        <w:t>Difusión y accesibilidad del Protocolo de Prevención del Acoso Sexual y por Razones de Sexo a todo el personal de la empresa, el cual se anexa al presente Manual de Prevención de Riesgos Penales y que constituye norma de actuación obligatoria.</w:t>
      </w:r>
    </w:p>
    <w:p w14:paraId="10CB675B" w14:textId="77777777" w:rsidR="00032005" w:rsidRPr="007F2A2D" w:rsidRDefault="00032005" w:rsidP="00032005">
      <w:pPr>
        <w:pStyle w:val="Prrafodelista"/>
        <w:spacing w:after="0" w:line="360" w:lineRule="auto"/>
        <w:ind w:left="0" w:firstLine="425"/>
        <w:contextualSpacing w:val="0"/>
        <w:rPr>
          <w:rFonts w:ascii="Times New Roman" w:hAnsi="Times New Roman"/>
          <w:sz w:val="24"/>
        </w:rPr>
      </w:pPr>
    </w:p>
    <w:p w14:paraId="6648CDD2" w14:textId="77777777" w:rsidR="00032005" w:rsidRPr="007F2A2D" w:rsidRDefault="00032005" w:rsidP="00032005">
      <w:pPr>
        <w:pStyle w:val="Prrafodelista"/>
        <w:numPr>
          <w:ilvl w:val="0"/>
          <w:numId w:val="70"/>
        </w:numPr>
        <w:spacing w:after="0" w:line="360" w:lineRule="auto"/>
        <w:ind w:left="0" w:firstLine="425"/>
        <w:contextualSpacing w:val="0"/>
        <w:jc w:val="both"/>
        <w:rPr>
          <w:rFonts w:ascii="Times New Roman" w:hAnsi="Times New Roman"/>
          <w:sz w:val="24"/>
        </w:rPr>
      </w:pPr>
      <w:r w:rsidRPr="007F2A2D">
        <w:rPr>
          <w:rFonts w:ascii="Times New Roman" w:hAnsi="Times New Roman"/>
          <w:sz w:val="24"/>
        </w:rPr>
        <w:t>Vigilancia del estricto cumplimiento del Protocolo, destacando en este sentido la creación y gestión de un Sistema Interno de Información para maximizar la eficacia en la respuesta frente a cualquier denuncia, queja o petición de información en este ámbito.</w:t>
      </w:r>
    </w:p>
    <w:p w14:paraId="120CE13C" w14:textId="77777777" w:rsidR="00032005" w:rsidRPr="007F2A2D" w:rsidRDefault="00032005" w:rsidP="00032005">
      <w:pPr>
        <w:pStyle w:val="Prrafodelista"/>
        <w:spacing w:after="0" w:line="360" w:lineRule="auto"/>
        <w:ind w:left="0" w:firstLine="425"/>
        <w:rPr>
          <w:rFonts w:ascii="Times New Roman" w:hAnsi="Times New Roman"/>
          <w:b/>
          <w:bCs/>
          <w:sz w:val="24"/>
        </w:rPr>
      </w:pPr>
    </w:p>
    <w:p w14:paraId="13297C83" w14:textId="77777777" w:rsidR="00032005" w:rsidRPr="007F2A2D" w:rsidRDefault="00032005" w:rsidP="00F36A29">
      <w:pPr>
        <w:pStyle w:val="Prrafodelista"/>
        <w:spacing w:after="0" w:line="360" w:lineRule="auto"/>
        <w:ind w:left="0" w:firstLine="425"/>
        <w:jc w:val="both"/>
        <w:rPr>
          <w:rFonts w:ascii="Times New Roman" w:hAnsi="Times New Roman"/>
          <w:sz w:val="24"/>
        </w:rPr>
      </w:pPr>
      <w:r w:rsidRPr="007F2A2D">
        <w:rPr>
          <w:rFonts w:ascii="Times New Roman" w:hAnsi="Times New Roman"/>
          <w:b/>
          <w:bCs/>
          <w:sz w:val="24"/>
        </w:rPr>
        <w:t xml:space="preserve">3.- Instruir regular y periódicamente a todos los empleados de Elite </w:t>
      </w:r>
      <w:proofErr w:type="spellStart"/>
      <w:r w:rsidRPr="007F2A2D">
        <w:rPr>
          <w:rFonts w:ascii="Times New Roman" w:hAnsi="Times New Roman"/>
          <w:b/>
          <w:bCs/>
          <w:sz w:val="24"/>
        </w:rPr>
        <w:t>Touring</w:t>
      </w:r>
      <w:proofErr w:type="spellEnd"/>
      <w:r w:rsidRPr="007F2A2D">
        <w:rPr>
          <w:rFonts w:ascii="Times New Roman" w:hAnsi="Times New Roman"/>
          <w:b/>
          <w:bCs/>
          <w:sz w:val="24"/>
        </w:rPr>
        <w:t>, S.L.</w:t>
      </w:r>
      <w:r w:rsidRPr="007F2A2D">
        <w:rPr>
          <w:rFonts w:ascii="Times New Roman" w:hAnsi="Times New Roman"/>
          <w:sz w:val="24"/>
        </w:rPr>
        <w:t xml:space="preserve"> en esta materia, para asegurar el establecimiento y disfrute de un ambiente de trabajo sano y respetuoso.</w:t>
      </w:r>
    </w:p>
    <w:p w14:paraId="399A6C88" w14:textId="77777777" w:rsidR="00032005" w:rsidRPr="007F2A2D" w:rsidRDefault="00032005" w:rsidP="00032005">
      <w:pPr>
        <w:pStyle w:val="Prrafodelista"/>
        <w:spacing w:after="0" w:line="360" w:lineRule="auto"/>
        <w:ind w:left="0" w:firstLine="425"/>
        <w:rPr>
          <w:rFonts w:ascii="Times New Roman" w:hAnsi="Times New Roman"/>
          <w:sz w:val="24"/>
        </w:rPr>
      </w:pPr>
    </w:p>
    <w:p w14:paraId="7442670F" w14:textId="77777777" w:rsidR="00032005" w:rsidRPr="007F2A2D" w:rsidRDefault="00032005" w:rsidP="00032005">
      <w:pPr>
        <w:spacing w:after="0" w:line="360" w:lineRule="auto"/>
        <w:ind w:firstLine="425"/>
        <w:rPr>
          <w:rFonts w:ascii="Times New Roman" w:hAnsi="Times New Roman"/>
          <w:sz w:val="24"/>
        </w:rPr>
      </w:pPr>
      <w:r w:rsidRPr="007F2A2D">
        <w:rPr>
          <w:rFonts w:ascii="Times New Roman" w:hAnsi="Times New Roman"/>
          <w:sz w:val="24"/>
        </w:rPr>
        <w:t>4.- Asegurar un proceso de investigación y, en su caso, sanción, eficaz y respetuoso con los derechos de los implicados en el mismo.</w:t>
      </w:r>
    </w:p>
    <w:p w14:paraId="3278997E" w14:textId="77777777" w:rsidR="00032005" w:rsidRPr="007F2A2D" w:rsidRDefault="00032005" w:rsidP="00032005">
      <w:pPr>
        <w:spacing w:after="0" w:line="360" w:lineRule="auto"/>
        <w:ind w:firstLine="425"/>
        <w:rPr>
          <w:rFonts w:ascii="Times New Roman" w:hAnsi="Times New Roman"/>
          <w:sz w:val="24"/>
        </w:rPr>
      </w:pPr>
    </w:p>
    <w:p w14:paraId="57A5581B" w14:textId="77777777" w:rsidR="00032005" w:rsidRPr="007F2A2D" w:rsidRDefault="00032005" w:rsidP="00032005">
      <w:pPr>
        <w:spacing w:after="0" w:line="360" w:lineRule="auto"/>
        <w:ind w:firstLine="425"/>
        <w:rPr>
          <w:rFonts w:ascii="Times New Roman" w:hAnsi="Times New Roman"/>
          <w:sz w:val="24"/>
        </w:rPr>
      </w:pPr>
      <w:r w:rsidRPr="007F2A2D">
        <w:rPr>
          <w:rFonts w:ascii="Times New Roman" w:hAnsi="Times New Roman"/>
          <w:sz w:val="24"/>
        </w:rPr>
        <w:t>5.- Mantener actualizado el Protocolo.</w:t>
      </w:r>
    </w:p>
    <w:p w14:paraId="7D31DBC5" w14:textId="77777777" w:rsidR="00032005" w:rsidRPr="007F2A2D" w:rsidRDefault="00032005" w:rsidP="00032005">
      <w:pPr>
        <w:spacing w:after="0" w:line="360" w:lineRule="auto"/>
        <w:ind w:firstLine="425"/>
        <w:rPr>
          <w:rFonts w:ascii="Times New Roman" w:hAnsi="Times New Roman"/>
          <w:sz w:val="24"/>
        </w:rPr>
      </w:pPr>
    </w:p>
    <w:p w14:paraId="7CC91E35"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t>6.- Velar por el cumplimiento del Protocolo y de sus procedimientos de actuación.</w:t>
      </w:r>
    </w:p>
    <w:p w14:paraId="4A98CB05" w14:textId="77777777" w:rsidR="00032005" w:rsidRPr="007F2A2D" w:rsidRDefault="00032005" w:rsidP="00032005">
      <w:pPr>
        <w:pStyle w:val="Prrafodelista"/>
        <w:spacing w:after="0" w:line="360" w:lineRule="auto"/>
        <w:ind w:left="0" w:firstLine="425"/>
        <w:rPr>
          <w:rFonts w:ascii="Times New Roman" w:hAnsi="Times New Roman"/>
          <w:sz w:val="24"/>
        </w:rPr>
      </w:pPr>
    </w:p>
    <w:p w14:paraId="62B14AB8" w14:textId="77777777" w:rsidR="00032005" w:rsidRPr="007F2A2D" w:rsidRDefault="00032005" w:rsidP="00032005">
      <w:pPr>
        <w:spacing w:after="0" w:line="360" w:lineRule="auto"/>
        <w:ind w:firstLine="425"/>
        <w:rPr>
          <w:rFonts w:ascii="Times New Roman" w:hAnsi="Times New Roman"/>
          <w:sz w:val="24"/>
        </w:rPr>
      </w:pPr>
      <w:r w:rsidRPr="007F2A2D">
        <w:rPr>
          <w:rFonts w:ascii="Times New Roman" w:hAnsi="Times New Roman"/>
          <w:sz w:val="24"/>
        </w:rPr>
        <w:t xml:space="preserve">En cuanto a las </w:t>
      </w:r>
      <w:r w:rsidRPr="007F2A2D">
        <w:rPr>
          <w:rFonts w:ascii="Times New Roman" w:hAnsi="Times New Roman"/>
          <w:b/>
          <w:bCs/>
          <w:sz w:val="24"/>
        </w:rPr>
        <w:t>conductas prohibidas</w:t>
      </w:r>
      <w:r w:rsidRPr="007F2A2D">
        <w:rPr>
          <w:rFonts w:ascii="Times New Roman" w:hAnsi="Times New Roman"/>
          <w:sz w:val="24"/>
        </w:rPr>
        <w:t>, pueden enumerarse las siguientes, contenidas en el Protocolo:</w:t>
      </w:r>
    </w:p>
    <w:p w14:paraId="468C4EC2" w14:textId="77777777" w:rsidR="00032005" w:rsidRPr="007F2A2D" w:rsidRDefault="00032005" w:rsidP="00032005">
      <w:pPr>
        <w:spacing w:after="0" w:line="360" w:lineRule="auto"/>
        <w:ind w:firstLine="426"/>
        <w:rPr>
          <w:rFonts w:ascii="Times New Roman" w:hAnsi="Times New Roman"/>
          <w:sz w:val="24"/>
        </w:rPr>
      </w:pPr>
    </w:p>
    <w:p w14:paraId="0FB6411F" w14:textId="77777777" w:rsidR="00032005" w:rsidRPr="007F2A2D" w:rsidRDefault="00032005" w:rsidP="00032005">
      <w:pPr>
        <w:pStyle w:val="Prrafodelista"/>
        <w:numPr>
          <w:ilvl w:val="0"/>
          <w:numId w:val="71"/>
        </w:numPr>
        <w:spacing w:after="0" w:line="360" w:lineRule="auto"/>
        <w:ind w:left="0" w:firstLine="426"/>
        <w:jc w:val="both"/>
        <w:rPr>
          <w:rFonts w:ascii="Times New Roman" w:hAnsi="Times New Roman"/>
          <w:sz w:val="24"/>
          <w:u w:val="single"/>
        </w:rPr>
      </w:pPr>
      <w:r w:rsidRPr="007F2A2D">
        <w:rPr>
          <w:rFonts w:ascii="Times New Roman" w:hAnsi="Times New Roman"/>
          <w:b/>
          <w:sz w:val="24"/>
          <w:u w:val="single"/>
        </w:rPr>
        <w:lastRenderedPageBreak/>
        <w:t>Ataques con medidas organizativas</w:t>
      </w:r>
      <w:r w:rsidRPr="007F2A2D">
        <w:rPr>
          <w:rFonts w:ascii="Times New Roman" w:hAnsi="Times New Roman"/>
          <w:sz w:val="24"/>
          <w:u w:val="single"/>
        </w:rPr>
        <w:t>:</w:t>
      </w:r>
    </w:p>
    <w:p w14:paraId="5DECF12A" w14:textId="77777777" w:rsidR="00032005" w:rsidRPr="007F2A2D" w:rsidRDefault="00032005" w:rsidP="00032005">
      <w:pPr>
        <w:pStyle w:val="Prrafodelista"/>
        <w:spacing w:after="0" w:line="360" w:lineRule="auto"/>
        <w:ind w:left="0" w:firstLine="426"/>
        <w:rPr>
          <w:rFonts w:ascii="Times New Roman" w:hAnsi="Times New Roman"/>
          <w:sz w:val="24"/>
        </w:rPr>
      </w:pPr>
    </w:p>
    <w:p w14:paraId="65ECCD38" w14:textId="77777777" w:rsidR="00032005" w:rsidRPr="007F2A2D" w:rsidRDefault="00032005" w:rsidP="00032005">
      <w:pPr>
        <w:pStyle w:val="Prrafodelista"/>
        <w:numPr>
          <w:ilvl w:val="0"/>
          <w:numId w:val="71"/>
        </w:numPr>
        <w:spacing w:after="0" w:line="360" w:lineRule="auto"/>
        <w:ind w:left="0" w:firstLine="426"/>
        <w:jc w:val="both"/>
        <w:rPr>
          <w:rFonts w:ascii="Times New Roman" w:hAnsi="Times New Roman"/>
          <w:sz w:val="24"/>
        </w:rPr>
      </w:pPr>
      <w:r w:rsidRPr="007F2A2D">
        <w:rPr>
          <w:rFonts w:ascii="Times New Roman" w:hAnsi="Times New Roman"/>
          <w:sz w:val="24"/>
        </w:rPr>
        <w:t>Juzgar el desempeño de la persona de manera ofensiva, ocultar sus esfuerzos y habilidades.</w:t>
      </w:r>
    </w:p>
    <w:p w14:paraId="4889CBF0" w14:textId="77777777" w:rsidR="00032005" w:rsidRPr="007F2A2D" w:rsidRDefault="00032005" w:rsidP="00032005">
      <w:pPr>
        <w:pStyle w:val="Prrafodelista"/>
        <w:ind w:left="0" w:firstLine="426"/>
        <w:rPr>
          <w:rFonts w:ascii="Times New Roman" w:hAnsi="Times New Roman"/>
          <w:sz w:val="24"/>
        </w:rPr>
      </w:pPr>
    </w:p>
    <w:p w14:paraId="696193EC" w14:textId="77777777" w:rsidR="00032005" w:rsidRPr="007F2A2D" w:rsidRDefault="00032005" w:rsidP="00032005">
      <w:pPr>
        <w:pStyle w:val="Prrafodelista"/>
        <w:numPr>
          <w:ilvl w:val="0"/>
          <w:numId w:val="71"/>
        </w:numPr>
        <w:spacing w:after="0" w:line="360" w:lineRule="auto"/>
        <w:ind w:left="0" w:firstLine="426"/>
        <w:jc w:val="both"/>
        <w:rPr>
          <w:rFonts w:ascii="Times New Roman" w:hAnsi="Times New Roman"/>
          <w:sz w:val="24"/>
        </w:rPr>
      </w:pPr>
      <w:r w:rsidRPr="007F2A2D">
        <w:rPr>
          <w:rFonts w:ascii="Times New Roman" w:hAnsi="Times New Roman"/>
          <w:sz w:val="24"/>
        </w:rPr>
        <w:t>Poner en cuestión y desautorizar las decisiones de la persona.</w:t>
      </w:r>
    </w:p>
    <w:p w14:paraId="5F74A77D" w14:textId="77777777" w:rsidR="00032005" w:rsidRPr="007F2A2D" w:rsidRDefault="00032005" w:rsidP="00032005">
      <w:pPr>
        <w:pStyle w:val="Prrafodelista"/>
        <w:ind w:left="0" w:firstLine="426"/>
        <w:rPr>
          <w:rFonts w:ascii="Times New Roman" w:hAnsi="Times New Roman"/>
          <w:sz w:val="24"/>
        </w:rPr>
      </w:pPr>
    </w:p>
    <w:p w14:paraId="194A4FB0" w14:textId="77777777" w:rsidR="00032005" w:rsidRPr="007F2A2D" w:rsidRDefault="00032005" w:rsidP="00032005">
      <w:pPr>
        <w:pStyle w:val="Prrafodelista"/>
        <w:numPr>
          <w:ilvl w:val="0"/>
          <w:numId w:val="71"/>
        </w:numPr>
        <w:spacing w:after="0" w:line="360" w:lineRule="auto"/>
        <w:ind w:left="0" w:firstLine="426"/>
        <w:jc w:val="both"/>
        <w:rPr>
          <w:rFonts w:ascii="Times New Roman" w:hAnsi="Times New Roman"/>
          <w:sz w:val="24"/>
        </w:rPr>
      </w:pPr>
      <w:r w:rsidRPr="007F2A2D">
        <w:rPr>
          <w:rFonts w:ascii="Times New Roman" w:hAnsi="Times New Roman"/>
          <w:sz w:val="24"/>
        </w:rPr>
        <w:t>No asignar tarea alguna, o asignar tareas sin sentido o degradantes.</w:t>
      </w:r>
    </w:p>
    <w:p w14:paraId="52DFCE48" w14:textId="77777777" w:rsidR="00032005" w:rsidRPr="007F2A2D" w:rsidRDefault="00032005" w:rsidP="00032005">
      <w:pPr>
        <w:pStyle w:val="Prrafodelista"/>
        <w:ind w:firstLine="426"/>
        <w:rPr>
          <w:rFonts w:ascii="Times New Roman" w:hAnsi="Times New Roman"/>
          <w:sz w:val="24"/>
        </w:rPr>
      </w:pPr>
    </w:p>
    <w:p w14:paraId="6EF97499"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Negar u ocultar los medios para realizar el trabajo o facilitar datos erróneos.</w:t>
      </w:r>
    </w:p>
    <w:p w14:paraId="72FB069E" w14:textId="77777777" w:rsidR="00032005" w:rsidRPr="007F2A2D" w:rsidRDefault="00032005" w:rsidP="00032005">
      <w:pPr>
        <w:pStyle w:val="Prrafodelista"/>
        <w:ind w:left="0" w:firstLine="284"/>
        <w:rPr>
          <w:rFonts w:ascii="Times New Roman" w:hAnsi="Times New Roman"/>
          <w:sz w:val="24"/>
        </w:rPr>
      </w:pPr>
    </w:p>
    <w:p w14:paraId="2339D11D"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Asignar trabajos muy superiores o muy inferiores a las competencias o cualificaciones de la persona, o que requieran una cualificación mucho menor de la poseída.</w:t>
      </w:r>
    </w:p>
    <w:p w14:paraId="7C1806CB" w14:textId="77777777" w:rsidR="00032005" w:rsidRPr="007F2A2D" w:rsidRDefault="00032005" w:rsidP="00032005">
      <w:pPr>
        <w:pStyle w:val="Prrafodelista"/>
        <w:ind w:left="0" w:firstLine="284"/>
        <w:rPr>
          <w:rFonts w:ascii="Times New Roman" w:hAnsi="Times New Roman"/>
          <w:sz w:val="24"/>
        </w:rPr>
      </w:pPr>
    </w:p>
    <w:p w14:paraId="40C9A1F7"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Órdenes contradictorias o imposibles de cumplir.</w:t>
      </w:r>
    </w:p>
    <w:p w14:paraId="12576344" w14:textId="77777777" w:rsidR="00032005" w:rsidRPr="007F2A2D" w:rsidRDefault="00032005" w:rsidP="00032005">
      <w:pPr>
        <w:pStyle w:val="Prrafodelista"/>
        <w:ind w:left="0" w:firstLine="284"/>
        <w:rPr>
          <w:rFonts w:ascii="Times New Roman" w:hAnsi="Times New Roman"/>
          <w:sz w:val="24"/>
        </w:rPr>
      </w:pPr>
    </w:p>
    <w:p w14:paraId="3D87D5B6"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Robo de pertenencias, documentos, herramientas de trabajo, borrar archivos del ordenador, manipular las herramientas de trabajo causándole un perjuicio, etc.</w:t>
      </w:r>
    </w:p>
    <w:p w14:paraId="1F1E6ED3" w14:textId="77777777" w:rsidR="00032005" w:rsidRPr="007F2A2D" w:rsidRDefault="00032005" w:rsidP="00032005">
      <w:pPr>
        <w:pStyle w:val="Prrafodelista"/>
        <w:ind w:left="0" w:firstLine="284"/>
        <w:rPr>
          <w:rFonts w:ascii="Times New Roman" w:hAnsi="Times New Roman"/>
          <w:sz w:val="24"/>
        </w:rPr>
      </w:pPr>
    </w:p>
    <w:p w14:paraId="6D8E67F8"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Amenazas o presiones a las personas que apoyan a la acosada.</w:t>
      </w:r>
    </w:p>
    <w:p w14:paraId="0B3794B3" w14:textId="77777777" w:rsidR="00032005" w:rsidRPr="007F2A2D" w:rsidRDefault="00032005" w:rsidP="00032005">
      <w:pPr>
        <w:pStyle w:val="Prrafodelista"/>
        <w:ind w:left="0" w:firstLine="284"/>
        <w:rPr>
          <w:rFonts w:ascii="Times New Roman" w:hAnsi="Times New Roman"/>
          <w:sz w:val="24"/>
        </w:rPr>
      </w:pPr>
    </w:p>
    <w:p w14:paraId="6E505763"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Manipulación, ocultamiento, devolución de la correspondencia, las llamadas, los mensajes, etc., de la persona.</w:t>
      </w:r>
    </w:p>
    <w:p w14:paraId="1B35724B" w14:textId="77777777" w:rsidR="00032005" w:rsidRPr="007F2A2D" w:rsidRDefault="00032005" w:rsidP="00032005">
      <w:pPr>
        <w:pStyle w:val="Prrafodelista"/>
        <w:ind w:left="0" w:firstLine="284"/>
        <w:rPr>
          <w:rFonts w:ascii="Times New Roman" w:hAnsi="Times New Roman"/>
          <w:sz w:val="24"/>
        </w:rPr>
      </w:pPr>
    </w:p>
    <w:p w14:paraId="6C6E6E80"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Negación o dificultades para el acceso a permisos, cursos, actividades, etc.</w:t>
      </w:r>
    </w:p>
    <w:p w14:paraId="63921ABC" w14:textId="77777777" w:rsidR="00032005" w:rsidRPr="007F2A2D" w:rsidRDefault="00032005" w:rsidP="00032005">
      <w:pPr>
        <w:pStyle w:val="Prrafodelista"/>
        <w:spacing w:after="0" w:line="360" w:lineRule="auto"/>
        <w:ind w:left="0" w:firstLine="284"/>
        <w:rPr>
          <w:rFonts w:ascii="Times New Roman" w:hAnsi="Times New Roman"/>
          <w:sz w:val="24"/>
          <w:u w:val="single"/>
        </w:rPr>
      </w:pPr>
    </w:p>
    <w:p w14:paraId="77189069"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b/>
          <w:sz w:val="24"/>
        </w:rPr>
      </w:pPr>
      <w:r w:rsidRPr="007F2A2D">
        <w:rPr>
          <w:rFonts w:ascii="Times New Roman" w:hAnsi="Times New Roman"/>
          <w:b/>
          <w:sz w:val="24"/>
          <w:u w:val="single"/>
        </w:rPr>
        <w:t>Actuaciones que pretenden aislar a su destinatario o destinataria</w:t>
      </w:r>
      <w:r w:rsidRPr="007F2A2D">
        <w:rPr>
          <w:rFonts w:ascii="Times New Roman" w:hAnsi="Times New Roman"/>
          <w:b/>
          <w:sz w:val="24"/>
        </w:rPr>
        <w:t>:</w:t>
      </w:r>
    </w:p>
    <w:p w14:paraId="0468FE7D" w14:textId="77777777" w:rsidR="00032005" w:rsidRPr="007F2A2D" w:rsidRDefault="00032005" w:rsidP="00032005">
      <w:pPr>
        <w:pStyle w:val="Prrafodelista"/>
        <w:ind w:left="0" w:firstLine="284"/>
        <w:rPr>
          <w:rFonts w:ascii="Times New Roman" w:hAnsi="Times New Roman"/>
          <w:b/>
          <w:sz w:val="24"/>
        </w:rPr>
      </w:pPr>
    </w:p>
    <w:p w14:paraId="4AF7BC14"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Cambiar la ubicación de la persona separándola de sus compañeros y compañeras (aislamiento).</w:t>
      </w:r>
    </w:p>
    <w:p w14:paraId="1CF72DB9" w14:textId="77777777" w:rsidR="00032005" w:rsidRPr="007F2A2D" w:rsidRDefault="00032005" w:rsidP="00032005">
      <w:pPr>
        <w:pStyle w:val="Prrafodelista"/>
        <w:spacing w:after="0" w:line="360" w:lineRule="auto"/>
        <w:ind w:left="0" w:firstLine="284"/>
        <w:rPr>
          <w:rFonts w:ascii="Times New Roman" w:hAnsi="Times New Roman"/>
          <w:sz w:val="24"/>
        </w:rPr>
      </w:pPr>
    </w:p>
    <w:p w14:paraId="51A1DF9B"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Ignorar la presencia de la persona.</w:t>
      </w:r>
    </w:p>
    <w:p w14:paraId="4A0C2F80" w14:textId="77777777" w:rsidR="00032005" w:rsidRPr="007F2A2D" w:rsidRDefault="00032005" w:rsidP="00032005">
      <w:pPr>
        <w:pStyle w:val="Prrafodelista"/>
        <w:ind w:left="0" w:firstLine="284"/>
        <w:rPr>
          <w:rFonts w:ascii="Times New Roman" w:hAnsi="Times New Roman"/>
          <w:sz w:val="24"/>
        </w:rPr>
      </w:pPr>
    </w:p>
    <w:p w14:paraId="50871472"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No dirigir la palabra a la persona.</w:t>
      </w:r>
    </w:p>
    <w:p w14:paraId="6928362C" w14:textId="77777777" w:rsidR="00032005" w:rsidRPr="007F2A2D" w:rsidRDefault="00032005" w:rsidP="00032005">
      <w:pPr>
        <w:pStyle w:val="Prrafodelista"/>
        <w:ind w:left="0" w:firstLine="284"/>
        <w:rPr>
          <w:rFonts w:ascii="Times New Roman" w:hAnsi="Times New Roman"/>
          <w:sz w:val="24"/>
        </w:rPr>
      </w:pPr>
    </w:p>
    <w:p w14:paraId="46B3313E"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lastRenderedPageBreak/>
        <w:t>Restringir a compañeras y compañeros la posibilidad de hablar con la persona.</w:t>
      </w:r>
    </w:p>
    <w:p w14:paraId="6374E9A5" w14:textId="77777777" w:rsidR="00032005" w:rsidRPr="007F2A2D" w:rsidRDefault="00032005" w:rsidP="00032005">
      <w:pPr>
        <w:pStyle w:val="Prrafodelista"/>
        <w:ind w:left="0" w:firstLine="284"/>
        <w:rPr>
          <w:rFonts w:ascii="Times New Roman" w:hAnsi="Times New Roman"/>
          <w:sz w:val="24"/>
        </w:rPr>
      </w:pPr>
    </w:p>
    <w:p w14:paraId="17343BC8"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No permitir que la persona se exprese.</w:t>
      </w:r>
    </w:p>
    <w:p w14:paraId="49E61D28" w14:textId="77777777" w:rsidR="00032005" w:rsidRPr="007F2A2D" w:rsidRDefault="00032005" w:rsidP="00032005">
      <w:pPr>
        <w:pStyle w:val="Prrafodelista"/>
        <w:ind w:left="0" w:firstLine="284"/>
        <w:rPr>
          <w:rFonts w:ascii="Times New Roman" w:hAnsi="Times New Roman"/>
          <w:sz w:val="24"/>
        </w:rPr>
      </w:pPr>
    </w:p>
    <w:p w14:paraId="1BF95589"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Evitar todo contacto visual.</w:t>
      </w:r>
    </w:p>
    <w:p w14:paraId="47531F9E" w14:textId="77777777" w:rsidR="00032005" w:rsidRPr="007F2A2D" w:rsidRDefault="00032005" w:rsidP="00032005">
      <w:pPr>
        <w:pStyle w:val="Prrafodelista"/>
        <w:ind w:left="0" w:firstLine="284"/>
        <w:rPr>
          <w:rFonts w:ascii="Times New Roman" w:hAnsi="Times New Roman"/>
          <w:sz w:val="24"/>
        </w:rPr>
      </w:pPr>
    </w:p>
    <w:p w14:paraId="5AF0C8BD"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Eliminar o restringir los medios de comunicación disponibles para la persona (teléfono, correo electrónico, etc.).</w:t>
      </w:r>
    </w:p>
    <w:p w14:paraId="6251DA6B" w14:textId="77777777" w:rsidR="00032005" w:rsidRPr="007F2A2D" w:rsidRDefault="00032005" w:rsidP="00032005">
      <w:pPr>
        <w:pStyle w:val="Prrafodelista"/>
        <w:spacing w:after="0" w:line="360" w:lineRule="auto"/>
        <w:ind w:left="0" w:firstLine="284"/>
        <w:rPr>
          <w:rFonts w:ascii="Times New Roman" w:hAnsi="Times New Roman"/>
          <w:sz w:val="24"/>
        </w:rPr>
      </w:pPr>
    </w:p>
    <w:p w14:paraId="793519F4"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b/>
          <w:sz w:val="24"/>
          <w:u w:val="single"/>
        </w:rPr>
      </w:pPr>
      <w:r w:rsidRPr="007F2A2D">
        <w:rPr>
          <w:rFonts w:ascii="Times New Roman" w:hAnsi="Times New Roman"/>
          <w:b/>
          <w:sz w:val="24"/>
          <w:u w:val="single"/>
        </w:rPr>
        <w:t>Actividades que afectan a la salud física o psíquica de la víctima:</w:t>
      </w:r>
    </w:p>
    <w:p w14:paraId="053192BD" w14:textId="77777777" w:rsidR="00032005" w:rsidRPr="007F2A2D" w:rsidRDefault="00032005" w:rsidP="00032005">
      <w:pPr>
        <w:pStyle w:val="Prrafodelista"/>
        <w:spacing w:after="0" w:line="360" w:lineRule="auto"/>
        <w:ind w:left="0" w:firstLine="284"/>
        <w:rPr>
          <w:rFonts w:ascii="Times New Roman" w:hAnsi="Times New Roman"/>
          <w:b/>
          <w:sz w:val="24"/>
          <w:u w:val="single"/>
        </w:rPr>
      </w:pPr>
    </w:p>
    <w:p w14:paraId="59D7221E"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Amenazas y agresiones físicas.</w:t>
      </w:r>
    </w:p>
    <w:p w14:paraId="2D44C15A" w14:textId="77777777" w:rsidR="00032005" w:rsidRPr="007F2A2D" w:rsidRDefault="00032005" w:rsidP="00032005">
      <w:pPr>
        <w:pStyle w:val="Prrafodelista"/>
        <w:ind w:left="0" w:firstLine="284"/>
        <w:rPr>
          <w:rFonts w:ascii="Times New Roman" w:hAnsi="Times New Roman"/>
          <w:sz w:val="24"/>
        </w:rPr>
      </w:pPr>
    </w:p>
    <w:p w14:paraId="41BA551D"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Amenazas verbales o por escrito.</w:t>
      </w:r>
    </w:p>
    <w:p w14:paraId="246014F3" w14:textId="77777777" w:rsidR="00032005" w:rsidRPr="007F2A2D" w:rsidRDefault="00032005" w:rsidP="00032005">
      <w:pPr>
        <w:pStyle w:val="Prrafodelista"/>
        <w:ind w:left="0" w:firstLine="284"/>
        <w:rPr>
          <w:rFonts w:ascii="Times New Roman" w:hAnsi="Times New Roman"/>
          <w:sz w:val="24"/>
        </w:rPr>
      </w:pPr>
    </w:p>
    <w:p w14:paraId="151078D5"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Gritos y/o insultos.</w:t>
      </w:r>
    </w:p>
    <w:p w14:paraId="33F852F4" w14:textId="77777777" w:rsidR="00032005" w:rsidRPr="007F2A2D" w:rsidRDefault="00032005" w:rsidP="00032005">
      <w:pPr>
        <w:pStyle w:val="Prrafodelista"/>
        <w:ind w:left="0" w:firstLine="284"/>
        <w:rPr>
          <w:rFonts w:ascii="Times New Roman" w:hAnsi="Times New Roman"/>
          <w:sz w:val="24"/>
        </w:rPr>
      </w:pPr>
    </w:p>
    <w:p w14:paraId="589330BB"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Llamadas telefónicas atemorizantes.</w:t>
      </w:r>
    </w:p>
    <w:p w14:paraId="21C16AD3" w14:textId="77777777" w:rsidR="00032005" w:rsidRPr="007F2A2D" w:rsidRDefault="00032005" w:rsidP="00032005">
      <w:pPr>
        <w:pStyle w:val="Prrafodelista"/>
        <w:ind w:left="0" w:firstLine="284"/>
        <w:rPr>
          <w:rFonts w:ascii="Times New Roman" w:hAnsi="Times New Roman"/>
          <w:sz w:val="24"/>
        </w:rPr>
      </w:pPr>
    </w:p>
    <w:p w14:paraId="142BE1EB"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Provocar a la persona, obligándole a reaccionar emocionalmente.</w:t>
      </w:r>
    </w:p>
    <w:p w14:paraId="7286AFDD" w14:textId="77777777" w:rsidR="00032005" w:rsidRPr="007F2A2D" w:rsidRDefault="00032005" w:rsidP="00032005">
      <w:pPr>
        <w:pStyle w:val="Prrafodelista"/>
        <w:ind w:left="0" w:firstLine="284"/>
        <w:rPr>
          <w:rFonts w:ascii="Times New Roman" w:hAnsi="Times New Roman"/>
          <w:sz w:val="24"/>
        </w:rPr>
      </w:pPr>
    </w:p>
    <w:p w14:paraId="341593AB"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Ocasionar intencionadamente gastos para perjudicar a la persona.</w:t>
      </w:r>
    </w:p>
    <w:p w14:paraId="3ACECDA1" w14:textId="77777777" w:rsidR="00032005" w:rsidRPr="007F2A2D" w:rsidRDefault="00032005" w:rsidP="00032005">
      <w:pPr>
        <w:pStyle w:val="Prrafodelista"/>
        <w:ind w:left="0" w:firstLine="284"/>
        <w:rPr>
          <w:rFonts w:ascii="Times New Roman" w:hAnsi="Times New Roman"/>
          <w:sz w:val="24"/>
        </w:rPr>
      </w:pPr>
    </w:p>
    <w:p w14:paraId="2AB37068"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Ocasionar destrozos en el puesto de trabajo o en sus pertenencias.</w:t>
      </w:r>
    </w:p>
    <w:p w14:paraId="40EC143B" w14:textId="77777777" w:rsidR="00032005" w:rsidRPr="007F2A2D" w:rsidRDefault="00032005" w:rsidP="00032005">
      <w:pPr>
        <w:pStyle w:val="Prrafodelista"/>
        <w:ind w:left="0" w:firstLine="284"/>
        <w:rPr>
          <w:rFonts w:ascii="Times New Roman" w:hAnsi="Times New Roman"/>
          <w:sz w:val="24"/>
        </w:rPr>
      </w:pPr>
    </w:p>
    <w:p w14:paraId="3BD0FC17"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Exigir a la persona realizar trabajos peligrosos o perjudiciales para su salud.</w:t>
      </w:r>
    </w:p>
    <w:p w14:paraId="5B63E455" w14:textId="77777777" w:rsidR="00032005" w:rsidRPr="007F2A2D" w:rsidRDefault="00032005" w:rsidP="00032005">
      <w:pPr>
        <w:pStyle w:val="Prrafodelista"/>
        <w:spacing w:after="0" w:line="360" w:lineRule="auto"/>
        <w:ind w:left="0" w:firstLine="284"/>
        <w:rPr>
          <w:rFonts w:ascii="Times New Roman" w:hAnsi="Times New Roman"/>
          <w:sz w:val="24"/>
        </w:rPr>
      </w:pPr>
    </w:p>
    <w:p w14:paraId="223B72E3" w14:textId="77777777" w:rsidR="00032005" w:rsidRPr="007F2A2D" w:rsidRDefault="00032005" w:rsidP="00032005">
      <w:pPr>
        <w:pStyle w:val="Prrafodelista"/>
        <w:spacing w:after="0" w:line="360" w:lineRule="auto"/>
        <w:ind w:left="284"/>
        <w:rPr>
          <w:rFonts w:ascii="Times New Roman" w:hAnsi="Times New Roman"/>
          <w:b/>
          <w:sz w:val="24"/>
          <w:u w:val="single"/>
        </w:rPr>
      </w:pPr>
      <w:r w:rsidRPr="007F2A2D">
        <w:rPr>
          <w:rFonts w:ascii="Times New Roman" w:hAnsi="Times New Roman"/>
          <w:b/>
          <w:sz w:val="24"/>
          <w:u w:val="single"/>
        </w:rPr>
        <w:t>Ataques a la vida privada y a la reputación personal o profesional:</w:t>
      </w:r>
    </w:p>
    <w:p w14:paraId="5DB3386B" w14:textId="77777777" w:rsidR="00032005" w:rsidRPr="007F2A2D" w:rsidRDefault="00032005" w:rsidP="00032005">
      <w:pPr>
        <w:pStyle w:val="Prrafodelista"/>
        <w:spacing w:after="0" w:line="360" w:lineRule="auto"/>
        <w:ind w:left="284"/>
        <w:rPr>
          <w:rFonts w:ascii="Times New Roman" w:hAnsi="Times New Roman"/>
          <w:b/>
          <w:sz w:val="24"/>
          <w:u w:val="single"/>
        </w:rPr>
      </w:pPr>
    </w:p>
    <w:p w14:paraId="3F88456D"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Manipular la reputación personal o profesional a través del rumor, la denigración y la ridiculización.</w:t>
      </w:r>
    </w:p>
    <w:p w14:paraId="69DC374B" w14:textId="77777777" w:rsidR="00032005" w:rsidRPr="007F2A2D" w:rsidRDefault="00032005" w:rsidP="00032005">
      <w:pPr>
        <w:pStyle w:val="Prrafodelista"/>
        <w:spacing w:after="0" w:line="360" w:lineRule="auto"/>
        <w:ind w:left="0" w:firstLine="284"/>
        <w:rPr>
          <w:rFonts w:ascii="Times New Roman" w:hAnsi="Times New Roman"/>
          <w:sz w:val="24"/>
        </w:rPr>
      </w:pPr>
    </w:p>
    <w:p w14:paraId="40422A23"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Dar a entender que la persona tiene problemas psicológicos, intentar que se someta a un examen o diagnóstico psiquiátrico.</w:t>
      </w:r>
    </w:p>
    <w:p w14:paraId="45575E27" w14:textId="77777777" w:rsidR="00032005" w:rsidRPr="007F2A2D" w:rsidRDefault="00032005" w:rsidP="00032005">
      <w:pPr>
        <w:pStyle w:val="Prrafodelista"/>
        <w:ind w:left="0" w:firstLine="284"/>
        <w:rPr>
          <w:rFonts w:ascii="Times New Roman" w:hAnsi="Times New Roman"/>
          <w:sz w:val="24"/>
        </w:rPr>
      </w:pPr>
    </w:p>
    <w:p w14:paraId="43C3C50D"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Burlas de los gestos, la voz, la apariencia física, discapacidades, poner motes, etc.</w:t>
      </w:r>
    </w:p>
    <w:p w14:paraId="486B571E" w14:textId="77777777" w:rsidR="00032005" w:rsidRPr="007F2A2D" w:rsidRDefault="00032005" w:rsidP="00032005">
      <w:pPr>
        <w:pStyle w:val="Prrafodelista"/>
        <w:ind w:left="0" w:firstLine="284"/>
        <w:rPr>
          <w:rFonts w:ascii="Times New Roman" w:hAnsi="Times New Roman"/>
          <w:sz w:val="24"/>
        </w:rPr>
      </w:pPr>
    </w:p>
    <w:p w14:paraId="58F9FA1B" w14:textId="77777777" w:rsidR="00032005" w:rsidRPr="007F2A2D" w:rsidRDefault="00032005" w:rsidP="00032005">
      <w:pPr>
        <w:pStyle w:val="Prrafodelista"/>
        <w:numPr>
          <w:ilvl w:val="0"/>
          <w:numId w:val="71"/>
        </w:numPr>
        <w:spacing w:after="0" w:line="360" w:lineRule="auto"/>
        <w:ind w:left="0" w:firstLine="284"/>
        <w:jc w:val="both"/>
        <w:rPr>
          <w:rFonts w:ascii="Times New Roman" w:hAnsi="Times New Roman"/>
          <w:sz w:val="24"/>
        </w:rPr>
      </w:pPr>
      <w:r w:rsidRPr="007F2A2D">
        <w:rPr>
          <w:rFonts w:ascii="Times New Roman" w:hAnsi="Times New Roman"/>
          <w:sz w:val="24"/>
        </w:rPr>
        <w:t>Críticas a la nacionalidad, actitudes y creencias políticas o religiosas, vida privada, etc.</w:t>
      </w:r>
    </w:p>
    <w:p w14:paraId="08FCC058" w14:textId="77777777" w:rsidR="00032005" w:rsidRPr="007F2A2D" w:rsidRDefault="00032005" w:rsidP="00032005">
      <w:pPr>
        <w:tabs>
          <w:tab w:val="left" w:pos="709"/>
        </w:tabs>
        <w:autoSpaceDE w:val="0"/>
        <w:autoSpaceDN w:val="0"/>
        <w:adjustRightInd w:val="0"/>
        <w:spacing w:after="0" w:line="360" w:lineRule="auto"/>
        <w:ind w:firstLine="426"/>
        <w:rPr>
          <w:rFonts w:ascii="Times New Roman" w:hAnsi="Times New Roman"/>
          <w:b/>
          <w:i/>
          <w:sz w:val="24"/>
        </w:rPr>
      </w:pPr>
    </w:p>
    <w:p w14:paraId="636B9DF9" w14:textId="77777777" w:rsidR="00032005" w:rsidRPr="007F2A2D" w:rsidRDefault="00032005" w:rsidP="00032005">
      <w:pPr>
        <w:tabs>
          <w:tab w:val="left" w:pos="709"/>
        </w:tabs>
        <w:autoSpaceDE w:val="0"/>
        <w:autoSpaceDN w:val="0"/>
        <w:adjustRightInd w:val="0"/>
        <w:spacing w:after="0" w:line="360" w:lineRule="auto"/>
        <w:ind w:firstLine="426"/>
        <w:rPr>
          <w:rFonts w:ascii="Times New Roman" w:hAnsi="Times New Roman"/>
          <w:bCs/>
          <w:iCs/>
          <w:sz w:val="24"/>
        </w:rPr>
      </w:pPr>
      <w:r w:rsidRPr="007F2A2D">
        <w:rPr>
          <w:rFonts w:ascii="Times New Roman" w:hAnsi="Times New Roman"/>
          <w:b/>
          <w:i/>
          <w:sz w:val="24"/>
          <w:u w:val="single"/>
        </w:rPr>
        <w:t>Áreas afectadas</w:t>
      </w:r>
      <w:r w:rsidRPr="007F2A2D">
        <w:rPr>
          <w:rFonts w:ascii="Times New Roman" w:hAnsi="Times New Roman"/>
          <w:bCs/>
          <w:iCs/>
          <w:sz w:val="24"/>
        </w:rPr>
        <w:t xml:space="preserve">: Todos las Direcciones y Departamentos de la sociedad, debido a que en todos ellos trabajan empleados cuyas interacciones personales pueden dar lugar a este tipo de problemas.   </w:t>
      </w:r>
    </w:p>
    <w:p w14:paraId="32984787" w14:textId="77777777" w:rsidR="00032005" w:rsidRPr="007F2A2D" w:rsidRDefault="00032005" w:rsidP="00032005">
      <w:pPr>
        <w:tabs>
          <w:tab w:val="left" w:pos="709"/>
        </w:tabs>
        <w:autoSpaceDE w:val="0"/>
        <w:autoSpaceDN w:val="0"/>
        <w:adjustRightInd w:val="0"/>
        <w:spacing w:after="0" w:line="360" w:lineRule="auto"/>
        <w:ind w:firstLine="426"/>
        <w:rPr>
          <w:rFonts w:ascii="Times New Roman" w:hAnsi="Times New Roman"/>
          <w:bCs/>
          <w:iCs/>
          <w:sz w:val="24"/>
        </w:rPr>
      </w:pPr>
    </w:p>
    <w:p w14:paraId="16FCD95E" w14:textId="77777777" w:rsidR="00032005" w:rsidRPr="007F2A2D" w:rsidRDefault="00032005" w:rsidP="00032005">
      <w:pPr>
        <w:tabs>
          <w:tab w:val="left" w:pos="709"/>
        </w:tabs>
        <w:autoSpaceDE w:val="0"/>
        <w:autoSpaceDN w:val="0"/>
        <w:adjustRightInd w:val="0"/>
        <w:spacing w:after="0" w:line="360" w:lineRule="auto"/>
        <w:ind w:firstLine="426"/>
        <w:rPr>
          <w:rFonts w:ascii="Times New Roman" w:hAnsi="Times New Roman"/>
          <w:bCs/>
          <w:iCs/>
          <w:sz w:val="24"/>
        </w:rPr>
      </w:pPr>
      <w:r w:rsidRPr="007F2A2D">
        <w:rPr>
          <w:rFonts w:ascii="Times New Roman" w:hAnsi="Times New Roman"/>
          <w:b/>
          <w:i/>
          <w:sz w:val="24"/>
          <w:u w:val="single"/>
        </w:rPr>
        <w:t>Calificación del riesgo</w:t>
      </w:r>
      <w:r w:rsidRPr="007F2A2D">
        <w:rPr>
          <w:rFonts w:ascii="Times New Roman" w:hAnsi="Times New Roman"/>
          <w:bCs/>
          <w:iCs/>
          <w:sz w:val="24"/>
        </w:rPr>
        <w:t>: Medio.</w:t>
      </w:r>
    </w:p>
    <w:p w14:paraId="7D2B9E05" w14:textId="77777777" w:rsidR="00032005" w:rsidRPr="007F2A2D" w:rsidRDefault="00032005" w:rsidP="00032005">
      <w:pPr>
        <w:tabs>
          <w:tab w:val="left" w:pos="851"/>
        </w:tabs>
        <w:autoSpaceDE w:val="0"/>
        <w:autoSpaceDN w:val="0"/>
        <w:adjustRightInd w:val="0"/>
        <w:spacing w:after="0" w:line="360" w:lineRule="auto"/>
        <w:ind w:firstLine="426"/>
        <w:rPr>
          <w:rFonts w:ascii="Times New Roman" w:hAnsi="Times New Roman"/>
          <w:b/>
          <w:i/>
          <w:sz w:val="24"/>
        </w:rPr>
      </w:pPr>
    </w:p>
    <w:p w14:paraId="0D5A32D6" w14:textId="211B2507" w:rsidR="00032005" w:rsidRPr="009961CF" w:rsidRDefault="00032005" w:rsidP="00032005">
      <w:pPr>
        <w:pStyle w:val="Ttulo2"/>
        <w:spacing w:before="0" w:line="360" w:lineRule="auto"/>
        <w:ind w:firstLine="426"/>
        <w:rPr>
          <w:rFonts w:ascii="Times New Roman" w:hAnsi="Times New Roman" w:cs="Times New Roman"/>
          <w:b w:val="0"/>
          <w:color w:val="004E9A"/>
          <w:sz w:val="24"/>
          <w:szCs w:val="24"/>
          <w:u w:val="single"/>
        </w:rPr>
      </w:pPr>
      <w:bookmarkStart w:id="80" w:name="_Toc174533856"/>
      <w:bookmarkStart w:id="81" w:name="_Toc212734841"/>
      <w:bookmarkStart w:id="82" w:name="_Toc212823511"/>
      <w:r w:rsidRPr="009961CF">
        <w:rPr>
          <w:rFonts w:ascii="Times New Roman" w:hAnsi="Times New Roman" w:cs="Times New Roman"/>
          <w:color w:val="004E9A"/>
          <w:sz w:val="24"/>
          <w:szCs w:val="24"/>
        </w:rPr>
        <w:t>-</w:t>
      </w:r>
      <w:r w:rsidRPr="009961CF">
        <w:rPr>
          <w:rFonts w:ascii="Times New Roman" w:hAnsi="Times New Roman" w:cs="Times New Roman"/>
          <w:color w:val="004E9A"/>
          <w:sz w:val="24"/>
          <w:szCs w:val="24"/>
          <w:u w:val="single"/>
        </w:rPr>
        <w:t xml:space="preserve"> Delitos de acoso sexual (artículo 184 CP)</w:t>
      </w:r>
      <w:bookmarkEnd w:id="80"/>
      <w:bookmarkEnd w:id="81"/>
      <w:bookmarkEnd w:id="82"/>
    </w:p>
    <w:p w14:paraId="585CE986" w14:textId="77777777" w:rsidR="00032005" w:rsidRPr="007F2A2D" w:rsidRDefault="00032005" w:rsidP="00032005">
      <w:pPr>
        <w:tabs>
          <w:tab w:val="left" w:pos="851"/>
        </w:tabs>
        <w:autoSpaceDE w:val="0"/>
        <w:autoSpaceDN w:val="0"/>
        <w:adjustRightInd w:val="0"/>
        <w:spacing w:after="0" w:line="360" w:lineRule="auto"/>
        <w:ind w:firstLine="426"/>
        <w:rPr>
          <w:rFonts w:ascii="Times New Roman" w:hAnsi="Times New Roman"/>
          <w:b/>
          <w:i/>
          <w:sz w:val="24"/>
          <w:u w:val="single"/>
        </w:rPr>
      </w:pPr>
    </w:p>
    <w:p w14:paraId="7F7792D7" w14:textId="77777777" w:rsidR="00032005" w:rsidRPr="007F2A2D" w:rsidRDefault="00032005" w:rsidP="00032005">
      <w:pPr>
        <w:tabs>
          <w:tab w:val="left" w:pos="851"/>
        </w:tabs>
        <w:autoSpaceDE w:val="0"/>
        <w:autoSpaceDN w:val="0"/>
        <w:adjustRightInd w:val="0"/>
        <w:spacing w:after="0" w:line="360" w:lineRule="auto"/>
        <w:ind w:firstLine="426"/>
        <w:rPr>
          <w:rFonts w:ascii="Times New Roman" w:hAnsi="Times New Roman"/>
          <w:bCs/>
          <w:iCs/>
          <w:sz w:val="24"/>
        </w:rPr>
      </w:pPr>
      <w:r w:rsidRPr="007F2A2D">
        <w:rPr>
          <w:rFonts w:ascii="Times New Roman" w:hAnsi="Times New Roman"/>
          <w:bCs/>
          <w:iCs/>
          <w:sz w:val="24"/>
        </w:rPr>
        <w:t>Descripción de posibles conductas ilícitas:</w:t>
      </w:r>
    </w:p>
    <w:p w14:paraId="29494827" w14:textId="77777777" w:rsidR="00032005" w:rsidRPr="007F2A2D" w:rsidRDefault="00032005" w:rsidP="00032005">
      <w:pPr>
        <w:tabs>
          <w:tab w:val="left" w:pos="851"/>
        </w:tabs>
        <w:autoSpaceDE w:val="0"/>
        <w:autoSpaceDN w:val="0"/>
        <w:adjustRightInd w:val="0"/>
        <w:spacing w:after="0" w:line="360" w:lineRule="auto"/>
        <w:ind w:firstLine="426"/>
        <w:rPr>
          <w:rFonts w:ascii="Times New Roman" w:hAnsi="Times New Roman"/>
          <w:bCs/>
          <w:iCs/>
          <w:sz w:val="24"/>
        </w:rPr>
      </w:pPr>
    </w:p>
    <w:p w14:paraId="7B61D85B" w14:textId="77777777" w:rsidR="00032005" w:rsidRPr="007F2A2D" w:rsidRDefault="00032005" w:rsidP="00032005">
      <w:pPr>
        <w:pStyle w:val="Prrafodelista"/>
        <w:numPr>
          <w:ilvl w:val="0"/>
          <w:numId w:val="68"/>
        </w:numPr>
        <w:tabs>
          <w:tab w:val="left" w:pos="851"/>
        </w:tabs>
        <w:autoSpaceDE w:val="0"/>
        <w:autoSpaceDN w:val="0"/>
        <w:adjustRightInd w:val="0"/>
        <w:spacing w:after="0" w:line="360" w:lineRule="auto"/>
        <w:ind w:left="0" w:firstLine="426"/>
        <w:contextualSpacing w:val="0"/>
        <w:jc w:val="both"/>
        <w:rPr>
          <w:rFonts w:ascii="Times New Roman" w:hAnsi="Times New Roman"/>
          <w:bCs/>
          <w:iCs/>
          <w:sz w:val="24"/>
        </w:rPr>
      </w:pPr>
      <w:r w:rsidRPr="007F2A2D">
        <w:rPr>
          <w:rFonts w:ascii="Times New Roman" w:hAnsi="Times New Roman"/>
          <w:bCs/>
          <w:iCs/>
          <w:sz w:val="24"/>
        </w:rPr>
        <w:t>Solicitar favores de naturaleza sexual en el ámbito de una relación laboral, provocando una situación objetiva y gravemente intimidatoria, hostil o humillante.</w:t>
      </w:r>
    </w:p>
    <w:p w14:paraId="73B6133E" w14:textId="77777777" w:rsidR="00032005" w:rsidRPr="007F2A2D" w:rsidRDefault="00032005" w:rsidP="00032005">
      <w:pPr>
        <w:pStyle w:val="Prrafodelista"/>
        <w:tabs>
          <w:tab w:val="left" w:pos="851"/>
        </w:tabs>
        <w:autoSpaceDE w:val="0"/>
        <w:autoSpaceDN w:val="0"/>
        <w:adjustRightInd w:val="0"/>
        <w:spacing w:after="0" w:line="360" w:lineRule="auto"/>
        <w:ind w:leftChars="200" w:left="440" w:firstLine="426"/>
        <w:rPr>
          <w:rFonts w:ascii="Times New Roman" w:hAnsi="Times New Roman"/>
          <w:bCs/>
          <w:iCs/>
          <w:sz w:val="24"/>
        </w:rPr>
      </w:pPr>
    </w:p>
    <w:p w14:paraId="2B0D18DA" w14:textId="77777777" w:rsidR="00032005" w:rsidRPr="007F2A2D" w:rsidRDefault="00032005" w:rsidP="00032005">
      <w:pPr>
        <w:pStyle w:val="Prrafodelista"/>
        <w:numPr>
          <w:ilvl w:val="0"/>
          <w:numId w:val="68"/>
        </w:numPr>
        <w:tabs>
          <w:tab w:val="left" w:pos="851"/>
        </w:tabs>
        <w:autoSpaceDE w:val="0"/>
        <w:autoSpaceDN w:val="0"/>
        <w:adjustRightInd w:val="0"/>
        <w:spacing w:after="0" w:line="360" w:lineRule="auto"/>
        <w:ind w:left="0" w:firstLine="426"/>
        <w:contextualSpacing w:val="0"/>
        <w:jc w:val="both"/>
        <w:rPr>
          <w:rFonts w:ascii="Times New Roman" w:hAnsi="Times New Roman"/>
          <w:bCs/>
          <w:iCs/>
          <w:sz w:val="24"/>
        </w:rPr>
      </w:pPr>
      <w:r w:rsidRPr="007F2A2D">
        <w:rPr>
          <w:rFonts w:ascii="Times New Roman" w:hAnsi="Times New Roman"/>
          <w:bCs/>
          <w:iCs/>
          <w:sz w:val="24"/>
        </w:rPr>
        <w:t>Cometer acoso sexual prevaliéndose de una situación de superioridad jerárquica.</w:t>
      </w:r>
    </w:p>
    <w:p w14:paraId="307F2941" w14:textId="77777777" w:rsidR="00032005" w:rsidRPr="007F2A2D" w:rsidRDefault="00032005" w:rsidP="00032005">
      <w:pPr>
        <w:pStyle w:val="Prrafodelista"/>
        <w:spacing w:after="0" w:line="360" w:lineRule="auto"/>
        <w:ind w:leftChars="200" w:left="440" w:firstLine="426"/>
        <w:rPr>
          <w:rFonts w:ascii="Times New Roman" w:hAnsi="Times New Roman"/>
          <w:bCs/>
          <w:iCs/>
          <w:sz w:val="24"/>
        </w:rPr>
      </w:pPr>
    </w:p>
    <w:p w14:paraId="195E7616" w14:textId="77777777" w:rsidR="00032005" w:rsidRPr="007F2A2D" w:rsidRDefault="00032005" w:rsidP="00032005">
      <w:pPr>
        <w:pStyle w:val="Prrafodelista"/>
        <w:numPr>
          <w:ilvl w:val="0"/>
          <w:numId w:val="68"/>
        </w:numPr>
        <w:tabs>
          <w:tab w:val="left" w:pos="851"/>
        </w:tabs>
        <w:autoSpaceDE w:val="0"/>
        <w:autoSpaceDN w:val="0"/>
        <w:adjustRightInd w:val="0"/>
        <w:spacing w:after="0" w:line="360" w:lineRule="auto"/>
        <w:ind w:left="0" w:firstLine="426"/>
        <w:contextualSpacing w:val="0"/>
        <w:jc w:val="both"/>
        <w:rPr>
          <w:rFonts w:ascii="Times New Roman" w:hAnsi="Times New Roman"/>
          <w:bCs/>
          <w:iCs/>
          <w:sz w:val="24"/>
        </w:rPr>
      </w:pPr>
      <w:r w:rsidRPr="007F2A2D">
        <w:rPr>
          <w:rFonts w:ascii="Times New Roman" w:hAnsi="Times New Roman"/>
          <w:bCs/>
          <w:iCs/>
          <w:sz w:val="24"/>
        </w:rPr>
        <w:t>Cometer acoso sexual con el anuncio expreso o tácito de causar a la víctima un mal relacionado con sus legítimas expectativas en el ámbito laboral.</w:t>
      </w:r>
    </w:p>
    <w:p w14:paraId="57E4EACE" w14:textId="77777777" w:rsidR="00032005" w:rsidRPr="007F2A2D" w:rsidRDefault="00032005" w:rsidP="00032005">
      <w:pPr>
        <w:pStyle w:val="Prrafodelista"/>
        <w:spacing w:after="0" w:line="360" w:lineRule="auto"/>
        <w:ind w:firstLine="426"/>
        <w:rPr>
          <w:rFonts w:ascii="Times New Roman" w:hAnsi="Times New Roman"/>
          <w:bCs/>
          <w:iCs/>
          <w:sz w:val="24"/>
        </w:rPr>
      </w:pPr>
    </w:p>
    <w:p w14:paraId="0410BF40" w14:textId="77777777" w:rsidR="00032005" w:rsidRPr="007F2A2D" w:rsidRDefault="00032005" w:rsidP="00032005">
      <w:pPr>
        <w:spacing w:after="0" w:line="360" w:lineRule="auto"/>
        <w:ind w:firstLine="426"/>
        <w:rPr>
          <w:rFonts w:ascii="Times New Roman" w:hAnsi="Times New Roman"/>
          <w:sz w:val="24"/>
        </w:rPr>
      </w:pPr>
      <w:r w:rsidRPr="007F2A2D">
        <w:rPr>
          <w:rFonts w:ascii="Times New Roman" w:hAnsi="Times New Roman"/>
          <w:sz w:val="24"/>
        </w:rPr>
        <w:t>Este riesgo penal requiere las siguientes pautas de actuación:</w:t>
      </w:r>
    </w:p>
    <w:p w14:paraId="1185A8A2" w14:textId="77777777" w:rsidR="00032005" w:rsidRPr="007F2A2D" w:rsidRDefault="00032005" w:rsidP="00032005">
      <w:pPr>
        <w:spacing w:after="0" w:line="360" w:lineRule="auto"/>
        <w:ind w:firstLine="426"/>
        <w:rPr>
          <w:rFonts w:ascii="Times New Roman" w:hAnsi="Times New Roman"/>
          <w:sz w:val="24"/>
        </w:rPr>
      </w:pPr>
    </w:p>
    <w:p w14:paraId="4FA31309" w14:textId="77777777" w:rsidR="00032005" w:rsidRPr="007F2A2D" w:rsidRDefault="00032005" w:rsidP="00032005">
      <w:pPr>
        <w:pStyle w:val="Prrafodelista"/>
        <w:numPr>
          <w:ilvl w:val="0"/>
          <w:numId w:val="72"/>
        </w:numPr>
        <w:spacing w:after="0" w:line="360" w:lineRule="auto"/>
        <w:ind w:left="0" w:firstLine="426"/>
        <w:contextualSpacing w:val="0"/>
        <w:jc w:val="both"/>
        <w:rPr>
          <w:rFonts w:ascii="Times New Roman" w:hAnsi="Times New Roman"/>
          <w:sz w:val="24"/>
        </w:rPr>
      </w:pPr>
      <w:r w:rsidRPr="007F2A2D">
        <w:rPr>
          <w:rFonts w:ascii="Times New Roman" w:hAnsi="Times New Roman"/>
          <w:sz w:val="24"/>
        </w:rPr>
        <w:t>Difusión y accesibilidad del Protocolo de Prevención del Acoso Sexual y por Razones de Sexo a todo el personal de la empresa, el cual se anexa al presente Manual de Prevención de Riesgos Penales y constituye norma de cumplimiento obligatoria.</w:t>
      </w:r>
    </w:p>
    <w:p w14:paraId="3E1E2559" w14:textId="77777777" w:rsidR="00032005" w:rsidRPr="007F2A2D" w:rsidRDefault="00032005" w:rsidP="00032005">
      <w:pPr>
        <w:pStyle w:val="Prrafodelista"/>
        <w:spacing w:after="0" w:line="360" w:lineRule="auto"/>
        <w:ind w:left="357" w:firstLine="426"/>
        <w:rPr>
          <w:rFonts w:ascii="Times New Roman" w:hAnsi="Times New Roman"/>
          <w:sz w:val="24"/>
        </w:rPr>
      </w:pPr>
    </w:p>
    <w:p w14:paraId="258BA272" w14:textId="77777777" w:rsidR="00032005" w:rsidRPr="007F2A2D" w:rsidRDefault="00032005" w:rsidP="00032005">
      <w:pPr>
        <w:pStyle w:val="Prrafodelista"/>
        <w:numPr>
          <w:ilvl w:val="0"/>
          <w:numId w:val="72"/>
        </w:numPr>
        <w:spacing w:after="0" w:line="360" w:lineRule="auto"/>
        <w:ind w:left="0" w:firstLine="426"/>
        <w:contextualSpacing w:val="0"/>
        <w:jc w:val="both"/>
        <w:rPr>
          <w:rFonts w:ascii="Times New Roman" w:hAnsi="Times New Roman"/>
          <w:sz w:val="24"/>
        </w:rPr>
      </w:pPr>
      <w:r w:rsidRPr="007F2A2D">
        <w:rPr>
          <w:rFonts w:ascii="Times New Roman" w:hAnsi="Times New Roman"/>
          <w:sz w:val="24"/>
        </w:rPr>
        <w:t>Vigilancia del estricto cumplimiento del Protocolo, destacando en este sentido la creación y gestión de un Sistema Interno de Información para maximizar la eficacia en la respuesta frente a cualquier denuncia, queja o petición de información en este ámbito, siguiendo la reforma de la Ley 2/2023.</w:t>
      </w:r>
    </w:p>
    <w:p w14:paraId="78E3C474" w14:textId="77777777" w:rsidR="00032005" w:rsidRPr="007F2A2D" w:rsidRDefault="00032005" w:rsidP="00032005">
      <w:pPr>
        <w:pStyle w:val="Prrafodelista"/>
        <w:spacing w:after="0" w:line="360" w:lineRule="auto"/>
        <w:ind w:firstLine="426"/>
        <w:rPr>
          <w:rFonts w:ascii="Times New Roman" w:hAnsi="Times New Roman"/>
          <w:sz w:val="24"/>
        </w:rPr>
      </w:pPr>
    </w:p>
    <w:p w14:paraId="54F49C90" w14:textId="77777777" w:rsidR="00032005" w:rsidRPr="007F2A2D" w:rsidRDefault="00032005" w:rsidP="00032005">
      <w:pPr>
        <w:pStyle w:val="Prrafodelista"/>
        <w:numPr>
          <w:ilvl w:val="0"/>
          <w:numId w:val="72"/>
        </w:numPr>
        <w:spacing w:after="0" w:line="360" w:lineRule="auto"/>
        <w:ind w:left="0" w:firstLine="426"/>
        <w:contextualSpacing w:val="0"/>
        <w:jc w:val="both"/>
        <w:rPr>
          <w:rFonts w:ascii="Times New Roman" w:hAnsi="Times New Roman"/>
          <w:sz w:val="24"/>
        </w:rPr>
      </w:pPr>
      <w:r w:rsidRPr="007F2A2D">
        <w:rPr>
          <w:rFonts w:ascii="Times New Roman" w:hAnsi="Times New Roman"/>
          <w:sz w:val="24"/>
        </w:rPr>
        <w:lastRenderedPageBreak/>
        <w:t>Garantizar el anonimato de cualquier informador o denunciante, si este así lo desea.</w:t>
      </w:r>
    </w:p>
    <w:p w14:paraId="4727150E" w14:textId="77777777" w:rsidR="00032005" w:rsidRPr="007F2A2D" w:rsidRDefault="00032005" w:rsidP="00032005">
      <w:pPr>
        <w:pStyle w:val="Prrafodelista"/>
        <w:spacing w:after="0" w:line="360" w:lineRule="auto"/>
        <w:ind w:firstLine="425"/>
        <w:rPr>
          <w:rFonts w:ascii="Times New Roman" w:hAnsi="Times New Roman"/>
          <w:sz w:val="24"/>
        </w:rPr>
      </w:pPr>
    </w:p>
    <w:p w14:paraId="415FA4A2" w14:textId="77777777" w:rsidR="00032005" w:rsidRPr="007F2A2D" w:rsidRDefault="00032005" w:rsidP="00032005">
      <w:pPr>
        <w:pStyle w:val="Prrafodelista"/>
        <w:numPr>
          <w:ilvl w:val="0"/>
          <w:numId w:val="72"/>
        </w:numPr>
        <w:spacing w:after="0" w:line="360" w:lineRule="auto"/>
        <w:ind w:left="0" w:firstLine="425"/>
        <w:contextualSpacing w:val="0"/>
        <w:jc w:val="both"/>
        <w:rPr>
          <w:rFonts w:ascii="Times New Roman" w:hAnsi="Times New Roman"/>
          <w:sz w:val="24"/>
        </w:rPr>
      </w:pPr>
      <w:r w:rsidRPr="007F2A2D">
        <w:rPr>
          <w:rFonts w:ascii="Times New Roman" w:hAnsi="Times New Roman"/>
          <w:sz w:val="24"/>
        </w:rPr>
        <w:t>Asegurar el cumplimiento de la normativa de protección de datos en todo el funcionamiento del Sistema Interno de Información.</w:t>
      </w:r>
    </w:p>
    <w:p w14:paraId="0D3BBFEF" w14:textId="77777777" w:rsidR="00032005" w:rsidRPr="007F2A2D" w:rsidRDefault="00032005" w:rsidP="00032005">
      <w:pPr>
        <w:pStyle w:val="Prrafodelista"/>
        <w:spacing w:after="0" w:line="360" w:lineRule="auto"/>
        <w:ind w:firstLine="425"/>
        <w:rPr>
          <w:rFonts w:ascii="Times New Roman" w:hAnsi="Times New Roman"/>
          <w:sz w:val="24"/>
        </w:rPr>
      </w:pPr>
    </w:p>
    <w:p w14:paraId="483EE893" w14:textId="77777777" w:rsidR="00032005" w:rsidRPr="007F2A2D" w:rsidRDefault="00032005" w:rsidP="00032005">
      <w:pPr>
        <w:pStyle w:val="Prrafodelista"/>
        <w:numPr>
          <w:ilvl w:val="0"/>
          <w:numId w:val="72"/>
        </w:numPr>
        <w:spacing w:after="0" w:line="360" w:lineRule="auto"/>
        <w:ind w:left="0" w:firstLine="425"/>
        <w:contextualSpacing w:val="0"/>
        <w:jc w:val="both"/>
        <w:rPr>
          <w:rFonts w:ascii="Times New Roman" w:hAnsi="Times New Roman"/>
          <w:sz w:val="24"/>
        </w:rPr>
      </w:pPr>
      <w:r w:rsidRPr="007F2A2D">
        <w:rPr>
          <w:rFonts w:ascii="Times New Roman" w:hAnsi="Times New Roman"/>
          <w:sz w:val="24"/>
        </w:rPr>
        <w:t xml:space="preserve">Instruir de forma regular y periódica a todos los empleados de </w:t>
      </w:r>
      <w:r w:rsidRPr="007F2A2D">
        <w:rPr>
          <w:rFonts w:ascii="Times New Roman" w:hAnsi="Times New Roman"/>
          <w:bCs/>
          <w:sz w:val="24"/>
        </w:rPr>
        <w:t xml:space="preserve">Elite </w:t>
      </w:r>
      <w:proofErr w:type="spellStart"/>
      <w:r w:rsidRPr="007F2A2D">
        <w:rPr>
          <w:rFonts w:ascii="Times New Roman" w:hAnsi="Times New Roman"/>
          <w:bCs/>
          <w:sz w:val="24"/>
        </w:rPr>
        <w:t>Touring</w:t>
      </w:r>
      <w:proofErr w:type="spellEnd"/>
      <w:r w:rsidRPr="007F2A2D">
        <w:rPr>
          <w:rFonts w:ascii="Times New Roman" w:hAnsi="Times New Roman"/>
          <w:bCs/>
          <w:sz w:val="24"/>
        </w:rPr>
        <w:t>, S.L.</w:t>
      </w:r>
      <w:r w:rsidRPr="007F2A2D">
        <w:rPr>
          <w:rFonts w:ascii="Times New Roman" w:hAnsi="Times New Roman"/>
          <w:sz w:val="24"/>
        </w:rPr>
        <w:t xml:space="preserve"> en esta materia, para asegurar el establecimiento y disfrute de un ambiente de trabajo sano y respetuoso independientemente del sexo del trabajador.</w:t>
      </w:r>
    </w:p>
    <w:p w14:paraId="306D2472" w14:textId="77777777" w:rsidR="00032005" w:rsidRPr="007F2A2D" w:rsidRDefault="00032005" w:rsidP="00032005">
      <w:pPr>
        <w:pStyle w:val="Prrafodelista"/>
        <w:spacing w:after="0" w:line="360" w:lineRule="auto"/>
        <w:ind w:firstLine="425"/>
        <w:rPr>
          <w:rFonts w:ascii="Times New Roman" w:hAnsi="Times New Roman"/>
          <w:sz w:val="24"/>
        </w:rPr>
      </w:pPr>
    </w:p>
    <w:p w14:paraId="661C0978" w14:textId="77777777" w:rsidR="00032005" w:rsidRPr="007F2A2D" w:rsidRDefault="00032005" w:rsidP="00032005">
      <w:pPr>
        <w:pStyle w:val="Prrafodelista"/>
        <w:numPr>
          <w:ilvl w:val="0"/>
          <w:numId w:val="72"/>
        </w:numPr>
        <w:spacing w:after="0" w:line="360" w:lineRule="auto"/>
        <w:ind w:left="0" w:firstLine="425"/>
        <w:contextualSpacing w:val="0"/>
        <w:jc w:val="both"/>
        <w:rPr>
          <w:rFonts w:ascii="Times New Roman" w:hAnsi="Times New Roman"/>
          <w:sz w:val="24"/>
        </w:rPr>
      </w:pPr>
      <w:r w:rsidRPr="007F2A2D">
        <w:rPr>
          <w:rFonts w:ascii="Times New Roman" w:hAnsi="Times New Roman"/>
          <w:sz w:val="24"/>
        </w:rPr>
        <w:t>Asegurar un proceso de investigación y, en su caso, sanción, eficaz y respetuoso con los derechos de los implicados en el mismo.</w:t>
      </w:r>
    </w:p>
    <w:p w14:paraId="5CA43B8D" w14:textId="77777777" w:rsidR="00032005" w:rsidRPr="007F2A2D" w:rsidRDefault="00032005" w:rsidP="00032005">
      <w:pPr>
        <w:pStyle w:val="Prrafodelista"/>
        <w:spacing w:after="0" w:line="360" w:lineRule="auto"/>
        <w:ind w:firstLine="425"/>
        <w:rPr>
          <w:rFonts w:ascii="Times New Roman" w:hAnsi="Times New Roman"/>
          <w:sz w:val="24"/>
        </w:rPr>
      </w:pPr>
    </w:p>
    <w:p w14:paraId="238D6CD6" w14:textId="77777777" w:rsidR="00032005" w:rsidRPr="007F2A2D" w:rsidRDefault="00032005" w:rsidP="00032005">
      <w:pPr>
        <w:pStyle w:val="Prrafodelista"/>
        <w:numPr>
          <w:ilvl w:val="0"/>
          <w:numId w:val="72"/>
        </w:numPr>
        <w:spacing w:after="0" w:line="360" w:lineRule="auto"/>
        <w:ind w:left="0" w:firstLine="425"/>
        <w:contextualSpacing w:val="0"/>
        <w:jc w:val="both"/>
        <w:rPr>
          <w:rFonts w:ascii="Times New Roman" w:hAnsi="Times New Roman"/>
          <w:sz w:val="24"/>
        </w:rPr>
      </w:pPr>
      <w:r w:rsidRPr="007F2A2D">
        <w:rPr>
          <w:rFonts w:ascii="Times New Roman" w:hAnsi="Times New Roman"/>
          <w:sz w:val="24"/>
        </w:rPr>
        <w:t>Mantener actualizado el Protocolo.</w:t>
      </w:r>
    </w:p>
    <w:p w14:paraId="039514B4" w14:textId="77777777" w:rsidR="00032005" w:rsidRPr="007F2A2D" w:rsidRDefault="00032005" w:rsidP="00032005">
      <w:pPr>
        <w:pStyle w:val="Prrafodelista"/>
        <w:spacing w:after="0" w:line="360" w:lineRule="auto"/>
        <w:ind w:firstLine="425"/>
        <w:rPr>
          <w:rFonts w:ascii="Times New Roman" w:hAnsi="Times New Roman"/>
          <w:sz w:val="24"/>
        </w:rPr>
      </w:pPr>
    </w:p>
    <w:p w14:paraId="0947F165" w14:textId="77777777" w:rsidR="00032005" w:rsidRPr="007F2A2D" w:rsidRDefault="00032005" w:rsidP="00032005">
      <w:pPr>
        <w:pStyle w:val="Prrafodelista"/>
        <w:numPr>
          <w:ilvl w:val="0"/>
          <w:numId w:val="72"/>
        </w:numPr>
        <w:spacing w:after="0" w:line="360" w:lineRule="auto"/>
        <w:ind w:left="0" w:firstLine="425"/>
        <w:contextualSpacing w:val="0"/>
        <w:jc w:val="both"/>
        <w:rPr>
          <w:rFonts w:ascii="Times New Roman" w:hAnsi="Times New Roman"/>
          <w:sz w:val="24"/>
        </w:rPr>
      </w:pPr>
      <w:r w:rsidRPr="007F2A2D">
        <w:rPr>
          <w:rFonts w:ascii="Times New Roman" w:hAnsi="Times New Roman"/>
          <w:sz w:val="24"/>
        </w:rPr>
        <w:t>Velar por el cumplimiento del Protocolo, así como de sus procedimientos de actuación.</w:t>
      </w:r>
    </w:p>
    <w:p w14:paraId="2804656B" w14:textId="77777777" w:rsidR="00032005" w:rsidRPr="007F2A2D" w:rsidRDefault="00032005" w:rsidP="00032005">
      <w:pPr>
        <w:pStyle w:val="Prrafodelista"/>
        <w:spacing w:after="0" w:line="360" w:lineRule="auto"/>
        <w:ind w:firstLine="425"/>
        <w:rPr>
          <w:rFonts w:ascii="Times New Roman" w:hAnsi="Times New Roman"/>
          <w:sz w:val="24"/>
        </w:rPr>
      </w:pPr>
    </w:p>
    <w:p w14:paraId="4BB3766A"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t xml:space="preserve">Las </w:t>
      </w:r>
      <w:r w:rsidRPr="007F2A2D">
        <w:rPr>
          <w:rFonts w:ascii="Times New Roman" w:hAnsi="Times New Roman"/>
          <w:b/>
          <w:bCs/>
          <w:sz w:val="24"/>
        </w:rPr>
        <w:t>conductas prohibidas</w:t>
      </w:r>
      <w:r w:rsidRPr="007F2A2D">
        <w:rPr>
          <w:rFonts w:ascii="Times New Roman" w:hAnsi="Times New Roman"/>
          <w:sz w:val="24"/>
        </w:rPr>
        <w:t xml:space="preserve"> en este riesgo penal, tal como están descritas en el Protocolo, son:</w:t>
      </w:r>
    </w:p>
    <w:p w14:paraId="3ED2915B" w14:textId="77777777" w:rsidR="00032005" w:rsidRPr="007F2A2D" w:rsidRDefault="00032005" w:rsidP="00032005">
      <w:pPr>
        <w:pStyle w:val="Prrafodelista"/>
        <w:spacing w:after="0" w:line="360" w:lineRule="auto"/>
        <w:ind w:left="0" w:firstLine="425"/>
        <w:rPr>
          <w:rFonts w:ascii="Times New Roman" w:hAnsi="Times New Roman"/>
          <w:sz w:val="24"/>
        </w:rPr>
      </w:pPr>
    </w:p>
    <w:p w14:paraId="2F1F2986" w14:textId="77777777" w:rsidR="00032005" w:rsidRPr="007F2A2D" w:rsidRDefault="00032005" w:rsidP="00032005">
      <w:pPr>
        <w:pStyle w:val="Prrafodelista"/>
        <w:numPr>
          <w:ilvl w:val="0"/>
          <w:numId w:val="73"/>
        </w:numPr>
        <w:spacing w:after="0" w:line="360" w:lineRule="auto"/>
        <w:ind w:left="0" w:firstLine="425"/>
        <w:contextualSpacing w:val="0"/>
        <w:jc w:val="both"/>
        <w:rPr>
          <w:rFonts w:ascii="Times New Roman" w:hAnsi="Times New Roman"/>
          <w:b/>
          <w:sz w:val="24"/>
        </w:rPr>
      </w:pPr>
      <w:r w:rsidRPr="007F2A2D">
        <w:rPr>
          <w:rFonts w:ascii="Times New Roman" w:hAnsi="Times New Roman"/>
          <w:b/>
          <w:sz w:val="24"/>
        </w:rPr>
        <w:t>Conductas verbales:</w:t>
      </w:r>
    </w:p>
    <w:p w14:paraId="5988CEDF" w14:textId="77777777" w:rsidR="00032005" w:rsidRPr="007F2A2D" w:rsidRDefault="00032005" w:rsidP="00032005">
      <w:pPr>
        <w:pStyle w:val="Prrafodelista"/>
        <w:spacing w:after="0" w:line="360" w:lineRule="auto"/>
        <w:ind w:left="0" w:firstLine="425"/>
        <w:rPr>
          <w:rFonts w:ascii="Times New Roman" w:hAnsi="Times New Roman"/>
          <w:b/>
          <w:sz w:val="24"/>
        </w:rPr>
      </w:pPr>
    </w:p>
    <w:p w14:paraId="70752F01"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t>• Supuestos de insinuaciones sexuales, proposiciones o presión para la actividad sexual.</w:t>
      </w:r>
    </w:p>
    <w:p w14:paraId="5A992C14" w14:textId="77777777" w:rsidR="00032005" w:rsidRPr="007F2A2D" w:rsidRDefault="00032005" w:rsidP="00032005">
      <w:pPr>
        <w:pStyle w:val="Prrafodelista"/>
        <w:spacing w:after="0" w:line="360" w:lineRule="auto"/>
        <w:ind w:left="0" w:firstLine="425"/>
        <w:rPr>
          <w:rFonts w:ascii="Times New Roman" w:hAnsi="Times New Roman"/>
          <w:sz w:val="24"/>
        </w:rPr>
      </w:pPr>
    </w:p>
    <w:p w14:paraId="413CD8B4"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t>• Flirteos ofensivos.</w:t>
      </w:r>
    </w:p>
    <w:p w14:paraId="56523846" w14:textId="77777777" w:rsidR="00032005" w:rsidRPr="007F2A2D" w:rsidRDefault="00032005" w:rsidP="00032005">
      <w:pPr>
        <w:pStyle w:val="Prrafodelista"/>
        <w:spacing w:after="0" w:line="360" w:lineRule="auto"/>
        <w:ind w:left="0" w:firstLine="425"/>
        <w:rPr>
          <w:rFonts w:ascii="Times New Roman" w:hAnsi="Times New Roman"/>
          <w:sz w:val="24"/>
        </w:rPr>
      </w:pPr>
    </w:p>
    <w:p w14:paraId="2B45A8D4"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t>• Comentarios insinuantes, indirectas o comentarios obscenos.</w:t>
      </w:r>
    </w:p>
    <w:p w14:paraId="2A6A86DD" w14:textId="77777777" w:rsidR="00032005" w:rsidRPr="007F2A2D" w:rsidRDefault="00032005" w:rsidP="00032005">
      <w:pPr>
        <w:pStyle w:val="Prrafodelista"/>
        <w:spacing w:after="0" w:line="360" w:lineRule="auto"/>
        <w:ind w:left="0" w:firstLine="425"/>
        <w:rPr>
          <w:rFonts w:ascii="Times New Roman" w:hAnsi="Times New Roman"/>
          <w:sz w:val="24"/>
        </w:rPr>
      </w:pPr>
    </w:p>
    <w:p w14:paraId="53C48874"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t>• Llamadas telefónicas o contactos por redes sociales indeseados.</w:t>
      </w:r>
    </w:p>
    <w:p w14:paraId="35B39E83" w14:textId="77777777" w:rsidR="00032005" w:rsidRPr="007F2A2D" w:rsidRDefault="00032005" w:rsidP="00032005">
      <w:pPr>
        <w:pStyle w:val="Prrafodelista"/>
        <w:spacing w:after="0" w:line="360" w:lineRule="auto"/>
        <w:ind w:left="0" w:firstLine="425"/>
        <w:rPr>
          <w:rFonts w:ascii="Times New Roman" w:hAnsi="Times New Roman"/>
          <w:sz w:val="24"/>
        </w:rPr>
      </w:pPr>
    </w:p>
    <w:p w14:paraId="46D4CF4C"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t>• Bromas o comentarios sobre la apariencia sexual.</w:t>
      </w:r>
    </w:p>
    <w:p w14:paraId="6D2169ED" w14:textId="77777777" w:rsidR="00032005" w:rsidRPr="007F2A2D" w:rsidRDefault="00032005" w:rsidP="00032005">
      <w:pPr>
        <w:pStyle w:val="Prrafodelista"/>
        <w:spacing w:after="0" w:line="360" w:lineRule="auto"/>
        <w:ind w:left="0" w:firstLine="425"/>
        <w:rPr>
          <w:rFonts w:ascii="Times New Roman" w:hAnsi="Times New Roman"/>
          <w:sz w:val="24"/>
        </w:rPr>
      </w:pPr>
    </w:p>
    <w:p w14:paraId="35E9A8B4"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lastRenderedPageBreak/>
        <w:t>• Difusión de rumores sobre la visa sexual de las personas.</w:t>
      </w:r>
    </w:p>
    <w:p w14:paraId="5FF9C1C1" w14:textId="77777777" w:rsidR="00032005" w:rsidRPr="007F2A2D" w:rsidRDefault="00032005" w:rsidP="00032005">
      <w:pPr>
        <w:pStyle w:val="Prrafodelista"/>
        <w:spacing w:after="0" w:line="360" w:lineRule="auto"/>
        <w:ind w:left="0" w:firstLine="425"/>
        <w:rPr>
          <w:rFonts w:ascii="Times New Roman" w:hAnsi="Times New Roman"/>
          <w:sz w:val="24"/>
        </w:rPr>
      </w:pPr>
    </w:p>
    <w:p w14:paraId="0B8AE414" w14:textId="77777777" w:rsidR="00032005" w:rsidRPr="007F2A2D" w:rsidRDefault="00032005" w:rsidP="00032005">
      <w:pPr>
        <w:pStyle w:val="Prrafodelista"/>
        <w:spacing w:after="0" w:line="360" w:lineRule="auto"/>
        <w:ind w:left="0" w:firstLine="425"/>
        <w:rPr>
          <w:rFonts w:ascii="Times New Roman" w:hAnsi="Times New Roman"/>
          <w:sz w:val="24"/>
        </w:rPr>
      </w:pPr>
      <w:r w:rsidRPr="007F2A2D">
        <w:rPr>
          <w:rFonts w:ascii="Times New Roman" w:hAnsi="Times New Roman"/>
          <w:sz w:val="24"/>
        </w:rPr>
        <w:t>• Invitaciones o presiones para concertar citas o encuentros sexuales.</w:t>
      </w:r>
    </w:p>
    <w:p w14:paraId="6A5C9A5F" w14:textId="77777777" w:rsidR="00032005" w:rsidRPr="007F2A2D" w:rsidRDefault="00032005" w:rsidP="00032005">
      <w:pPr>
        <w:pStyle w:val="Prrafodelista"/>
        <w:spacing w:after="0" w:line="360" w:lineRule="auto"/>
        <w:ind w:left="0" w:firstLine="425"/>
        <w:rPr>
          <w:rFonts w:ascii="Times New Roman" w:hAnsi="Times New Roman"/>
          <w:sz w:val="24"/>
        </w:rPr>
      </w:pPr>
    </w:p>
    <w:p w14:paraId="7D9B16CF" w14:textId="77777777" w:rsidR="00032005" w:rsidRPr="007F2A2D" w:rsidRDefault="00032005" w:rsidP="009961CF">
      <w:pPr>
        <w:pStyle w:val="Prrafodelista"/>
        <w:spacing w:after="0" w:line="360" w:lineRule="auto"/>
        <w:ind w:left="0" w:firstLine="425"/>
        <w:jc w:val="both"/>
        <w:rPr>
          <w:rFonts w:ascii="Times New Roman" w:hAnsi="Times New Roman"/>
          <w:sz w:val="24"/>
        </w:rPr>
      </w:pPr>
      <w:r w:rsidRPr="007F2A2D">
        <w:rPr>
          <w:rFonts w:ascii="Times New Roman" w:hAnsi="Times New Roman"/>
          <w:sz w:val="24"/>
        </w:rPr>
        <w:t>• Invitaciones, peticiones o demandas de favores sexuales cuando estén relacionadas directa o indirectamente, a la carrera profesional, la mejora de condiciones de trabajo o la conservación del puesto de trabajo.</w:t>
      </w:r>
    </w:p>
    <w:p w14:paraId="41C6FD68" w14:textId="77777777" w:rsidR="00032005" w:rsidRPr="007F2A2D" w:rsidRDefault="00032005" w:rsidP="00032005">
      <w:pPr>
        <w:pStyle w:val="Prrafodelista"/>
        <w:spacing w:after="0" w:line="360" w:lineRule="auto"/>
        <w:ind w:left="0" w:firstLine="425"/>
        <w:rPr>
          <w:rFonts w:ascii="Times New Roman" w:hAnsi="Times New Roman"/>
          <w:sz w:val="24"/>
        </w:rPr>
      </w:pPr>
    </w:p>
    <w:p w14:paraId="09F46284" w14:textId="77777777" w:rsidR="00032005" w:rsidRPr="007F2A2D" w:rsidRDefault="00032005" w:rsidP="00032005">
      <w:pPr>
        <w:pStyle w:val="Prrafodelista"/>
        <w:numPr>
          <w:ilvl w:val="0"/>
          <w:numId w:val="73"/>
        </w:numPr>
        <w:spacing w:after="0" w:line="360" w:lineRule="auto"/>
        <w:ind w:left="0" w:firstLine="425"/>
        <w:contextualSpacing w:val="0"/>
        <w:jc w:val="both"/>
        <w:rPr>
          <w:rFonts w:ascii="Times New Roman" w:hAnsi="Times New Roman"/>
          <w:b/>
          <w:sz w:val="24"/>
        </w:rPr>
      </w:pPr>
      <w:r w:rsidRPr="007F2A2D">
        <w:rPr>
          <w:rFonts w:ascii="Times New Roman" w:hAnsi="Times New Roman"/>
          <w:b/>
          <w:sz w:val="24"/>
        </w:rPr>
        <w:t>Conductas no verbales:</w:t>
      </w:r>
    </w:p>
    <w:p w14:paraId="7F740C5C" w14:textId="77777777" w:rsidR="00032005" w:rsidRPr="007F2A2D" w:rsidRDefault="00032005" w:rsidP="00032005">
      <w:pPr>
        <w:pStyle w:val="Prrafodelista"/>
        <w:spacing w:after="0" w:line="360" w:lineRule="auto"/>
        <w:ind w:left="0" w:firstLine="425"/>
        <w:rPr>
          <w:rFonts w:ascii="Times New Roman" w:hAnsi="Times New Roman"/>
          <w:b/>
          <w:sz w:val="24"/>
        </w:rPr>
      </w:pPr>
    </w:p>
    <w:p w14:paraId="220B1E49" w14:textId="77777777" w:rsidR="00032005" w:rsidRDefault="00032005" w:rsidP="00032005">
      <w:pPr>
        <w:spacing w:after="0" w:line="360" w:lineRule="auto"/>
        <w:ind w:firstLine="425"/>
        <w:rPr>
          <w:rFonts w:ascii="Times New Roman" w:hAnsi="Times New Roman"/>
          <w:sz w:val="24"/>
        </w:rPr>
      </w:pPr>
      <w:r w:rsidRPr="007F2A2D">
        <w:rPr>
          <w:rFonts w:ascii="Times New Roman" w:hAnsi="Times New Roman"/>
          <w:sz w:val="24"/>
        </w:rPr>
        <w:t>• Exhibición de imágenes, fotos sexualmente sugestivas o pornográficas, de objetos o escritos, miradas impúdicas, gestos.</w:t>
      </w:r>
    </w:p>
    <w:p w14:paraId="1F95898C" w14:textId="77777777" w:rsidR="00032005" w:rsidRPr="007F2A2D" w:rsidRDefault="00032005" w:rsidP="00032005">
      <w:pPr>
        <w:spacing w:after="0" w:line="360" w:lineRule="auto"/>
        <w:ind w:firstLine="425"/>
        <w:rPr>
          <w:rFonts w:ascii="Times New Roman" w:hAnsi="Times New Roman"/>
          <w:sz w:val="24"/>
        </w:rPr>
      </w:pPr>
    </w:p>
    <w:p w14:paraId="46CA8E16" w14:textId="77777777" w:rsidR="00032005" w:rsidRDefault="00032005" w:rsidP="00032005">
      <w:pPr>
        <w:spacing w:after="0" w:line="360" w:lineRule="auto"/>
        <w:ind w:firstLine="425"/>
        <w:rPr>
          <w:rFonts w:ascii="Times New Roman" w:hAnsi="Times New Roman"/>
          <w:sz w:val="24"/>
        </w:rPr>
      </w:pPr>
      <w:r w:rsidRPr="007F2A2D">
        <w:rPr>
          <w:rFonts w:ascii="Times New Roman" w:hAnsi="Times New Roman"/>
          <w:sz w:val="24"/>
        </w:rPr>
        <w:t>• Gestos obscenos, miradas impúdicas,</w:t>
      </w:r>
    </w:p>
    <w:p w14:paraId="63B9ADBE" w14:textId="77777777" w:rsidR="00032005" w:rsidRPr="007F2A2D" w:rsidRDefault="00032005" w:rsidP="00032005">
      <w:pPr>
        <w:spacing w:after="0" w:line="360" w:lineRule="auto"/>
        <w:ind w:firstLine="425"/>
        <w:rPr>
          <w:rFonts w:ascii="Times New Roman" w:hAnsi="Times New Roman"/>
          <w:sz w:val="24"/>
        </w:rPr>
      </w:pPr>
    </w:p>
    <w:p w14:paraId="654B445D" w14:textId="77777777" w:rsidR="00032005" w:rsidRDefault="00032005" w:rsidP="00032005">
      <w:pPr>
        <w:spacing w:after="0" w:line="360" w:lineRule="auto"/>
        <w:ind w:firstLine="425"/>
        <w:rPr>
          <w:rFonts w:ascii="Times New Roman" w:hAnsi="Times New Roman"/>
          <w:sz w:val="24"/>
        </w:rPr>
      </w:pPr>
      <w:r w:rsidRPr="007F2A2D">
        <w:rPr>
          <w:rFonts w:ascii="Times New Roman" w:hAnsi="Times New Roman"/>
          <w:sz w:val="24"/>
        </w:rPr>
        <w:t>• Cartas o mensajes de correo electrónico o en redes sociales de carácter ofensivo y con claro contenido sexual.</w:t>
      </w:r>
    </w:p>
    <w:p w14:paraId="138A84AC" w14:textId="77777777" w:rsidR="00032005" w:rsidRPr="007F2A2D" w:rsidRDefault="00032005" w:rsidP="00032005">
      <w:pPr>
        <w:spacing w:after="0" w:line="360" w:lineRule="auto"/>
        <w:ind w:firstLine="425"/>
        <w:rPr>
          <w:rFonts w:ascii="Times New Roman" w:hAnsi="Times New Roman"/>
          <w:sz w:val="24"/>
        </w:rPr>
      </w:pPr>
    </w:p>
    <w:p w14:paraId="441068A4" w14:textId="77777777" w:rsidR="00032005" w:rsidRPr="007F2A2D" w:rsidRDefault="00032005" w:rsidP="00032005">
      <w:pPr>
        <w:spacing w:after="0" w:line="360" w:lineRule="auto"/>
        <w:ind w:firstLine="425"/>
        <w:rPr>
          <w:rFonts w:ascii="Times New Roman" w:hAnsi="Times New Roman"/>
          <w:sz w:val="24"/>
        </w:rPr>
      </w:pPr>
      <w:r w:rsidRPr="007F2A2D">
        <w:rPr>
          <w:rFonts w:ascii="Times New Roman" w:hAnsi="Times New Roman"/>
          <w:sz w:val="24"/>
        </w:rPr>
        <w:t>• Comportamientos que busquen la vejación o humillación de la persona trabajadora por su condición sexual.</w:t>
      </w:r>
    </w:p>
    <w:p w14:paraId="448B3139" w14:textId="77777777" w:rsidR="00032005" w:rsidRPr="007F2A2D" w:rsidRDefault="00032005" w:rsidP="00032005">
      <w:pPr>
        <w:spacing w:after="0" w:line="360" w:lineRule="auto"/>
        <w:ind w:firstLine="425"/>
        <w:rPr>
          <w:rFonts w:ascii="Times New Roman" w:hAnsi="Times New Roman"/>
          <w:sz w:val="24"/>
        </w:rPr>
      </w:pPr>
    </w:p>
    <w:p w14:paraId="2AEC22C9" w14:textId="77777777" w:rsidR="00032005" w:rsidRPr="007F2A2D" w:rsidRDefault="00032005" w:rsidP="00032005">
      <w:pPr>
        <w:pStyle w:val="Prrafodelista"/>
        <w:numPr>
          <w:ilvl w:val="0"/>
          <w:numId w:val="73"/>
        </w:numPr>
        <w:spacing w:after="0" w:line="360" w:lineRule="auto"/>
        <w:ind w:left="0" w:firstLine="425"/>
        <w:contextualSpacing w:val="0"/>
        <w:jc w:val="both"/>
        <w:rPr>
          <w:rFonts w:ascii="Times New Roman" w:hAnsi="Times New Roman"/>
          <w:b/>
          <w:sz w:val="24"/>
        </w:rPr>
      </w:pPr>
      <w:r w:rsidRPr="007F2A2D">
        <w:rPr>
          <w:rFonts w:ascii="Times New Roman" w:hAnsi="Times New Roman"/>
          <w:b/>
          <w:sz w:val="24"/>
        </w:rPr>
        <w:t>Comportamientos Físicos:</w:t>
      </w:r>
    </w:p>
    <w:p w14:paraId="3FFF5302" w14:textId="77777777" w:rsidR="00032005" w:rsidRPr="007F2A2D" w:rsidRDefault="00032005" w:rsidP="00032005">
      <w:pPr>
        <w:spacing w:after="0" w:line="360" w:lineRule="auto"/>
        <w:ind w:firstLine="425"/>
        <w:rPr>
          <w:rFonts w:ascii="Times New Roman" w:hAnsi="Times New Roman"/>
          <w:sz w:val="24"/>
        </w:rPr>
      </w:pPr>
    </w:p>
    <w:p w14:paraId="41205356" w14:textId="77777777" w:rsidR="00032005" w:rsidRPr="007F2A2D" w:rsidRDefault="00032005" w:rsidP="00032005">
      <w:pPr>
        <w:spacing w:after="0" w:line="360" w:lineRule="auto"/>
        <w:ind w:firstLine="425"/>
        <w:rPr>
          <w:rFonts w:ascii="Times New Roman" w:hAnsi="Times New Roman"/>
          <w:sz w:val="24"/>
        </w:rPr>
      </w:pPr>
      <w:r w:rsidRPr="007F2A2D">
        <w:rPr>
          <w:rFonts w:ascii="Times New Roman" w:hAnsi="Times New Roman"/>
          <w:sz w:val="24"/>
        </w:rPr>
        <w:t>• Contacto físico deliberado y no solicitado, abrazos o besos no deseados, acercamiento físico excesivo e innecesario</w:t>
      </w:r>
    </w:p>
    <w:p w14:paraId="1029DB65" w14:textId="77777777" w:rsidR="00032005" w:rsidRPr="007F2A2D" w:rsidRDefault="00032005" w:rsidP="00032005">
      <w:pPr>
        <w:spacing w:after="0" w:line="360" w:lineRule="auto"/>
        <w:ind w:firstLine="425"/>
        <w:rPr>
          <w:rFonts w:ascii="Times New Roman" w:hAnsi="Times New Roman"/>
          <w:sz w:val="24"/>
        </w:rPr>
      </w:pPr>
    </w:p>
    <w:p w14:paraId="30D25A4E" w14:textId="77777777" w:rsidR="00032005" w:rsidRPr="007F2A2D" w:rsidRDefault="00032005" w:rsidP="00032005">
      <w:pPr>
        <w:spacing w:after="0" w:line="360" w:lineRule="auto"/>
        <w:ind w:firstLine="425"/>
        <w:rPr>
          <w:rFonts w:ascii="Times New Roman" w:hAnsi="Times New Roman"/>
          <w:sz w:val="24"/>
        </w:rPr>
      </w:pPr>
      <w:r w:rsidRPr="007F2A2D">
        <w:rPr>
          <w:rFonts w:ascii="Times New Roman" w:hAnsi="Times New Roman"/>
          <w:sz w:val="24"/>
        </w:rPr>
        <w:t>• Arrinconar o buscar deliberadamente quedarse a solas con la persona de forma innecesaria.</w:t>
      </w:r>
    </w:p>
    <w:p w14:paraId="10DF270C" w14:textId="77777777" w:rsidR="00032005" w:rsidRPr="007F2A2D" w:rsidRDefault="00032005" w:rsidP="00032005">
      <w:pPr>
        <w:spacing w:after="0" w:line="360" w:lineRule="auto"/>
        <w:ind w:firstLine="425"/>
        <w:rPr>
          <w:rFonts w:ascii="Times New Roman" w:hAnsi="Times New Roman"/>
          <w:sz w:val="24"/>
        </w:rPr>
      </w:pPr>
    </w:p>
    <w:p w14:paraId="5BE9C07D" w14:textId="77777777" w:rsidR="00032005" w:rsidRPr="007F2A2D" w:rsidRDefault="00032005" w:rsidP="00032005">
      <w:pPr>
        <w:spacing w:after="0" w:line="360" w:lineRule="auto"/>
        <w:ind w:firstLine="425"/>
        <w:rPr>
          <w:rFonts w:ascii="Times New Roman" w:hAnsi="Times New Roman"/>
          <w:sz w:val="24"/>
        </w:rPr>
      </w:pPr>
      <w:r w:rsidRPr="007F2A2D">
        <w:rPr>
          <w:rFonts w:ascii="Times New Roman" w:hAnsi="Times New Roman"/>
          <w:sz w:val="24"/>
        </w:rPr>
        <w:t>• Tocar intencionadamente o “accidentalmente” los órganos sexuales.</w:t>
      </w:r>
    </w:p>
    <w:p w14:paraId="318A600A" w14:textId="77777777" w:rsidR="00032005" w:rsidRPr="007F2A2D" w:rsidRDefault="00032005" w:rsidP="00032005">
      <w:pPr>
        <w:tabs>
          <w:tab w:val="left" w:pos="851"/>
        </w:tabs>
        <w:autoSpaceDE w:val="0"/>
        <w:autoSpaceDN w:val="0"/>
        <w:adjustRightInd w:val="0"/>
        <w:spacing w:after="0" w:line="360" w:lineRule="auto"/>
        <w:ind w:firstLine="425"/>
        <w:rPr>
          <w:rFonts w:ascii="Times New Roman" w:hAnsi="Times New Roman"/>
          <w:bCs/>
          <w:iCs/>
          <w:sz w:val="24"/>
        </w:rPr>
      </w:pPr>
    </w:p>
    <w:p w14:paraId="2493374D" w14:textId="77777777" w:rsidR="00032005" w:rsidRPr="007F2A2D" w:rsidRDefault="00032005" w:rsidP="009961CF">
      <w:pPr>
        <w:tabs>
          <w:tab w:val="left" w:pos="851"/>
        </w:tabs>
        <w:autoSpaceDE w:val="0"/>
        <w:autoSpaceDN w:val="0"/>
        <w:adjustRightInd w:val="0"/>
        <w:spacing w:after="0" w:line="360" w:lineRule="auto"/>
        <w:ind w:firstLine="425"/>
        <w:jc w:val="both"/>
        <w:rPr>
          <w:rFonts w:ascii="Times New Roman" w:hAnsi="Times New Roman"/>
          <w:bCs/>
          <w:iCs/>
          <w:sz w:val="24"/>
        </w:rPr>
      </w:pPr>
      <w:r w:rsidRPr="007F2A2D">
        <w:rPr>
          <w:rFonts w:ascii="Times New Roman" w:hAnsi="Times New Roman"/>
          <w:b/>
          <w:i/>
          <w:sz w:val="24"/>
          <w:u w:val="single"/>
        </w:rPr>
        <w:t>Áreas afectadas</w:t>
      </w:r>
      <w:r w:rsidRPr="007F2A2D">
        <w:rPr>
          <w:rFonts w:ascii="Times New Roman" w:hAnsi="Times New Roman"/>
          <w:bCs/>
          <w:iCs/>
          <w:sz w:val="24"/>
        </w:rPr>
        <w:t xml:space="preserve">: Todos las Direcciones y Departamentos de la sociedad, debido a que en todos ellos trabajan empleados cuyas interacciones personales pueden dar lugar a este tipo de problemas.   </w:t>
      </w:r>
    </w:p>
    <w:p w14:paraId="3EBD4C61" w14:textId="77777777" w:rsidR="00032005" w:rsidRPr="007F2A2D" w:rsidRDefault="00032005" w:rsidP="00032005">
      <w:pPr>
        <w:tabs>
          <w:tab w:val="left" w:pos="851"/>
        </w:tabs>
        <w:autoSpaceDE w:val="0"/>
        <w:autoSpaceDN w:val="0"/>
        <w:adjustRightInd w:val="0"/>
        <w:spacing w:after="0" w:line="360" w:lineRule="auto"/>
        <w:ind w:firstLine="425"/>
        <w:rPr>
          <w:rFonts w:ascii="Times New Roman" w:hAnsi="Times New Roman"/>
          <w:bCs/>
          <w:iCs/>
          <w:sz w:val="24"/>
        </w:rPr>
      </w:pPr>
    </w:p>
    <w:p w14:paraId="7F28030C" w14:textId="77777777" w:rsidR="00032005" w:rsidRDefault="00032005" w:rsidP="00032005">
      <w:pPr>
        <w:tabs>
          <w:tab w:val="left" w:pos="851"/>
        </w:tabs>
        <w:autoSpaceDE w:val="0"/>
        <w:autoSpaceDN w:val="0"/>
        <w:adjustRightInd w:val="0"/>
        <w:spacing w:after="0" w:line="360" w:lineRule="auto"/>
        <w:ind w:firstLine="425"/>
        <w:rPr>
          <w:rFonts w:ascii="Times New Roman" w:hAnsi="Times New Roman"/>
          <w:bCs/>
          <w:iCs/>
          <w:sz w:val="24"/>
        </w:rPr>
      </w:pPr>
      <w:r w:rsidRPr="007F2A2D">
        <w:rPr>
          <w:rFonts w:ascii="Times New Roman" w:hAnsi="Times New Roman"/>
          <w:b/>
          <w:i/>
          <w:sz w:val="24"/>
          <w:u w:val="single"/>
        </w:rPr>
        <w:t>Calificación del riesgo</w:t>
      </w:r>
      <w:r w:rsidRPr="007F2A2D">
        <w:rPr>
          <w:rFonts w:ascii="Times New Roman" w:hAnsi="Times New Roman"/>
          <w:bCs/>
          <w:iCs/>
          <w:sz w:val="24"/>
        </w:rPr>
        <w:t>: Medio.</w:t>
      </w:r>
    </w:p>
    <w:p w14:paraId="3D09CD15" w14:textId="77777777" w:rsidR="00032005" w:rsidRDefault="00032005" w:rsidP="00032005">
      <w:pPr>
        <w:tabs>
          <w:tab w:val="left" w:pos="851"/>
        </w:tabs>
        <w:autoSpaceDE w:val="0"/>
        <w:autoSpaceDN w:val="0"/>
        <w:adjustRightInd w:val="0"/>
        <w:spacing w:after="0" w:line="360" w:lineRule="auto"/>
        <w:ind w:firstLine="425"/>
        <w:rPr>
          <w:rFonts w:ascii="Times New Roman" w:hAnsi="Times New Roman"/>
          <w:bCs/>
          <w:iCs/>
          <w:sz w:val="24"/>
        </w:rPr>
      </w:pPr>
    </w:p>
    <w:p w14:paraId="3B9C31D2" w14:textId="0ED3F477" w:rsidR="00F0490B" w:rsidRPr="00254923" w:rsidRDefault="009961CF" w:rsidP="00974AC5">
      <w:pPr>
        <w:pStyle w:val="Ttulo2"/>
        <w:spacing w:line="360" w:lineRule="auto"/>
        <w:ind w:firstLine="426"/>
        <w:jc w:val="both"/>
        <w:rPr>
          <w:rFonts w:ascii="Times New Roman" w:hAnsi="Times New Roman" w:cs="Times New Roman"/>
          <w:color w:val="auto"/>
          <w:sz w:val="24"/>
          <w:szCs w:val="24"/>
          <w:u w:val="single"/>
        </w:rPr>
      </w:pPr>
      <w:bookmarkStart w:id="83" w:name="_Toc212823512"/>
      <w:r>
        <w:rPr>
          <w:rFonts w:ascii="Times New Roman" w:hAnsi="Times New Roman" w:cs="Times New Roman"/>
          <w:color w:val="auto"/>
          <w:sz w:val="24"/>
          <w:szCs w:val="24"/>
        </w:rPr>
        <w:t>4</w:t>
      </w:r>
      <w:r w:rsidR="00F0490B" w:rsidRPr="00974AC5">
        <w:rPr>
          <w:rFonts w:ascii="Times New Roman" w:hAnsi="Times New Roman" w:cs="Times New Roman"/>
          <w:color w:val="auto"/>
          <w:sz w:val="24"/>
          <w:szCs w:val="24"/>
        </w:rPr>
        <w:t>.-</w:t>
      </w:r>
      <w:r w:rsidR="00F0490B" w:rsidRPr="00EC7BB7">
        <w:rPr>
          <w:rFonts w:ascii="Times New Roman" w:hAnsi="Times New Roman" w:cs="Times New Roman"/>
          <w:color w:val="auto"/>
          <w:sz w:val="24"/>
          <w:szCs w:val="24"/>
        </w:rPr>
        <w:t xml:space="preserve"> </w:t>
      </w:r>
      <w:r w:rsidR="00F0490B" w:rsidRPr="00254923">
        <w:rPr>
          <w:rFonts w:ascii="Times New Roman" w:hAnsi="Times New Roman" w:cs="Times New Roman"/>
          <w:color w:val="auto"/>
          <w:sz w:val="24"/>
          <w:szCs w:val="24"/>
          <w:u w:val="single"/>
        </w:rPr>
        <w:t>Canal de Comunicación y Denuncia</w:t>
      </w:r>
      <w:bookmarkEnd w:id="83"/>
    </w:p>
    <w:p w14:paraId="723028CB" w14:textId="77777777" w:rsidR="00773231" w:rsidRPr="00F36A29" w:rsidRDefault="00773231" w:rsidP="00974AC5">
      <w:pPr>
        <w:spacing w:line="360" w:lineRule="auto"/>
        <w:ind w:firstLine="426"/>
        <w:jc w:val="both"/>
        <w:rPr>
          <w:rFonts w:ascii="Times New Roman" w:hAnsi="Times New Roman"/>
          <w:sz w:val="24"/>
          <w:szCs w:val="24"/>
        </w:rPr>
      </w:pPr>
    </w:p>
    <w:p w14:paraId="3C99D5FA" w14:textId="23C262A4" w:rsidR="00EC7BB7" w:rsidRDefault="00773231" w:rsidP="007D4D98">
      <w:pPr>
        <w:spacing w:after="0" w:line="360" w:lineRule="auto"/>
        <w:ind w:firstLine="426"/>
        <w:jc w:val="both"/>
        <w:rPr>
          <w:rFonts w:ascii="Times New Roman" w:hAnsi="Times New Roman"/>
          <w:b/>
          <w:bCs/>
          <w:sz w:val="24"/>
          <w:szCs w:val="24"/>
        </w:rPr>
      </w:pPr>
      <w:r w:rsidRPr="00F36A29">
        <w:rPr>
          <w:rFonts w:ascii="Times New Roman" w:eastAsiaTheme="minorHAnsi" w:hAnsi="Times New Roman"/>
          <w:sz w:val="24"/>
          <w:szCs w:val="24"/>
        </w:rPr>
        <w:t xml:space="preserve">El </w:t>
      </w:r>
      <w:r w:rsidR="00E72DF1" w:rsidRPr="00F36A29">
        <w:rPr>
          <w:rFonts w:ascii="Times New Roman" w:eastAsiaTheme="minorHAnsi" w:hAnsi="Times New Roman"/>
          <w:sz w:val="24"/>
          <w:szCs w:val="24"/>
        </w:rPr>
        <w:t xml:space="preserve"> Sistema Interno de Información (SII) o también identificado como </w:t>
      </w:r>
      <w:r w:rsidRPr="00F36A29">
        <w:rPr>
          <w:rFonts w:ascii="Times New Roman" w:eastAsiaTheme="minorHAnsi" w:hAnsi="Times New Roman"/>
          <w:sz w:val="24"/>
          <w:szCs w:val="24"/>
        </w:rPr>
        <w:t>Canal</w:t>
      </w:r>
      <w:r w:rsidR="00E72DF1" w:rsidRPr="00F36A29">
        <w:rPr>
          <w:rFonts w:ascii="Times New Roman" w:eastAsiaTheme="minorHAnsi" w:hAnsi="Times New Roman"/>
          <w:sz w:val="24"/>
          <w:szCs w:val="24"/>
        </w:rPr>
        <w:t xml:space="preserve"> </w:t>
      </w:r>
      <w:r w:rsidR="007D4D98" w:rsidRPr="00F36A29">
        <w:rPr>
          <w:rFonts w:ascii="Times New Roman" w:eastAsiaTheme="minorHAnsi" w:hAnsi="Times New Roman"/>
          <w:sz w:val="24"/>
          <w:szCs w:val="24"/>
        </w:rPr>
        <w:t>Interno In</w:t>
      </w:r>
      <w:r w:rsidR="00172744" w:rsidRPr="00F36A29">
        <w:rPr>
          <w:rFonts w:ascii="Times New Roman" w:eastAsiaTheme="minorHAnsi" w:hAnsi="Times New Roman"/>
          <w:sz w:val="24"/>
          <w:szCs w:val="24"/>
        </w:rPr>
        <w:t>d</w:t>
      </w:r>
      <w:r w:rsidRPr="00F36A29">
        <w:rPr>
          <w:rFonts w:ascii="Times New Roman" w:eastAsiaTheme="minorHAnsi" w:hAnsi="Times New Roman"/>
          <w:sz w:val="24"/>
          <w:szCs w:val="24"/>
        </w:rPr>
        <w:t xml:space="preserve">e Comunicación </w:t>
      </w:r>
      <w:r w:rsidR="00E72DF1" w:rsidRPr="00F36A29">
        <w:rPr>
          <w:rFonts w:ascii="Times New Roman" w:eastAsiaTheme="minorHAnsi" w:hAnsi="Times New Roman"/>
          <w:sz w:val="24"/>
          <w:szCs w:val="24"/>
        </w:rPr>
        <w:t>y</w:t>
      </w:r>
      <w:r w:rsidRPr="00F36A29">
        <w:rPr>
          <w:rFonts w:ascii="Times New Roman" w:eastAsiaTheme="minorHAnsi" w:hAnsi="Times New Roman"/>
          <w:sz w:val="24"/>
          <w:szCs w:val="24"/>
        </w:rPr>
        <w:t xml:space="preserve"> Denuncias</w:t>
      </w:r>
      <w:r w:rsidR="00172744" w:rsidRPr="00F36A29">
        <w:rPr>
          <w:rFonts w:ascii="Times New Roman" w:eastAsiaTheme="minorHAnsi" w:hAnsi="Times New Roman"/>
          <w:sz w:val="24"/>
          <w:szCs w:val="24"/>
        </w:rPr>
        <w:t xml:space="preserve"> (CCD)</w:t>
      </w:r>
      <w:r w:rsidRPr="00F36A29">
        <w:rPr>
          <w:rFonts w:ascii="Times New Roman" w:eastAsiaTheme="minorHAnsi" w:hAnsi="Times New Roman"/>
          <w:sz w:val="24"/>
          <w:szCs w:val="24"/>
        </w:rPr>
        <w:t xml:space="preserve"> es un instrumento implantado por la </w:t>
      </w:r>
      <w:r w:rsidR="006E17B5" w:rsidRPr="00F36A29">
        <w:rPr>
          <w:rFonts w:ascii="Times New Roman" w:eastAsiaTheme="minorHAnsi" w:hAnsi="Times New Roman"/>
          <w:sz w:val="24"/>
          <w:szCs w:val="24"/>
        </w:rPr>
        <w:t>E</w:t>
      </w:r>
      <w:r w:rsidRPr="00F36A29">
        <w:rPr>
          <w:rFonts w:ascii="Times New Roman" w:eastAsiaTheme="minorHAnsi" w:hAnsi="Times New Roman"/>
          <w:sz w:val="24"/>
          <w:szCs w:val="24"/>
        </w:rPr>
        <w:t xml:space="preserve">ntidad </w:t>
      </w:r>
      <w:r w:rsidR="0096161E" w:rsidRPr="00F36A29">
        <w:rPr>
          <w:rFonts w:ascii="Times New Roman" w:eastAsiaTheme="minorHAnsi" w:hAnsi="Times New Roman"/>
          <w:b/>
          <w:sz w:val="24"/>
          <w:szCs w:val="24"/>
        </w:rPr>
        <w:t>ELITE TOURING, S.L.</w:t>
      </w:r>
      <w:r w:rsidR="00EC7BB7" w:rsidRPr="00F36A29">
        <w:rPr>
          <w:rFonts w:ascii="Times New Roman" w:eastAsiaTheme="minorHAnsi" w:hAnsi="Times New Roman"/>
          <w:b/>
          <w:sz w:val="24"/>
          <w:szCs w:val="24"/>
        </w:rPr>
        <w:t xml:space="preserve"> </w:t>
      </w:r>
      <w:r w:rsidR="00EC7BB7" w:rsidRPr="00F36A29">
        <w:rPr>
          <w:rFonts w:ascii="Times New Roman" w:eastAsiaTheme="minorHAnsi" w:hAnsi="Times New Roman"/>
          <w:sz w:val="24"/>
          <w:szCs w:val="24"/>
        </w:rPr>
        <w:t xml:space="preserve">cuya finalidad es </w:t>
      </w:r>
      <w:r w:rsidR="00EC7BB7" w:rsidRPr="00F36A29">
        <w:rPr>
          <w:rFonts w:ascii="Times New Roman" w:hAnsi="Times New Roman"/>
          <w:sz w:val="24"/>
          <w:szCs w:val="24"/>
        </w:rPr>
        <w:t xml:space="preserve">de establecer un procedimiento interno de comunicación con el Comité de Cumplimiento para los sujetos obligados por el contenido del presente Manual para poner en conocimiento </w:t>
      </w:r>
      <w:r w:rsidR="00EC7BB7" w:rsidRPr="00FF6ECB">
        <w:rPr>
          <w:rFonts w:ascii="Times New Roman" w:hAnsi="Times New Roman"/>
          <w:sz w:val="24"/>
          <w:szCs w:val="24"/>
        </w:rPr>
        <w:t xml:space="preserve">del mismo aquellas conductas o hechos relacionados con una actuación u omisión que pudiera llevar a la comisión de un acto ilícito o que pueda constituir un incumplimiento del Manual de Gestión de la Integridad aprobado por </w:t>
      </w:r>
      <w:r w:rsidR="00EC7BB7" w:rsidRPr="00FF6ECB">
        <w:rPr>
          <w:rFonts w:ascii="Times New Roman" w:hAnsi="Times New Roman"/>
          <w:b/>
          <w:bCs/>
          <w:sz w:val="24"/>
          <w:szCs w:val="24"/>
        </w:rPr>
        <w:t>ELITE TOURING, S.L.</w:t>
      </w:r>
    </w:p>
    <w:p w14:paraId="07C57389" w14:textId="77777777" w:rsidR="007D4D98" w:rsidRDefault="007D4D98" w:rsidP="007D4D98">
      <w:pPr>
        <w:spacing w:after="0" w:line="360" w:lineRule="auto"/>
        <w:ind w:firstLine="426"/>
        <w:jc w:val="both"/>
        <w:rPr>
          <w:rFonts w:ascii="Times New Roman" w:hAnsi="Times New Roman"/>
          <w:b/>
          <w:bCs/>
          <w:sz w:val="24"/>
          <w:szCs w:val="24"/>
        </w:rPr>
      </w:pPr>
    </w:p>
    <w:p w14:paraId="69EF9F1F" w14:textId="77777777" w:rsidR="007D4D98" w:rsidRPr="000812EE" w:rsidRDefault="007D4D98" w:rsidP="007D4D98">
      <w:pPr>
        <w:tabs>
          <w:tab w:val="left" w:pos="142"/>
        </w:tabs>
        <w:spacing w:after="0" w:line="360" w:lineRule="auto"/>
        <w:ind w:firstLine="425"/>
        <w:jc w:val="both"/>
        <w:rPr>
          <w:rFonts w:ascii="Times New Roman" w:hAnsi="Times New Roman"/>
          <w:sz w:val="24"/>
        </w:rPr>
      </w:pPr>
      <w:r w:rsidRPr="000812EE">
        <w:rPr>
          <w:rFonts w:ascii="Times New Roman" w:hAnsi="Times New Roman"/>
          <w:sz w:val="24"/>
        </w:rPr>
        <w:t>La finalidad de este Sistema Interno de Información en el que queda integrado el Canal Interno o Canal Preferente de Información y Denuncia, no es otro que el establecer un procedimiento interno de protección a las personas físicas que informen través de los procedimientos previstos de cualquier acción u omisión que constituyan infracciones penales o administrativas (fiscales, laborales, mercantiles) así como infracciones del Derecho de la Unión Europeo.</w:t>
      </w:r>
    </w:p>
    <w:p w14:paraId="67635CE5" w14:textId="77777777" w:rsidR="007D4D98" w:rsidRPr="00FF6ECB" w:rsidRDefault="007D4D98" w:rsidP="007D4D98">
      <w:pPr>
        <w:spacing w:after="0" w:line="360" w:lineRule="auto"/>
        <w:ind w:firstLine="426"/>
        <w:jc w:val="both"/>
        <w:rPr>
          <w:rFonts w:ascii="Times New Roman" w:hAnsi="Times New Roman"/>
          <w:sz w:val="24"/>
          <w:szCs w:val="24"/>
        </w:rPr>
      </w:pPr>
    </w:p>
    <w:p w14:paraId="74B2B6C0" w14:textId="3CEDF5CF" w:rsidR="004F20A1" w:rsidRDefault="004F20A1" w:rsidP="007D4D98">
      <w:pPr>
        <w:spacing w:after="0" w:line="360" w:lineRule="auto"/>
        <w:ind w:firstLine="426"/>
        <w:jc w:val="both"/>
        <w:rPr>
          <w:rFonts w:ascii="Times New Roman" w:hAnsi="Times New Roman"/>
          <w:sz w:val="24"/>
          <w:szCs w:val="24"/>
          <w:lang w:eastAsia="es-ES"/>
        </w:rPr>
      </w:pPr>
      <w:r w:rsidRPr="00254923">
        <w:rPr>
          <w:rFonts w:ascii="Times New Roman" w:hAnsi="Times New Roman"/>
          <w:sz w:val="24"/>
          <w:szCs w:val="24"/>
          <w:lang w:eastAsia="es-ES"/>
        </w:rPr>
        <w:t xml:space="preserve">En esta línea, </w:t>
      </w:r>
      <w:r w:rsidR="0096161E">
        <w:rPr>
          <w:rFonts w:ascii="Times New Roman" w:hAnsi="Times New Roman"/>
          <w:b/>
          <w:sz w:val="24"/>
          <w:szCs w:val="24"/>
          <w:lang w:eastAsia="es-ES"/>
        </w:rPr>
        <w:t>ELITE TOURING, S.L.</w:t>
      </w:r>
      <w:r w:rsidR="00EC7BB7">
        <w:rPr>
          <w:rFonts w:ascii="Times New Roman" w:hAnsi="Times New Roman"/>
          <w:b/>
          <w:sz w:val="24"/>
          <w:szCs w:val="24"/>
          <w:lang w:eastAsia="es-ES"/>
        </w:rPr>
        <w:t xml:space="preserve"> </w:t>
      </w:r>
      <w:r w:rsidRPr="00254923">
        <w:rPr>
          <w:rFonts w:ascii="Times New Roman" w:hAnsi="Times New Roman"/>
          <w:sz w:val="24"/>
          <w:szCs w:val="24"/>
          <w:lang w:eastAsia="es-ES"/>
        </w:rPr>
        <w:t xml:space="preserve">dispone de una dirección de correos la cual es: </w:t>
      </w:r>
      <w:hyperlink r:id="rId8" w:history="1">
        <w:r w:rsidR="00EC7BB7" w:rsidRPr="00C269FE">
          <w:rPr>
            <w:rStyle w:val="Hipervnculo"/>
            <w:rFonts w:ascii="Times New Roman" w:hAnsi="Times New Roman"/>
            <w:b/>
            <w:color w:val="auto"/>
            <w:sz w:val="24"/>
            <w:szCs w:val="24"/>
          </w:rPr>
          <w:t>ccd@elitetouring.com</w:t>
        </w:r>
      </w:hyperlink>
      <w:r w:rsidR="00EC7BB7" w:rsidRPr="00C269FE">
        <w:rPr>
          <w:rFonts w:ascii="Times New Roman" w:hAnsi="Times New Roman"/>
          <w:sz w:val="24"/>
          <w:szCs w:val="24"/>
        </w:rPr>
        <w:t xml:space="preserve"> </w:t>
      </w:r>
      <w:r w:rsidRPr="00254923">
        <w:rPr>
          <w:rFonts w:ascii="Times New Roman" w:hAnsi="Times New Roman"/>
          <w:sz w:val="24"/>
          <w:szCs w:val="24"/>
          <w:lang w:eastAsia="es-ES"/>
        </w:rPr>
        <w:t xml:space="preserve">en su página web un buzón de sugerencias e incidencias que puede ser utilizado, por los distintos grupos de interés, para este </w:t>
      </w:r>
      <w:r w:rsidR="00E72DF1" w:rsidRPr="00254923">
        <w:rPr>
          <w:rFonts w:ascii="Times New Roman" w:hAnsi="Times New Roman"/>
          <w:sz w:val="24"/>
          <w:szCs w:val="24"/>
          <w:lang w:eastAsia="es-ES"/>
        </w:rPr>
        <w:t>fin,</w:t>
      </w:r>
      <w:r w:rsidRPr="00254923">
        <w:rPr>
          <w:rFonts w:ascii="Times New Roman" w:hAnsi="Times New Roman"/>
          <w:sz w:val="24"/>
          <w:szCs w:val="24"/>
          <w:lang w:eastAsia="es-ES"/>
        </w:rPr>
        <w:t xml:space="preserve"> así</w:t>
      </w:r>
      <w:r w:rsidR="00E72DF1">
        <w:rPr>
          <w:rFonts w:ascii="Times New Roman" w:hAnsi="Times New Roman"/>
          <w:sz w:val="24"/>
          <w:szCs w:val="24"/>
          <w:lang w:eastAsia="es-ES"/>
        </w:rPr>
        <w:t xml:space="preserve"> </w:t>
      </w:r>
      <w:r w:rsidRPr="00254923">
        <w:rPr>
          <w:rFonts w:ascii="Times New Roman" w:hAnsi="Times New Roman"/>
          <w:sz w:val="24"/>
          <w:szCs w:val="24"/>
          <w:lang w:eastAsia="es-ES"/>
        </w:rPr>
        <w:t xml:space="preserve">como una </w:t>
      </w:r>
      <w:r w:rsidRPr="00FA7EE4">
        <w:rPr>
          <w:rFonts w:ascii="Times New Roman" w:hAnsi="Times New Roman"/>
          <w:sz w:val="24"/>
          <w:szCs w:val="24"/>
          <w:lang w:eastAsia="es-ES"/>
        </w:rPr>
        <w:t xml:space="preserve">dirección de correo electrónico del Comité </w:t>
      </w:r>
      <w:r w:rsidR="00FF6ECB" w:rsidRPr="00FA7EE4">
        <w:rPr>
          <w:rFonts w:ascii="Times New Roman" w:hAnsi="Times New Roman"/>
          <w:sz w:val="24"/>
          <w:szCs w:val="24"/>
          <w:lang w:eastAsia="es-ES"/>
        </w:rPr>
        <w:t>de Cumplimiento</w:t>
      </w:r>
      <w:r w:rsidR="007D4D98">
        <w:rPr>
          <w:rFonts w:ascii="Times New Roman" w:hAnsi="Times New Roman"/>
          <w:sz w:val="24"/>
          <w:szCs w:val="24"/>
          <w:lang w:eastAsia="es-ES"/>
        </w:rPr>
        <w:t>.</w:t>
      </w:r>
    </w:p>
    <w:p w14:paraId="3CFB3C51" w14:textId="77777777" w:rsidR="0029370F" w:rsidRDefault="0029370F" w:rsidP="007D4D98">
      <w:pPr>
        <w:spacing w:after="0" w:line="360" w:lineRule="auto"/>
        <w:ind w:firstLine="426"/>
        <w:jc w:val="both"/>
        <w:rPr>
          <w:rFonts w:ascii="Times New Roman" w:hAnsi="Times New Roman"/>
          <w:sz w:val="24"/>
          <w:szCs w:val="24"/>
          <w:lang w:eastAsia="es-ES"/>
        </w:rPr>
      </w:pPr>
    </w:p>
    <w:p w14:paraId="4FABB17B" w14:textId="77777777" w:rsidR="0029370F" w:rsidRPr="0029370F" w:rsidRDefault="0029370F" w:rsidP="0029370F">
      <w:pPr>
        <w:spacing w:after="0" w:line="360" w:lineRule="auto"/>
        <w:ind w:firstLine="426"/>
        <w:jc w:val="both"/>
        <w:rPr>
          <w:rFonts w:ascii="Times New Roman" w:hAnsi="Times New Roman"/>
          <w:b/>
          <w:bCs/>
          <w:sz w:val="24"/>
          <w:szCs w:val="24"/>
          <w:lang w:eastAsia="es-ES"/>
        </w:rPr>
      </w:pPr>
      <w:r w:rsidRPr="0029370F">
        <w:rPr>
          <w:rFonts w:ascii="Times New Roman" w:hAnsi="Times New Roman"/>
          <w:b/>
          <w:bCs/>
          <w:sz w:val="24"/>
          <w:szCs w:val="24"/>
          <w:lang w:eastAsia="es-ES"/>
        </w:rPr>
        <w:t xml:space="preserve">Los canales internos de comunicación y denuncias integrados en el Sistema Interno de Información pueden ser y son, en el caso de Elite </w:t>
      </w:r>
      <w:proofErr w:type="spellStart"/>
      <w:r w:rsidRPr="0029370F">
        <w:rPr>
          <w:rFonts w:ascii="Times New Roman" w:hAnsi="Times New Roman"/>
          <w:b/>
          <w:bCs/>
          <w:sz w:val="24"/>
          <w:szCs w:val="24"/>
          <w:lang w:eastAsia="es-ES"/>
        </w:rPr>
        <w:t>Touring</w:t>
      </w:r>
      <w:proofErr w:type="spellEnd"/>
      <w:r w:rsidRPr="0029370F">
        <w:rPr>
          <w:rFonts w:ascii="Times New Roman" w:hAnsi="Times New Roman"/>
          <w:b/>
          <w:bCs/>
          <w:sz w:val="24"/>
          <w:szCs w:val="24"/>
          <w:lang w:eastAsia="es-ES"/>
        </w:rPr>
        <w:t>, S.L., tanto verbales como escritos y resultan ser los siguientes:</w:t>
      </w:r>
    </w:p>
    <w:p w14:paraId="08C49766"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78F0E41D" w14:textId="77777777" w:rsidR="0029370F" w:rsidRP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t>-  Canal Preferente de Comunicación y Denuncias a través de la siguiente dirección de mail</w:t>
      </w:r>
      <w:r w:rsidRPr="0029370F">
        <w:rPr>
          <w:rFonts w:ascii="Times New Roman" w:hAnsi="Times New Roman"/>
          <w:b/>
          <w:bCs/>
          <w:sz w:val="24"/>
          <w:szCs w:val="24"/>
          <w:lang w:eastAsia="es-ES"/>
        </w:rPr>
        <w:t xml:space="preserve">:  </w:t>
      </w:r>
      <w:proofErr w:type="spellStart"/>
      <w:r w:rsidRPr="0029370F">
        <w:rPr>
          <w:rFonts w:ascii="Times New Roman" w:hAnsi="Times New Roman"/>
          <w:b/>
          <w:bCs/>
          <w:sz w:val="24"/>
          <w:szCs w:val="24"/>
          <w:lang w:eastAsia="es-ES"/>
        </w:rPr>
        <w:t>ccd@elitetouring</w:t>
      </w:r>
      <w:proofErr w:type="spellEnd"/>
      <w:r w:rsidRPr="0029370F">
        <w:rPr>
          <w:rFonts w:ascii="Times New Roman" w:hAnsi="Times New Roman"/>
          <w:b/>
          <w:bCs/>
          <w:sz w:val="24"/>
          <w:szCs w:val="24"/>
          <w:lang w:eastAsia="es-ES"/>
        </w:rPr>
        <w:t>.</w:t>
      </w:r>
      <w:r w:rsidRPr="0029370F">
        <w:rPr>
          <w:rFonts w:ascii="Times New Roman" w:hAnsi="Times New Roman"/>
          <w:sz w:val="24"/>
          <w:szCs w:val="24"/>
          <w:lang w:eastAsia="es-ES"/>
        </w:rPr>
        <w:t xml:space="preserve"> </w:t>
      </w:r>
    </w:p>
    <w:p w14:paraId="4C6C385A"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6EBAAC6F" w14:textId="77777777" w:rsidR="0029370F" w:rsidRP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lastRenderedPageBreak/>
        <w:t>-</w:t>
      </w:r>
      <w:r w:rsidRPr="0029370F">
        <w:rPr>
          <w:rFonts w:ascii="Times New Roman" w:hAnsi="Times New Roman"/>
          <w:sz w:val="24"/>
          <w:szCs w:val="24"/>
          <w:lang w:eastAsia="es-ES"/>
        </w:rPr>
        <w:tab/>
        <w:t xml:space="preserve">A través de </w:t>
      </w:r>
      <w:r w:rsidRPr="0029370F">
        <w:rPr>
          <w:rFonts w:ascii="Times New Roman" w:hAnsi="Times New Roman"/>
          <w:b/>
          <w:bCs/>
          <w:sz w:val="24"/>
          <w:szCs w:val="24"/>
          <w:lang w:eastAsia="es-ES"/>
        </w:rPr>
        <w:t>un link “código ético”,</w:t>
      </w:r>
      <w:r w:rsidRPr="0029370F">
        <w:rPr>
          <w:rFonts w:ascii="Times New Roman" w:hAnsi="Times New Roman"/>
          <w:sz w:val="24"/>
          <w:szCs w:val="24"/>
          <w:lang w:eastAsia="es-ES"/>
        </w:rPr>
        <w:t xml:space="preserve"> ubicado en el espacio habilitado en parte inferior de la pantalla principal de la página web de la propia Elite </w:t>
      </w:r>
      <w:proofErr w:type="spellStart"/>
      <w:r w:rsidRPr="0029370F">
        <w:rPr>
          <w:rFonts w:ascii="Times New Roman" w:hAnsi="Times New Roman"/>
          <w:sz w:val="24"/>
          <w:szCs w:val="24"/>
          <w:lang w:eastAsia="es-ES"/>
        </w:rPr>
        <w:t>Touring</w:t>
      </w:r>
      <w:proofErr w:type="spellEnd"/>
      <w:r w:rsidRPr="0029370F">
        <w:rPr>
          <w:rFonts w:ascii="Times New Roman" w:hAnsi="Times New Roman"/>
          <w:sz w:val="24"/>
          <w:szCs w:val="24"/>
          <w:lang w:eastAsia="es-ES"/>
        </w:rPr>
        <w:t>, S.L.</w:t>
      </w:r>
    </w:p>
    <w:p w14:paraId="0A761311"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6EC626A6" w14:textId="77777777" w:rsidR="0029370F" w:rsidRP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t xml:space="preserve">-  Por </w:t>
      </w:r>
      <w:r w:rsidRPr="0029370F">
        <w:rPr>
          <w:rFonts w:ascii="Times New Roman" w:hAnsi="Times New Roman"/>
          <w:b/>
          <w:bCs/>
          <w:sz w:val="24"/>
          <w:szCs w:val="24"/>
          <w:lang w:eastAsia="es-ES"/>
        </w:rPr>
        <w:t xml:space="preserve">correo postal o escrito remitido a la dirección social de Elite </w:t>
      </w:r>
      <w:proofErr w:type="spellStart"/>
      <w:r w:rsidRPr="0029370F">
        <w:rPr>
          <w:rFonts w:ascii="Times New Roman" w:hAnsi="Times New Roman"/>
          <w:b/>
          <w:bCs/>
          <w:sz w:val="24"/>
          <w:szCs w:val="24"/>
          <w:lang w:eastAsia="es-ES"/>
        </w:rPr>
        <w:t>Touring</w:t>
      </w:r>
      <w:proofErr w:type="spellEnd"/>
      <w:r w:rsidRPr="0029370F">
        <w:rPr>
          <w:rFonts w:ascii="Times New Roman" w:hAnsi="Times New Roman"/>
          <w:b/>
          <w:bCs/>
          <w:sz w:val="24"/>
          <w:szCs w:val="24"/>
          <w:lang w:eastAsia="es-ES"/>
        </w:rPr>
        <w:t>, S.L.,</w:t>
      </w:r>
      <w:r w:rsidRPr="0029370F">
        <w:rPr>
          <w:rFonts w:ascii="Times New Roman" w:hAnsi="Times New Roman"/>
          <w:sz w:val="24"/>
          <w:szCs w:val="24"/>
          <w:lang w:eastAsia="es-ES"/>
        </w:rPr>
        <w:t xml:space="preserve"> </w:t>
      </w:r>
      <w:proofErr w:type="gramStart"/>
      <w:r w:rsidRPr="0029370F">
        <w:rPr>
          <w:rFonts w:ascii="Times New Roman" w:hAnsi="Times New Roman"/>
          <w:sz w:val="24"/>
          <w:szCs w:val="24"/>
          <w:lang w:eastAsia="es-ES"/>
        </w:rPr>
        <w:t>a la att</w:t>
      </w:r>
      <w:proofErr w:type="gramEnd"/>
      <w:r w:rsidRPr="0029370F">
        <w:rPr>
          <w:rFonts w:ascii="Times New Roman" w:hAnsi="Times New Roman"/>
          <w:sz w:val="24"/>
          <w:szCs w:val="24"/>
          <w:lang w:eastAsia="es-ES"/>
        </w:rPr>
        <w:t xml:space="preserve"> del Comité de Cumplimiento o al Responsable de la Gestión del Sistema.</w:t>
      </w:r>
    </w:p>
    <w:p w14:paraId="42C5A657"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338B3125" w14:textId="77777777" w:rsidR="0029370F" w:rsidRP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t xml:space="preserve">-  En el </w:t>
      </w:r>
      <w:r w:rsidRPr="0029370F">
        <w:rPr>
          <w:rFonts w:ascii="Times New Roman" w:hAnsi="Times New Roman"/>
          <w:b/>
          <w:bCs/>
          <w:sz w:val="24"/>
          <w:szCs w:val="24"/>
          <w:lang w:eastAsia="es-ES"/>
        </w:rPr>
        <w:t>buzón de sugerencia y quejas.</w:t>
      </w:r>
    </w:p>
    <w:p w14:paraId="7DE9349A"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7693E1D1" w14:textId="77777777" w:rsidR="0029370F" w:rsidRP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t xml:space="preserve">- </w:t>
      </w:r>
      <w:r w:rsidRPr="0029370F">
        <w:rPr>
          <w:rFonts w:ascii="Times New Roman" w:hAnsi="Times New Roman"/>
          <w:b/>
          <w:bCs/>
          <w:sz w:val="24"/>
          <w:szCs w:val="24"/>
          <w:lang w:eastAsia="es-ES"/>
        </w:rPr>
        <w:t>Presencialmente en el Registro General, en la dirección o domicilio social del Sociedad</w:t>
      </w:r>
      <w:r w:rsidRPr="0029370F">
        <w:rPr>
          <w:rFonts w:ascii="Times New Roman" w:hAnsi="Times New Roman"/>
          <w:sz w:val="24"/>
          <w:szCs w:val="24"/>
          <w:lang w:eastAsia="es-ES"/>
        </w:rPr>
        <w:t xml:space="preserve"> y a la atención del Comité de Cumplimiento o Responsable de Gestión del Sistema Interno mediante el formulario que se anexa a este documento y que está disponible para su descarga en la página Web dentro del Link “Código Ético” y al que deberá adjuntar toda la documentación de la que disponga u que sirva de soporte justificativo de la misma.</w:t>
      </w:r>
    </w:p>
    <w:p w14:paraId="224B0218"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329C0D3D" w14:textId="77777777" w:rsidR="0029370F" w:rsidRP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t>-</w:t>
      </w:r>
      <w:r w:rsidRPr="0029370F">
        <w:rPr>
          <w:rFonts w:ascii="Times New Roman" w:hAnsi="Times New Roman"/>
          <w:sz w:val="24"/>
          <w:szCs w:val="24"/>
          <w:lang w:eastAsia="es-ES"/>
        </w:rPr>
        <w:tab/>
      </w:r>
      <w:r w:rsidRPr="0029370F">
        <w:rPr>
          <w:rFonts w:ascii="Times New Roman" w:hAnsi="Times New Roman"/>
          <w:b/>
          <w:bCs/>
          <w:sz w:val="24"/>
          <w:szCs w:val="24"/>
          <w:lang w:eastAsia="es-ES"/>
        </w:rPr>
        <w:t>Comunicaciones verbales,</w:t>
      </w:r>
      <w:r w:rsidRPr="0029370F">
        <w:rPr>
          <w:rFonts w:ascii="Times New Roman" w:hAnsi="Times New Roman"/>
          <w:sz w:val="24"/>
          <w:szCs w:val="24"/>
          <w:lang w:eastAsia="es-ES"/>
        </w:rPr>
        <w:t xml:space="preserve"> incluidas las realizadas a través de una reunión presencial: El denunciante podría formular su comunicación mediante reunión con el Responsable de la Gestión del Sistema o Comité de Cumplimiento Normativo. En tal caso podrá solicitar una reunión o audiencia con el Responsable de la Gestión del Sistema Interno de Información o el propio Comité de Cumplimiento Normativo o superior jerárquico. Entre esta petición de audiencia y su celebración, no podrán transcurrir más de 7 días debiendo, en todo caso, levantar acta.</w:t>
      </w:r>
    </w:p>
    <w:p w14:paraId="27B4B1AE"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5A1135DA" w14:textId="77777777" w:rsidR="0029370F" w:rsidRP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t>Esas comunicaciones verbales, previo consentimiento del informante, también podrán realizarse mediante una grabación de la conversación en un formato seguro, duradero y accesible, así como a través de una transcripción completa y exacta de la conversación realizada por el personal responsable de tratarla.</w:t>
      </w:r>
    </w:p>
    <w:p w14:paraId="614BDDA3"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36829034" w14:textId="77777777" w:rsidR="0029370F" w:rsidRP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t>El denunciante, independientemente de sistema que utilice, deberá adjuntar toda la documentación de la que disponga y que sirva de soporte justificativo de la misma.</w:t>
      </w:r>
    </w:p>
    <w:p w14:paraId="49E2FA80" w14:textId="77777777" w:rsidR="0029370F" w:rsidRPr="0029370F" w:rsidRDefault="0029370F" w:rsidP="0029370F">
      <w:pPr>
        <w:spacing w:after="0" w:line="360" w:lineRule="auto"/>
        <w:ind w:firstLine="426"/>
        <w:jc w:val="both"/>
        <w:rPr>
          <w:rFonts w:ascii="Times New Roman" w:hAnsi="Times New Roman"/>
          <w:sz w:val="24"/>
          <w:szCs w:val="24"/>
          <w:lang w:eastAsia="es-ES"/>
        </w:rPr>
      </w:pPr>
    </w:p>
    <w:p w14:paraId="492D288A" w14:textId="23B0D1A6" w:rsidR="0029370F" w:rsidRDefault="0029370F" w:rsidP="0029370F">
      <w:pPr>
        <w:spacing w:after="0" w:line="360" w:lineRule="auto"/>
        <w:ind w:firstLine="426"/>
        <w:jc w:val="both"/>
        <w:rPr>
          <w:rFonts w:ascii="Times New Roman" w:hAnsi="Times New Roman"/>
          <w:sz w:val="24"/>
          <w:szCs w:val="24"/>
          <w:lang w:eastAsia="es-ES"/>
        </w:rPr>
      </w:pPr>
      <w:r w:rsidRPr="0029370F">
        <w:rPr>
          <w:rFonts w:ascii="Times New Roman" w:hAnsi="Times New Roman"/>
          <w:sz w:val="24"/>
          <w:szCs w:val="24"/>
          <w:lang w:eastAsia="es-ES"/>
        </w:rPr>
        <w:t>Los canales internos de información permitirán incluso la presentación y posterior tramitación de comunicaciones anónimas.</w:t>
      </w:r>
    </w:p>
    <w:p w14:paraId="4AB5297D" w14:textId="77777777" w:rsidR="007D4D98" w:rsidRPr="00FA7EE4" w:rsidRDefault="007D4D98" w:rsidP="007D4D98">
      <w:pPr>
        <w:spacing w:after="0" w:line="360" w:lineRule="auto"/>
        <w:ind w:firstLine="426"/>
        <w:jc w:val="both"/>
        <w:rPr>
          <w:rFonts w:ascii="Times New Roman" w:hAnsi="Times New Roman"/>
          <w:sz w:val="24"/>
          <w:szCs w:val="24"/>
          <w:lang w:eastAsia="es-ES"/>
        </w:rPr>
      </w:pPr>
    </w:p>
    <w:p w14:paraId="76F94718" w14:textId="2B7C4543" w:rsidR="00FA5BF5" w:rsidRPr="00FA5BF5" w:rsidRDefault="00E72DF1" w:rsidP="00FA5BF5">
      <w:pPr>
        <w:spacing w:line="360" w:lineRule="auto"/>
        <w:ind w:firstLine="426"/>
        <w:jc w:val="both"/>
        <w:rPr>
          <w:rFonts w:ascii="Times New Roman" w:hAnsi="Times New Roman"/>
          <w:color w:val="FF0000"/>
          <w:sz w:val="24"/>
          <w:szCs w:val="24"/>
          <w:lang w:eastAsia="es-ES"/>
        </w:rPr>
      </w:pPr>
      <w:r w:rsidRPr="000812EE">
        <w:rPr>
          <w:rFonts w:ascii="Times New Roman" w:hAnsi="Times New Roman"/>
          <w:sz w:val="24"/>
        </w:rPr>
        <w:lastRenderedPageBreak/>
        <w:t xml:space="preserve">Este Sistema Interno de Información, y en el que queda incluido y del que forma parte el Canal Interno Preferente de Comunicación y Denuncias, incluye y abarca la posibilidad de comunicar y denunciar cualquier conducta irregular, (acciones u omisiones que puedan constituir infracciones administrativas, fiscales, laborales así como infracciones del Derecho de la Unión Europea), por ello, y también, las acciones y actuaciones susceptible de generar un riesgo penal y de las que se pueden derivar responsabilidad penal y de cualquier índole para la persona jurídica, </w:t>
      </w:r>
      <w:r>
        <w:rPr>
          <w:rFonts w:ascii="Times New Roman" w:hAnsi="Times New Roman"/>
          <w:sz w:val="24"/>
        </w:rPr>
        <w:t xml:space="preserve">(Elite </w:t>
      </w:r>
      <w:proofErr w:type="spellStart"/>
      <w:r>
        <w:rPr>
          <w:rFonts w:ascii="Times New Roman" w:hAnsi="Times New Roman"/>
          <w:sz w:val="24"/>
        </w:rPr>
        <w:t>Touring</w:t>
      </w:r>
      <w:proofErr w:type="spellEnd"/>
      <w:r>
        <w:rPr>
          <w:rFonts w:ascii="Times New Roman" w:hAnsi="Times New Roman"/>
          <w:sz w:val="24"/>
        </w:rPr>
        <w:t xml:space="preserve">) </w:t>
      </w:r>
      <w:r w:rsidRPr="000812EE">
        <w:rPr>
          <w:rFonts w:ascii="Times New Roman" w:hAnsi="Times New Roman"/>
          <w:sz w:val="24"/>
        </w:rPr>
        <w:t>comunicación o denuncia que se convierte como de obligado cumplimiento para cualquier persona pueda tener o haya tenido conocimiento de alguna actuación u omisión de las antes señaladas</w:t>
      </w:r>
    </w:p>
    <w:p w14:paraId="0719E947" w14:textId="62B8253E" w:rsidR="00EC7BB7" w:rsidRDefault="00EC7BB7" w:rsidP="00EC7BB7">
      <w:pPr>
        <w:pStyle w:val="Default"/>
        <w:spacing w:line="360" w:lineRule="auto"/>
        <w:ind w:firstLine="426"/>
        <w:jc w:val="both"/>
        <w:rPr>
          <w:color w:val="auto"/>
        </w:rPr>
      </w:pPr>
      <w:r w:rsidRPr="00840021">
        <w:rPr>
          <w:color w:val="auto"/>
        </w:rPr>
        <w:t xml:space="preserve">El uso </w:t>
      </w:r>
      <w:r w:rsidR="00E72DF1">
        <w:rPr>
          <w:color w:val="auto"/>
        </w:rPr>
        <w:t>de este Sistema o medio de comunicación con la Sociedad</w:t>
      </w:r>
      <w:r w:rsidRPr="00840021">
        <w:rPr>
          <w:color w:val="auto"/>
        </w:rPr>
        <w:t xml:space="preserve"> se realizará con carácter individual y de forma confidencial, de la manera en como se establece en el presente Manual, garantizándose el anonimato del denunciante. Igualmente, también se canalizarán a través de esta vía las posibles consultas que se formulen sobre el alcance y la aplicación del Manual de Gestión de la Integridad. En este sentido, se garantiza que la correspondiente denuncia, queja o consulta recibida será tratada de forma profesional, independiente y confidencial, adoptando las medidas oportunas para proteger los intereses de </w:t>
      </w:r>
      <w:r>
        <w:rPr>
          <w:b/>
          <w:bCs/>
        </w:rPr>
        <w:t>ELITE TOURING</w:t>
      </w:r>
      <w:r w:rsidRPr="00840021">
        <w:rPr>
          <w:b/>
          <w:bCs/>
        </w:rPr>
        <w:t>, S.L.</w:t>
      </w:r>
      <w:r w:rsidR="00053EF9">
        <w:rPr>
          <w:color w:val="auto"/>
        </w:rPr>
        <w:t>,</w:t>
      </w:r>
      <w:r w:rsidRPr="00840021">
        <w:rPr>
          <w:color w:val="auto"/>
        </w:rPr>
        <w:t xml:space="preserve"> y asegurar el cumplimiento </w:t>
      </w:r>
      <w:r w:rsidRPr="000322BB">
        <w:rPr>
          <w:color w:val="auto"/>
        </w:rPr>
        <w:t xml:space="preserve">efectivo del contenido del Manual de Gestión de la Integridad. </w:t>
      </w:r>
    </w:p>
    <w:p w14:paraId="0816F049" w14:textId="77777777" w:rsidR="00EC7BB7" w:rsidRPr="000322BB" w:rsidRDefault="00EC7BB7" w:rsidP="00EC7BB7">
      <w:pPr>
        <w:pStyle w:val="Default"/>
        <w:spacing w:line="360" w:lineRule="auto"/>
        <w:ind w:firstLine="426"/>
        <w:jc w:val="both"/>
        <w:rPr>
          <w:color w:val="auto"/>
        </w:rPr>
      </w:pPr>
    </w:p>
    <w:p w14:paraId="41BB87DB" w14:textId="780DCFCB" w:rsid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El Sistema Interno de información o Canal Interno o Preferente de Comunicación y Denuncia afecta a todas las personas incluidas en la estructura jerárquica del Sociedad, por ello, a todos los miembros del Consejo de Administración, a los empleados, con independencia de la naturaleza del vínculo contractual que les una con Elite </w:t>
      </w:r>
      <w:proofErr w:type="spellStart"/>
      <w:r w:rsidRPr="009961CF">
        <w:rPr>
          <w:rFonts w:ascii="Times New Roman" w:hAnsi="Times New Roman"/>
          <w:sz w:val="24"/>
          <w:szCs w:val="24"/>
        </w:rPr>
        <w:t>Touring</w:t>
      </w:r>
      <w:proofErr w:type="spellEnd"/>
      <w:r w:rsidRPr="009961CF">
        <w:rPr>
          <w:rFonts w:ascii="Times New Roman" w:hAnsi="Times New Roman"/>
          <w:sz w:val="24"/>
          <w:szCs w:val="24"/>
        </w:rPr>
        <w:t>, S.L., de la categoría y duración de la misma y de su remuneración, así como, en su caso, a candidatos que se encuentren inmersos en procesos de selección.</w:t>
      </w:r>
    </w:p>
    <w:p w14:paraId="1EA23C8C" w14:textId="77777777" w:rsidR="0029370F" w:rsidRDefault="0029370F" w:rsidP="009961CF">
      <w:pPr>
        <w:autoSpaceDE w:val="0"/>
        <w:autoSpaceDN w:val="0"/>
        <w:adjustRightInd w:val="0"/>
        <w:spacing w:after="0" w:line="360" w:lineRule="auto"/>
        <w:ind w:firstLine="426"/>
        <w:jc w:val="both"/>
        <w:rPr>
          <w:rFonts w:ascii="Times New Roman" w:hAnsi="Times New Roman"/>
          <w:sz w:val="24"/>
          <w:szCs w:val="24"/>
        </w:rPr>
      </w:pPr>
    </w:p>
    <w:p w14:paraId="3D7A1F1E" w14:textId="77777777" w:rsidR="0029370F" w:rsidRPr="0029370F" w:rsidRDefault="0029370F" w:rsidP="0029370F">
      <w:pPr>
        <w:autoSpaceDE w:val="0"/>
        <w:autoSpaceDN w:val="0"/>
        <w:adjustRightInd w:val="0"/>
        <w:spacing w:after="0" w:line="360" w:lineRule="auto"/>
        <w:ind w:firstLine="426"/>
        <w:jc w:val="both"/>
        <w:rPr>
          <w:rFonts w:ascii="Times New Roman" w:hAnsi="Times New Roman"/>
          <w:sz w:val="24"/>
          <w:szCs w:val="24"/>
        </w:rPr>
      </w:pPr>
      <w:r w:rsidRPr="0029370F">
        <w:rPr>
          <w:rFonts w:ascii="Times New Roman" w:hAnsi="Times New Roman"/>
          <w:sz w:val="24"/>
          <w:szCs w:val="24"/>
        </w:rPr>
        <w:t>Constituyen los principios generales en cuanto al uso y tramitación del Canal Preferente de Información y Denuncia, los siguientes:</w:t>
      </w:r>
    </w:p>
    <w:p w14:paraId="11088437" w14:textId="77777777" w:rsidR="0029370F" w:rsidRPr="0029370F" w:rsidRDefault="0029370F" w:rsidP="0029370F">
      <w:pPr>
        <w:autoSpaceDE w:val="0"/>
        <w:autoSpaceDN w:val="0"/>
        <w:adjustRightInd w:val="0"/>
        <w:spacing w:after="0" w:line="360" w:lineRule="auto"/>
        <w:ind w:firstLine="426"/>
        <w:jc w:val="both"/>
        <w:rPr>
          <w:rFonts w:ascii="Times New Roman" w:hAnsi="Times New Roman"/>
          <w:sz w:val="24"/>
          <w:szCs w:val="24"/>
        </w:rPr>
      </w:pPr>
    </w:p>
    <w:p w14:paraId="0EC4DBF2" w14:textId="77777777" w:rsidR="0029370F" w:rsidRPr="0029370F" w:rsidRDefault="0029370F" w:rsidP="0029370F">
      <w:pPr>
        <w:autoSpaceDE w:val="0"/>
        <w:autoSpaceDN w:val="0"/>
        <w:adjustRightInd w:val="0"/>
        <w:spacing w:after="0" w:line="360" w:lineRule="auto"/>
        <w:ind w:firstLine="426"/>
        <w:jc w:val="both"/>
        <w:rPr>
          <w:rFonts w:ascii="Times New Roman" w:hAnsi="Times New Roman"/>
          <w:sz w:val="24"/>
          <w:szCs w:val="24"/>
        </w:rPr>
      </w:pPr>
      <w:r w:rsidRPr="0029370F">
        <w:rPr>
          <w:rFonts w:ascii="Times New Roman" w:hAnsi="Times New Roman"/>
          <w:b/>
          <w:bCs/>
          <w:sz w:val="24"/>
          <w:szCs w:val="24"/>
        </w:rPr>
        <w:t>a)</w:t>
      </w:r>
      <w:r w:rsidRPr="0029370F">
        <w:rPr>
          <w:rFonts w:ascii="Times New Roman" w:hAnsi="Times New Roman"/>
          <w:b/>
          <w:bCs/>
          <w:sz w:val="24"/>
          <w:szCs w:val="24"/>
        </w:rPr>
        <w:tab/>
        <w:t>El Canal Preferente o Canal Interno de Comunicación y Denuncia garantiza el anonimato en su uso y la confidencialidad del tratamiento de la información</w:t>
      </w:r>
      <w:r w:rsidRPr="0029370F">
        <w:rPr>
          <w:rFonts w:ascii="Times New Roman" w:hAnsi="Times New Roman"/>
          <w:sz w:val="24"/>
          <w:szCs w:val="24"/>
        </w:rPr>
        <w:t xml:space="preserve"> que a través del mismo se dirija al Comité de Cumplimiento o al Responsable de la Gestión </w:t>
      </w:r>
      <w:r w:rsidRPr="0029370F">
        <w:rPr>
          <w:rFonts w:ascii="Times New Roman" w:hAnsi="Times New Roman"/>
          <w:sz w:val="24"/>
          <w:szCs w:val="24"/>
        </w:rPr>
        <w:lastRenderedPageBreak/>
        <w:t>del Sistema Interno de Información. Ninguna persona que haya remitido una comunicación mediante esta vía podrá ver revelada su identidad, estando obligados los miembros del Comité de Cumplimiento y Responsable de la Gestión a velar por preservar el anonimato y a mantener dicha información en secreto.</w:t>
      </w:r>
    </w:p>
    <w:p w14:paraId="31367B9A" w14:textId="77777777" w:rsidR="0029370F" w:rsidRPr="0029370F" w:rsidRDefault="0029370F" w:rsidP="0029370F">
      <w:pPr>
        <w:autoSpaceDE w:val="0"/>
        <w:autoSpaceDN w:val="0"/>
        <w:adjustRightInd w:val="0"/>
        <w:spacing w:after="0" w:line="360" w:lineRule="auto"/>
        <w:ind w:firstLine="426"/>
        <w:jc w:val="both"/>
        <w:rPr>
          <w:rFonts w:ascii="Times New Roman" w:hAnsi="Times New Roman"/>
          <w:sz w:val="24"/>
          <w:szCs w:val="24"/>
        </w:rPr>
      </w:pPr>
    </w:p>
    <w:p w14:paraId="12308EA0" w14:textId="77777777" w:rsidR="0029370F" w:rsidRPr="0029370F" w:rsidRDefault="0029370F" w:rsidP="0029370F">
      <w:pPr>
        <w:autoSpaceDE w:val="0"/>
        <w:autoSpaceDN w:val="0"/>
        <w:adjustRightInd w:val="0"/>
        <w:spacing w:after="0" w:line="360" w:lineRule="auto"/>
        <w:ind w:firstLine="426"/>
        <w:jc w:val="both"/>
        <w:rPr>
          <w:rFonts w:ascii="Times New Roman" w:hAnsi="Times New Roman"/>
          <w:sz w:val="24"/>
          <w:szCs w:val="24"/>
        </w:rPr>
      </w:pPr>
      <w:r w:rsidRPr="0029370F">
        <w:rPr>
          <w:rFonts w:ascii="Times New Roman" w:hAnsi="Times New Roman"/>
          <w:b/>
          <w:bCs/>
          <w:sz w:val="24"/>
          <w:szCs w:val="24"/>
        </w:rPr>
        <w:t>b)</w:t>
      </w:r>
      <w:r w:rsidRPr="0029370F">
        <w:rPr>
          <w:rFonts w:ascii="Times New Roman" w:hAnsi="Times New Roman"/>
          <w:sz w:val="24"/>
          <w:szCs w:val="24"/>
        </w:rPr>
        <w:tab/>
        <w:t xml:space="preserve">Durante la tramitación del procedimiento, así como una vez terminado éste, se </w:t>
      </w:r>
      <w:r w:rsidRPr="0029370F">
        <w:rPr>
          <w:rFonts w:ascii="Times New Roman" w:hAnsi="Times New Roman"/>
          <w:b/>
          <w:bCs/>
          <w:sz w:val="24"/>
          <w:szCs w:val="24"/>
        </w:rPr>
        <w:t>garantizará siempre y en todo momento la confidencialidad de las personas involucradas,</w:t>
      </w:r>
      <w:r w:rsidRPr="0029370F">
        <w:rPr>
          <w:rFonts w:ascii="Times New Roman" w:hAnsi="Times New Roman"/>
          <w:sz w:val="24"/>
          <w:szCs w:val="24"/>
        </w:rPr>
        <w:t xml:space="preserve"> así como las diligencias que se estuvieran practicando, el derecho a la intimidad, el honor y la propia imagen de todos los participen o se vean involucrados, directa o indirectamente, en las actuaciones establecidas en el presente procedimiento.</w:t>
      </w:r>
    </w:p>
    <w:p w14:paraId="6BDC5522" w14:textId="77777777" w:rsidR="0029370F" w:rsidRPr="0029370F" w:rsidRDefault="0029370F" w:rsidP="0029370F">
      <w:pPr>
        <w:autoSpaceDE w:val="0"/>
        <w:autoSpaceDN w:val="0"/>
        <w:adjustRightInd w:val="0"/>
        <w:spacing w:after="0" w:line="360" w:lineRule="auto"/>
        <w:ind w:firstLine="426"/>
        <w:jc w:val="both"/>
        <w:rPr>
          <w:rFonts w:ascii="Times New Roman" w:hAnsi="Times New Roman"/>
          <w:sz w:val="24"/>
          <w:szCs w:val="24"/>
        </w:rPr>
      </w:pPr>
    </w:p>
    <w:p w14:paraId="7EBADE5A" w14:textId="77777777" w:rsidR="0029370F" w:rsidRPr="0029370F" w:rsidRDefault="0029370F" w:rsidP="0029370F">
      <w:pPr>
        <w:autoSpaceDE w:val="0"/>
        <w:autoSpaceDN w:val="0"/>
        <w:adjustRightInd w:val="0"/>
        <w:spacing w:after="0" w:line="360" w:lineRule="auto"/>
        <w:ind w:firstLine="426"/>
        <w:jc w:val="both"/>
        <w:rPr>
          <w:rFonts w:ascii="Times New Roman" w:hAnsi="Times New Roman"/>
          <w:sz w:val="24"/>
          <w:szCs w:val="24"/>
        </w:rPr>
      </w:pPr>
      <w:r w:rsidRPr="0029370F">
        <w:rPr>
          <w:rFonts w:ascii="Times New Roman" w:hAnsi="Times New Roman"/>
          <w:sz w:val="24"/>
          <w:szCs w:val="24"/>
        </w:rPr>
        <w:t>c)</w:t>
      </w:r>
      <w:r w:rsidRPr="0029370F">
        <w:rPr>
          <w:rFonts w:ascii="Times New Roman" w:hAnsi="Times New Roman"/>
          <w:sz w:val="24"/>
          <w:szCs w:val="24"/>
        </w:rPr>
        <w:tab/>
        <w:t xml:space="preserve">Todas las personas que intervengan en las actuaciones previstas en la presente regulación tendrán la </w:t>
      </w:r>
      <w:r w:rsidRPr="0029370F">
        <w:rPr>
          <w:rFonts w:ascii="Times New Roman" w:hAnsi="Times New Roman"/>
          <w:b/>
          <w:bCs/>
          <w:sz w:val="24"/>
          <w:szCs w:val="24"/>
        </w:rPr>
        <w:t>obligación de guardar secreto sobre los datos e informaciones a los que hayan tenido acceso durante la tramitación del mismo</w:t>
      </w:r>
      <w:r w:rsidRPr="0029370F">
        <w:rPr>
          <w:rFonts w:ascii="Times New Roman" w:hAnsi="Times New Roman"/>
          <w:sz w:val="24"/>
          <w:szCs w:val="24"/>
        </w:rPr>
        <w:t>, siendo sancionable la transgresión de esta obligación. En todo caso, se dará cumplimiento a lo regulado en la Ley Orgánica 15/1999, de Protección de Datos de Carácter Personal, respecto a todas las personas involucradas en las actuaciones establecidas en el presente Procedimiento.</w:t>
      </w:r>
    </w:p>
    <w:p w14:paraId="61F11D34" w14:textId="77777777" w:rsidR="0029370F" w:rsidRPr="0029370F" w:rsidRDefault="0029370F" w:rsidP="0029370F">
      <w:pPr>
        <w:autoSpaceDE w:val="0"/>
        <w:autoSpaceDN w:val="0"/>
        <w:adjustRightInd w:val="0"/>
        <w:spacing w:after="0" w:line="360" w:lineRule="auto"/>
        <w:ind w:firstLine="426"/>
        <w:jc w:val="both"/>
        <w:rPr>
          <w:rFonts w:ascii="Times New Roman" w:hAnsi="Times New Roman"/>
          <w:sz w:val="24"/>
          <w:szCs w:val="24"/>
        </w:rPr>
      </w:pPr>
    </w:p>
    <w:p w14:paraId="1146AAD8" w14:textId="79FA2D21" w:rsidR="0029370F" w:rsidRDefault="0029370F" w:rsidP="0029370F">
      <w:pPr>
        <w:autoSpaceDE w:val="0"/>
        <w:autoSpaceDN w:val="0"/>
        <w:adjustRightInd w:val="0"/>
        <w:spacing w:after="0" w:line="360" w:lineRule="auto"/>
        <w:ind w:firstLine="426"/>
        <w:jc w:val="both"/>
        <w:rPr>
          <w:rFonts w:ascii="Times New Roman" w:hAnsi="Times New Roman"/>
          <w:sz w:val="24"/>
          <w:szCs w:val="24"/>
        </w:rPr>
      </w:pPr>
      <w:r w:rsidRPr="0029370F">
        <w:rPr>
          <w:rFonts w:ascii="Times New Roman" w:hAnsi="Times New Roman"/>
          <w:sz w:val="24"/>
          <w:szCs w:val="24"/>
        </w:rPr>
        <w:t>d)</w:t>
      </w:r>
      <w:r w:rsidRPr="0029370F">
        <w:rPr>
          <w:rFonts w:ascii="Times New Roman" w:hAnsi="Times New Roman"/>
          <w:sz w:val="24"/>
          <w:szCs w:val="24"/>
        </w:rPr>
        <w:tab/>
        <w:t>La persona comunicante (informante) tiene e</w:t>
      </w:r>
      <w:r w:rsidRPr="0029370F">
        <w:rPr>
          <w:rFonts w:ascii="Times New Roman" w:hAnsi="Times New Roman"/>
          <w:b/>
          <w:bCs/>
          <w:sz w:val="24"/>
          <w:szCs w:val="24"/>
        </w:rPr>
        <w:t xml:space="preserve">l deber de emplear el Canal Preferente e Interno de Comunicación y Denuncia o </w:t>
      </w:r>
      <w:r w:rsidRPr="0029370F">
        <w:rPr>
          <w:rFonts w:ascii="Times New Roman" w:hAnsi="Times New Roman"/>
          <w:sz w:val="24"/>
          <w:szCs w:val="24"/>
        </w:rPr>
        <w:t>cualquier otro cauce de información o comunicación integrado en el Sistema Interno de Información aplicando el principio de buena fe. Asimismo, deberá estar dispuesto a cooperar con el Comité de Cumplimiento o Responsable de la Gestión del Sistema durante todo el proceso de investigación de los hechos comunicados.</w:t>
      </w:r>
    </w:p>
    <w:p w14:paraId="65A9A41E" w14:textId="77777777" w:rsid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1ED96491" w14:textId="25F7A707" w:rsidR="007D4D98" w:rsidRDefault="0029370F" w:rsidP="00EC7BB7">
      <w:pPr>
        <w:autoSpaceDE w:val="0"/>
        <w:autoSpaceDN w:val="0"/>
        <w:adjustRightInd w:val="0"/>
        <w:spacing w:after="0" w:line="360" w:lineRule="auto"/>
        <w:ind w:firstLine="426"/>
        <w:jc w:val="both"/>
        <w:rPr>
          <w:rFonts w:ascii="Times New Roman" w:hAnsi="Times New Roman"/>
          <w:sz w:val="24"/>
          <w:szCs w:val="24"/>
        </w:rPr>
      </w:pPr>
      <w:r>
        <w:rPr>
          <w:rFonts w:ascii="Times New Roman" w:hAnsi="Times New Roman"/>
          <w:sz w:val="24"/>
          <w:szCs w:val="24"/>
        </w:rPr>
        <w:t>Además,</w:t>
      </w:r>
      <w:r w:rsidR="00EC7BB7" w:rsidRPr="00840021">
        <w:rPr>
          <w:rFonts w:ascii="Times New Roman" w:hAnsi="Times New Roman"/>
          <w:sz w:val="24"/>
          <w:szCs w:val="24"/>
        </w:rPr>
        <w:t xml:space="preserve"> </w:t>
      </w:r>
    </w:p>
    <w:p w14:paraId="4E6BF7BA" w14:textId="77777777" w:rsidR="007D4D98" w:rsidRDefault="007D4D98" w:rsidP="00EC7BB7">
      <w:pPr>
        <w:autoSpaceDE w:val="0"/>
        <w:autoSpaceDN w:val="0"/>
        <w:adjustRightInd w:val="0"/>
        <w:spacing w:after="0" w:line="360" w:lineRule="auto"/>
        <w:ind w:firstLine="426"/>
        <w:jc w:val="both"/>
        <w:rPr>
          <w:rFonts w:ascii="Times New Roman" w:hAnsi="Times New Roman"/>
          <w:sz w:val="24"/>
          <w:szCs w:val="24"/>
        </w:rPr>
      </w:pPr>
    </w:p>
    <w:p w14:paraId="4319C7D7" w14:textId="48276542" w:rsidR="007D4D98" w:rsidRPr="000812EE" w:rsidRDefault="0029370F" w:rsidP="007D4D98">
      <w:pPr>
        <w:pStyle w:val="Prrafodelista"/>
        <w:numPr>
          <w:ilvl w:val="0"/>
          <w:numId w:val="76"/>
        </w:numPr>
        <w:tabs>
          <w:tab w:val="left" w:pos="142"/>
        </w:tabs>
        <w:spacing w:after="0" w:line="360" w:lineRule="auto"/>
        <w:ind w:left="0" w:firstLine="425"/>
        <w:jc w:val="both"/>
        <w:rPr>
          <w:rFonts w:ascii="Times New Roman" w:hAnsi="Times New Roman"/>
          <w:sz w:val="24"/>
        </w:rPr>
      </w:pPr>
      <w:r>
        <w:rPr>
          <w:rFonts w:ascii="Times New Roman" w:hAnsi="Times New Roman"/>
          <w:sz w:val="24"/>
        </w:rPr>
        <w:t>Se</w:t>
      </w:r>
      <w:r w:rsidR="007D4D98" w:rsidRPr="000812EE">
        <w:rPr>
          <w:rFonts w:ascii="Times New Roman" w:hAnsi="Times New Roman"/>
          <w:sz w:val="24"/>
        </w:rPr>
        <w:t xml:space="preserve"> trata de un </w:t>
      </w:r>
      <w:r w:rsidR="007D4D98" w:rsidRPr="000812EE">
        <w:rPr>
          <w:rFonts w:ascii="Times New Roman" w:hAnsi="Times New Roman"/>
          <w:b/>
          <w:sz w:val="24"/>
        </w:rPr>
        <w:t>canal preferente</w:t>
      </w:r>
      <w:r w:rsidR="007D4D98">
        <w:rPr>
          <w:rFonts w:ascii="Times New Roman" w:hAnsi="Times New Roman"/>
          <w:b/>
          <w:sz w:val="24"/>
        </w:rPr>
        <w:t xml:space="preserve"> </w:t>
      </w:r>
      <w:r w:rsidR="007D4D98" w:rsidRPr="000812EE">
        <w:rPr>
          <w:rFonts w:ascii="Times New Roman" w:hAnsi="Times New Roman"/>
          <w:b/>
          <w:sz w:val="24"/>
        </w:rPr>
        <w:t>de información accesible a todas las personas</w:t>
      </w:r>
      <w:r w:rsidR="007D4D98" w:rsidRPr="000812EE">
        <w:rPr>
          <w:rFonts w:ascii="Times New Roman" w:hAnsi="Times New Roman"/>
          <w:sz w:val="24"/>
        </w:rPr>
        <w:t xml:space="preserve"> que quieran en cualquier momento comunicar a la Sociedad, las conductas que puedan ser potencialmente infractoras de la normativa vigente en cada momento, así como de conllevar un riesgo penal, administrativo, fiscal, laboral, mercantil, del derecho de la Unión Europea o de cualquier otra índole para la compañía.</w:t>
      </w:r>
    </w:p>
    <w:p w14:paraId="4F14548D" w14:textId="77777777" w:rsidR="007D4D98" w:rsidRPr="000812EE" w:rsidRDefault="007D4D98" w:rsidP="007D4D98">
      <w:pPr>
        <w:pStyle w:val="Prrafodelista"/>
        <w:tabs>
          <w:tab w:val="left" w:pos="142"/>
        </w:tabs>
        <w:spacing w:after="0" w:line="360" w:lineRule="auto"/>
        <w:ind w:left="426" w:firstLine="425"/>
        <w:rPr>
          <w:rFonts w:ascii="Times New Roman" w:hAnsi="Times New Roman"/>
          <w:sz w:val="24"/>
        </w:rPr>
      </w:pPr>
    </w:p>
    <w:p w14:paraId="59FC9012" w14:textId="254C791B" w:rsidR="007D4D98" w:rsidRPr="000812EE" w:rsidRDefault="0029370F" w:rsidP="007D4D98">
      <w:pPr>
        <w:pStyle w:val="Prrafodelista"/>
        <w:numPr>
          <w:ilvl w:val="0"/>
          <w:numId w:val="76"/>
        </w:numPr>
        <w:tabs>
          <w:tab w:val="left" w:pos="142"/>
        </w:tabs>
        <w:spacing w:after="0" w:line="360" w:lineRule="auto"/>
        <w:ind w:left="0" w:firstLine="425"/>
        <w:jc w:val="both"/>
        <w:rPr>
          <w:rFonts w:ascii="Times New Roman" w:hAnsi="Times New Roman"/>
          <w:sz w:val="24"/>
        </w:rPr>
      </w:pPr>
      <w:r>
        <w:rPr>
          <w:rFonts w:ascii="Times New Roman" w:hAnsi="Times New Roman"/>
          <w:sz w:val="24"/>
        </w:rPr>
        <w:lastRenderedPageBreak/>
        <w:t>Es</w:t>
      </w:r>
      <w:r w:rsidR="007D4D98" w:rsidRPr="000812EE">
        <w:rPr>
          <w:rFonts w:ascii="Times New Roman" w:hAnsi="Times New Roman"/>
          <w:sz w:val="24"/>
        </w:rPr>
        <w:t xml:space="preserve"> </w:t>
      </w:r>
      <w:r w:rsidR="007D4D98" w:rsidRPr="000812EE">
        <w:rPr>
          <w:rFonts w:ascii="Times New Roman" w:hAnsi="Times New Roman"/>
          <w:b/>
          <w:sz w:val="24"/>
        </w:rPr>
        <w:t xml:space="preserve">gestionado de forma segura en cuanto a garantizar la confidencialidad de la identidad de quien informa o denuncia, </w:t>
      </w:r>
      <w:r w:rsidR="007D4D98" w:rsidRPr="000812EE">
        <w:rPr>
          <w:rFonts w:ascii="Times New Roman" w:hAnsi="Times New Roman"/>
          <w:sz w:val="24"/>
        </w:rPr>
        <w:t>(informante), así como de cualquier tercero, protección y confidencialidad que debe extenderse en materia de protección de datos adoptando cuantas medidas resulten procedentes para impedir el acceso a la información de personas no autorizadas.</w:t>
      </w:r>
    </w:p>
    <w:p w14:paraId="492FDD21" w14:textId="77777777" w:rsidR="007D4D98" w:rsidRPr="000812EE" w:rsidRDefault="007D4D98" w:rsidP="007D4D98">
      <w:pPr>
        <w:pStyle w:val="Prrafodelista"/>
        <w:spacing w:after="0" w:line="360" w:lineRule="auto"/>
        <w:ind w:firstLine="425"/>
        <w:rPr>
          <w:rFonts w:ascii="Times New Roman" w:hAnsi="Times New Roman"/>
          <w:sz w:val="24"/>
        </w:rPr>
      </w:pPr>
    </w:p>
    <w:p w14:paraId="4C43059E" w14:textId="77777777" w:rsidR="007D4D98" w:rsidRPr="007D4D98" w:rsidRDefault="007D4D98" w:rsidP="007D4D98">
      <w:pPr>
        <w:pStyle w:val="Prrafodelista"/>
        <w:numPr>
          <w:ilvl w:val="0"/>
          <w:numId w:val="76"/>
        </w:numPr>
        <w:tabs>
          <w:tab w:val="left" w:pos="142"/>
        </w:tabs>
        <w:spacing w:after="0" w:line="360" w:lineRule="auto"/>
        <w:ind w:left="0" w:firstLine="425"/>
        <w:jc w:val="both"/>
        <w:rPr>
          <w:rFonts w:ascii="Times New Roman" w:hAnsi="Times New Roman"/>
          <w:sz w:val="24"/>
        </w:rPr>
      </w:pPr>
      <w:r w:rsidRPr="000812EE">
        <w:rPr>
          <w:rFonts w:ascii="Times New Roman" w:hAnsi="Times New Roman"/>
          <w:sz w:val="24"/>
        </w:rPr>
        <w:t xml:space="preserve">Debe estar </w:t>
      </w:r>
      <w:r w:rsidRPr="000812EE">
        <w:rPr>
          <w:rFonts w:ascii="Times New Roman" w:hAnsi="Times New Roman"/>
          <w:b/>
          <w:sz w:val="24"/>
        </w:rPr>
        <w:t>estructurado y gestionado para permitir tanto la presentación de denuncias o comunicaciones por escrito como verbalmente</w:t>
      </w:r>
      <w:r w:rsidRPr="000812EE">
        <w:rPr>
          <w:rFonts w:ascii="Times New Roman" w:hAnsi="Times New Roman"/>
          <w:sz w:val="24"/>
        </w:rPr>
        <w:t xml:space="preserve">, por supuesto, que permita la </w:t>
      </w:r>
      <w:r w:rsidRPr="000812EE">
        <w:rPr>
          <w:rFonts w:ascii="Times New Roman" w:hAnsi="Times New Roman"/>
          <w:b/>
          <w:sz w:val="24"/>
        </w:rPr>
        <w:t>presentación de denuncias anónimas.</w:t>
      </w:r>
    </w:p>
    <w:p w14:paraId="6B457271" w14:textId="77777777" w:rsidR="007D4D98" w:rsidRPr="007D4D98" w:rsidRDefault="007D4D98" w:rsidP="007D4D98">
      <w:pPr>
        <w:pStyle w:val="Prrafodelista"/>
        <w:rPr>
          <w:rFonts w:ascii="Times New Roman" w:hAnsi="Times New Roman"/>
          <w:sz w:val="24"/>
        </w:rPr>
      </w:pPr>
    </w:p>
    <w:p w14:paraId="6FC3EF66" w14:textId="42DE4BDE" w:rsidR="007D4D98" w:rsidRPr="000812EE" w:rsidRDefault="0029370F" w:rsidP="007D4D98">
      <w:pPr>
        <w:pStyle w:val="Prrafodelista"/>
        <w:numPr>
          <w:ilvl w:val="0"/>
          <w:numId w:val="76"/>
        </w:numPr>
        <w:tabs>
          <w:tab w:val="left" w:pos="142"/>
        </w:tabs>
        <w:spacing w:after="0" w:line="360" w:lineRule="auto"/>
        <w:ind w:left="0" w:firstLine="426"/>
        <w:jc w:val="both"/>
        <w:rPr>
          <w:rFonts w:ascii="Times New Roman" w:hAnsi="Times New Roman"/>
          <w:sz w:val="24"/>
        </w:rPr>
      </w:pPr>
      <w:r>
        <w:rPr>
          <w:rFonts w:ascii="Times New Roman" w:hAnsi="Times New Roman"/>
          <w:sz w:val="24"/>
        </w:rPr>
        <w:t>Es</w:t>
      </w:r>
      <w:r w:rsidR="007D4D98" w:rsidRPr="000812EE">
        <w:rPr>
          <w:rFonts w:ascii="Times New Roman" w:hAnsi="Times New Roman"/>
          <w:sz w:val="24"/>
        </w:rPr>
        <w:t xml:space="preserve"> </w:t>
      </w:r>
      <w:r w:rsidR="007D4D98" w:rsidRPr="000812EE">
        <w:rPr>
          <w:rFonts w:ascii="Times New Roman" w:hAnsi="Times New Roman"/>
          <w:b/>
          <w:sz w:val="24"/>
        </w:rPr>
        <w:t>independiente respecto de los órganos de control de la Sociedad</w:t>
      </w:r>
      <w:r w:rsidR="007D4D98" w:rsidRPr="000812EE">
        <w:rPr>
          <w:rFonts w:ascii="Times New Roman" w:hAnsi="Times New Roman"/>
          <w:sz w:val="24"/>
        </w:rPr>
        <w:t xml:space="preserve"> garantizando la justicia e independencia en la apertura, tramitación y el desarrollo de cualquier procedimiento o expediente en todo caso y en todo momento.</w:t>
      </w:r>
    </w:p>
    <w:p w14:paraId="4AC40AB9" w14:textId="77777777" w:rsidR="007D4D98" w:rsidRPr="000812EE" w:rsidRDefault="007D4D98" w:rsidP="007D4D98">
      <w:pPr>
        <w:pStyle w:val="Prrafodelista"/>
        <w:spacing w:after="0" w:line="360" w:lineRule="auto"/>
        <w:ind w:firstLine="426"/>
        <w:rPr>
          <w:rFonts w:ascii="Times New Roman" w:hAnsi="Times New Roman"/>
          <w:sz w:val="24"/>
        </w:rPr>
      </w:pPr>
    </w:p>
    <w:p w14:paraId="5DDC3FFC" w14:textId="77777777" w:rsidR="007D4D98" w:rsidRPr="000812EE" w:rsidRDefault="007D4D98" w:rsidP="007D4D98">
      <w:pPr>
        <w:pStyle w:val="Prrafodelista"/>
        <w:numPr>
          <w:ilvl w:val="0"/>
          <w:numId w:val="76"/>
        </w:numPr>
        <w:tabs>
          <w:tab w:val="left" w:pos="142"/>
        </w:tabs>
        <w:spacing w:after="0" w:line="360" w:lineRule="auto"/>
        <w:ind w:left="0" w:firstLine="426"/>
        <w:jc w:val="both"/>
        <w:rPr>
          <w:rFonts w:ascii="Times New Roman" w:hAnsi="Times New Roman"/>
          <w:sz w:val="24"/>
        </w:rPr>
      </w:pPr>
      <w:r w:rsidRPr="000812EE">
        <w:rPr>
          <w:rFonts w:ascii="Times New Roman" w:hAnsi="Times New Roman"/>
          <w:sz w:val="24"/>
        </w:rPr>
        <w:t>De esta forma puede garantizarse que se cumple con otro de los principios esenciales al quedar, a su vez, implantadas las garantías para la debida protección de los denunciantes o informantes en el ámbito interno y externo de la Sociedad.</w:t>
      </w:r>
    </w:p>
    <w:p w14:paraId="658F8C26" w14:textId="77777777" w:rsidR="007D4D98" w:rsidRPr="000812EE" w:rsidRDefault="007D4D98" w:rsidP="007D4D98">
      <w:pPr>
        <w:pStyle w:val="Prrafodelista"/>
        <w:spacing w:after="0" w:line="360" w:lineRule="auto"/>
        <w:ind w:firstLine="426"/>
        <w:rPr>
          <w:rFonts w:ascii="Times New Roman" w:hAnsi="Times New Roman"/>
          <w:sz w:val="24"/>
        </w:rPr>
      </w:pPr>
    </w:p>
    <w:p w14:paraId="4F007355" w14:textId="77777777" w:rsidR="007D4D98" w:rsidRPr="000812EE" w:rsidRDefault="007D4D98" w:rsidP="007D4D98">
      <w:pPr>
        <w:pStyle w:val="Prrafodelista"/>
        <w:numPr>
          <w:ilvl w:val="0"/>
          <w:numId w:val="76"/>
        </w:numPr>
        <w:spacing w:after="0" w:line="360" w:lineRule="auto"/>
        <w:ind w:left="426" w:firstLine="0"/>
        <w:jc w:val="both"/>
        <w:rPr>
          <w:rFonts w:ascii="Times New Roman" w:hAnsi="Times New Roman"/>
          <w:sz w:val="24"/>
        </w:rPr>
      </w:pPr>
      <w:r w:rsidRPr="000812EE">
        <w:rPr>
          <w:rFonts w:ascii="Times New Roman" w:hAnsi="Times New Roman"/>
          <w:sz w:val="24"/>
        </w:rPr>
        <w:t>Que integre los distintos canales internos de información que pudieran establecerse dentro de la entidad.</w:t>
      </w:r>
    </w:p>
    <w:p w14:paraId="5F556270" w14:textId="77777777" w:rsidR="007D4D98" w:rsidRPr="000812EE" w:rsidRDefault="007D4D98" w:rsidP="007D4D98">
      <w:pPr>
        <w:pStyle w:val="Prrafodelista"/>
        <w:spacing w:after="0" w:line="360" w:lineRule="auto"/>
        <w:ind w:left="426"/>
        <w:rPr>
          <w:rFonts w:ascii="Times New Roman" w:hAnsi="Times New Roman"/>
          <w:sz w:val="24"/>
        </w:rPr>
      </w:pPr>
    </w:p>
    <w:p w14:paraId="69AE455E" w14:textId="77777777" w:rsidR="007D4D98" w:rsidRPr="000812EE" w:rsidRDefault="007D4D98" w:rsidP="007D4D98">
      <w:pPr>
        <w:pStyle w:val="Prrafodelista"/>
        <w:numPr>
          <w:ilvl w:val="0"/>
          <w:numId w:val="76"/>
        </w:numPr>
        <w:spacing w:after="0" w:line="360" w:lineRule="auto"/>
        <w:ind w:left="426" w:firstLine="0"/>
        <w:jc w:val="both"/>
        <w:rPr>
          <w:rFonts w:ascii="Times New Roman" w:hAnsi="Times New Roman"/>
          <w:sz w:val="24"/>
        </w:rPr>
      </w:pPr>
      <w:r w:rsidRPr="000812EE">
        <w:rPr>
          <w:rFonts w:ascii="Times New Roman" w:hAnsi="Times New Roman"/>
          <w:sz w:val="24"/>
        </w:rPr>
        <w:t xml:space="preserve">Que se nombre un responsable del sistema (que puede ser el </w:t>
      </w:r>
      <w:proofErr w:type="spellStart"/>
      <w:r w:rsidRPr="000812EE">
        <w:rPr>
          <w:rFonts w:ascii="Times New Roman" w:hAnsi="Times New Roman"/>
          <w:sz w:val="24"/>
        </w:rPr>
        <w:t>Compliance</w:t>
      </w:r>
      <w:proofErr w:type="spellEnd"/>
      <w:r w:rsidRPr="000812EE">
        <w:rPr>
          <w:rFonts w:ascii="Times New Roman" w:hAnsi="Times New Roman"/>
          <w:sz w:val="24"/>
        </w:rPr>
        <w:t xml:space="preserve"> </w:t>
      </w:r>
      <w:proofErr w:type="spellStart"/>
      <w:r w:rsidRPr="000812EE">
        <w:rPr>
          <w:rFonts w:ascii="Times New Roman" w:hAnsi="Times New Roman"/>
          <w:sz w:val="24"/>
        </w:rPr>
        <w:t>Officer</w:t>
      </w:r>
      <w:proofErr w:type="spellEnd"/>
      <w:r w:rsidRPr="000812EE">
        <w:rPr>
          <w:rFonts w:ascii="Times New Roman" w:hAnsi="Times New Roman"/>
          <w:sz w:val="24"/>
        </w:rPr>
        <w:t>).</w:t>
      </w:r>
    </w:p>
    <w:p w14:paraId="5DA80974" w14:textId="77777777" w:rsidR="007D4D98" w:rsidRPr="000812EE" w:rsidRDefault="007D4D98" w:rsidP="007D4D98">
      <w:pPr>
        <w:pStyle w:val="Prrafodelista"/>
        <w:spacing w:after="0" w:line="360" w:lineRule="auto"/>
        <w:ind w:left="426"/>
        <w:rPr>
          <w:rFonts w:ascii="Times New Roman" w:hAnsi="Times New Roman"/>
          <w:sz w:val="24"/>
        </w:rPr>
      </w:pPr>
    </w:p>
    <w:p w14:paraId="127F8CF9" w14:textId="77777777" w:rsidR="007D4D98" w:rsidRPr="000812EE" w:rsidRDefault="007D4D98" w:rsidP="007D4D98">
      <w:pPr>
        <w:pStyle w:val="Prrafodelista"/>
        <w:numPr>
          <w:ilvl w:val="0"/>
          <w:numId w:val="76"/>
        </w:numPr>
        <w:spacing w:after="0" w:line="360" w:lineRule="auto"/>
        <w:ind w:left="426" w:firstLine="0"/>
        <w:jc w:val="both"/>
        <w:rPr>
          <w:rFonts w:ascii="Times New Roman" w:hAnsi="Times New Roman"/>
          <w:sz w:val="24"/>
        </w:rPr>
      </w:pPr>
      <w:r w:rsidRPr="000812EE">
        <w:rPr>
          <w:rFonts w:ascii="Times New Roman" w:hAnsi="Times New Roman"/>
          <w:sz w:val="24"/>
        </w:rPr>
        <w:t>Que cumplan con las garantías establecidas para la protección al informante.</w:t>
      </w:r>
    </w:p>
    <w:p w14:paraId="424FDA2A" w14:textId="77777777" w:rsidR="007D4D98" w:rsidRPr="000812EE" w:rsidRDefault="007D4D98" w:rsidP="007D4D98">
      <w:pPr>
        <w:pStyle w:val="Prrafodelista"/>
        <w:spacing w:after="0" w:line="360" w:lineRule="auto"/>
        <w:ind w:firstLine="426"/>
        <w:rPr>
          <w:rFonts w:ascii="Times New Roman" w:hAnsi="Times New Roman"/>
          <w:sz w:val="24"/>
        </w:rPr>
      </w:pPr>
    </w:p>
    <w:p w14:paraId="4986108D" w14:textId="77777777" w:rsidR="007D4D98" w:rsidRDefault="007D4D98" w:rsidP="007D4D98">
      <w:pPr>
        <w:pStyle w:val="Prrafodelista"/>
        <w:numPr>
          <w:ilvl w:val="0"/>
          <w:numId w:val="76"/>
        </w:numPr>
        <w:tabs>
          <w:tab w:val="left" w:pos="142"/>
        </w:tabs>
        <w:spacing w:after="0" w:line="360" w:lineRule="auto"/>
        <w:ind w:left="0" w:firstLine="425"/>
        <w:jc w:val="both"/>
        <w:rPr>
          <w:rFonts w:ascii="Times New Roman" w:hAnsi="Times New Roman"/>
          <w:sz w:val="24"/>
        </w:rPr>
      </w:pPr>
      <w:r w:rsidRPr="000812EE">
        <w:rPr>
          <w:rFonts w:ascii="Times New Roman" w:hAnsi="Times New Roman"/>
          <w:sz w:val="24"/>
        </w:rPr>
        <w:t xml:space="preserve">Es menester reseñar que el Sistema Interno de Información </w:t>
      </w:r>
      <w:r>
        <w:rPr>
          <w:rFonts w:ascii="Times New Roman" w:hAnsi="Times New Roman"/>
          <w:sz w:val="24"/>
        </w:rPr>
        <w:t xml:space="preserve">cuenta con </w:t>
      </w:r>
    </w:p>
    <w:p w14:paraId="3735D4CE" w14:textId="77777777" w:rsidR="007D4D98" w:rsidRPr="007D4D98" w:rsidRDefault="007D4D98" w:rsidP="007D4D98">
      <w:pPr>
        <w:pStyle w:val="Prrafodelista"/>
        <w:rPr>
          <w:rFonts w:ascii="Times New Roman" w:hAnsi="Times New Roman"/>
          <w:sz w:val="24"/>
        </w:rPr>
      </w:pPr>
    </w:p>
    <w:p w14:paraId="0FCA9F14" w14:textId="0A5A694B" w:rsidR="007D4D98" w:rsidRPr="000812EE" w:rsidRDefault="007D4D98" w:rsidP="007D4D98">
      <w:pPr>
        <w:pStyle w:val="Prrafodelista"/>
        <w:numPr>
          <w:ilvl w:val="0"/>
          <w:numId w:val="76"/>
        </w:numPr>
        <w:tabs>
          <w:tab w:val="left" w:pos="142"/>
        </w:tabs>
        <w:spacing w:after="0" w:line="360" w:lineRule="auto"/>
        <w:ind w:left="0" w:firstLine="425"/>
        <w:jc w:val="both"/>
        <w:rPr>
          <w:rFonts w:ascii="Times New Roman" w:hAnsi="Times New Roman"/>
          <w:sz w:val="24"/>
        </w:rPr>
      </w:pPr>
      <w:r w:rsidRPr="000812EE">
        <w:rPr>
          <w:rFonts w:ascii="Times New Roman" w:hAnsi="Times New Roman"/>
          <w:sz w:val="24"/>
        </w:rPr>
        <w:t>un responsable que ha de ser persona física</w:t>
      </w:r>
    </w:p>
    <w:p w14:paraId="68632D35" w14:textId="77777777" w:rsidR="007D4D98" w:rsidRDefault="007D4D98" w:rsidP="00EC7BB7">
      <w:pPr>
        <w:autoSpaceDE w:val="0"/>
        <w:autoSpaceDN w:val="0"/>
        <w:adjustRightInd w:val="0"/>
        <w:spacing w:after="0" w:line="360" w:lineRule="auto"/>
        <w:ind w:firstLine="426"/>
        <w:jc w:val="both"/>
        <w:rPr>
          <w:rFonts w:ascii="Times New Roman" w:hAnsi="Times New Roman"/>
          <w:sz w:val="24"/>
          <w:szCs w:val="24"/>
        </w:rPr>
      </w:pPr>
    </w:p>
    <w:p w14:paraId="09298788"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r w:rsidRPr="007D4D98">
        <w:rPr>
          <w:rFonts w:ascii="Times New Roman" w:hAnsi="Times New Roman"/>
          <w:sz w:val="24"/>
          <w:szCs w:val="24"/>
        </w:rPr>
        <w:t>-</w:t>
      </w:r>
      <w:r w:rsidRPr="007D4D98">
        <w:rPr>
          <w:rFonts w:ascii="Times New Roman" w:hAnsi="Times New Roman"/>
          <w:sz w:val="24"/>
          <w:szCs w:val="24"/>
        </w:rPr>
        <w:tab/>
        <w:t xml:space="preserve">El uso del Canal Interno de Información y Denuncia, se realizará con carácter individual y de forma confidencial garantizándose el anonimato del denunciante. </w:t>
      </w:r>
    </w:p>
    <w:p w14:paraId="19411745"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p>
    <w:p w14:paraId="712661A5"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r w:rsidRPr="007D4D98">
        <w:rPr>
          <w:rFonts w:ascii="Times New Roman" w:hAnsi="Times New Roman"/>
          <w:sz w:val="24"/>
          <w:szCs w:val="24"/>
        </w:rPr>
        <w:lastRenderedPageBreak/>
        <w:t>-</w:t>
      </w:r>
      <w:r w:rsidRPr="007D4D98">
        <w:rPr>
          <w:rFonts w:ascii="Times New Roman" w:hAnsi="Times New Roman"/>
          <w:sz w:val="24"/>
          <w:szCs w:val="24"/>
        </w:rPr>
        <w:tab/>
        <w:t xml:space="preserve">Igualmente, también se canalizarán a través de esta vía, las posibles consultas que se formulen sobre el alcance y la aplicación del Manual de Prevención de Riesgos Penales. </w:t>
      </w:r>
    </w:p>
    <w:p w14:paraId="687CDDE4"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p>
    <w:p w14:paraId="195963D9"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r w:rsidRPr="007D4D98">
        <w:rPr>
          <w:rFonts w:ascii="Times New Roman" w:hAnsi="Times New Roman"/>
          <w:sz w:val="24"/>
          <w:szCs w:val="24"/>
        </w:rPr>
        <w:t>-</w:t>
      </w:r>
      <w:r w:rsidRPr="007D4D98">
        <w:rPr>
          <w:rFonts w:ascii="Times New Roman" w:hAnsi="Times New Roman"/>
          <w:sz w:val="24"/>
          <w:szCs w:val="24"/>
        </w:rPr>
        <w:tab/>
        <w:t xml:space="preserve">Se garantiza que la correspondiente denuncia, queja o consulta recibida serán tratadas de forma profesional, independiente y confidencial, adoptando las medidas oportunas para proteger los intereses del denunciante, así como de los de Elite </w:t>
      </w:r>
      <w:proofErr w:type="spellStart"/>
      <w:r w:rsidRPr="007D4D98">
        <w:rPr>
          <w:rFonts w:ascii="Times New Roman" w:hAnsi="Times New Roman"/>
          <w:sz w:val="24"/>
          <w:szCs w:val="24"/>
        </w:rPr>
        <w:t>Touring</w:t>
      </w:r>
      <w:proofErr w:type="spellEnd"/>
      <w:r w:rsidRPr="007D4D98">
        <w:rPr>
          <w:rFonts w:ascii="Times New Roman" w:hAnsi="Times New Roman"/>
          <w:sz w:val="24"/>
          <w:szCs w:val="24"/>
        </w:rPr>
        <w:t xml:space="preserve">, S.L. asegurando el cumplimiento efectivo del contenido del Manual de Prevención de Riesgos Penales. </w:t>
      </w:r>
    </w:p>
    <w:p w14:paraId="15584484"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p>
    <w:p w14:paraId="764936C5"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r w:rsidRPr="007D4D98">
        <w:rPr>
          <w:rFonts w:ascii="Times New Roman" w:hAnsi="Times New Roman"/>
          <w:sz w:val="24"/>
          <w:szCs w:val="24"/>
        </w:rPr>
        <w:t>-</w:t>
      </w:r>
      <w:r w:rsidRPr="007D4D98">
        <w:rPr>
          <w:rFonts w:ascii="Times New Roman" w:hAnsi="Times New Roman"/>
          <w:sz w:val="24"/>
          <w:szCs w:val="24"/>
        </w:rPr>
        <w:tab/>
        <w:t xml:space="preserve">Todos los directivos, consejero y miembros del Consejo de Administración, apoderados, empleados del Elite </w:t>
      </w:r>
      <w:proofErr w:type="spellStart"/>
      <w:r w:rsidRPr="007D4D98">
        <w:rPr>
          <w:rFonts w:ascii="Times New Roman" w:hAnsi="Times New Roman"/>
          <w:sz w:val="24"/>
          <w:szCs w:val="24"/>
        </w:rPr>
        <w:t>Touring</w:t>
      </w:r>
      <w:proofErr w:type="spellEnd"/>
      <w:r w:rsidRPr="007D4D98">
        <w:rPr>
          <w:rFonts w:ascii="Times New Roman" w:hAnsi="Times New Roman"/>
          <w:sz w:val="24"/>
          <w:szCs w:val="24"/>
        </w:rPr>
        <w:t>, S.L. y demás personas incluidas en el ámbito de actuación de este Manual, tienen la obligación de poner en conocimiento de los órganos competentes, cualquier dato o indicio susceptibles de constituir una infracción penal, administrativa, del Derecho de la Unión Europea, un delito o irregularidad en el ámbito de las actuaciones de la misma o de los empleados o de los directivos. Para ello utilizarán el Canal Preferente de Comunicación y de Denuncia establecido e implantado por la Sociedad realizándolo de forma anónima o nominal y confidencial y conforme a lo que aquí queda regulado, explicando las circunstancias en las que ha tenido acceso a dicha información.</w:t>
      </w:r>
    </w:p>
    <w:p w14:paraId="71C713F5"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p>
    <w:p w14:paraId="7D558986"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r w:rsidRPr="007D4D98">
        <w:rPr>
          <w:rFonts w:ascii="Times New Roman" w:hAnsi="Times New Roman"/>
          <w:sz w:val="24"/>
          <w:szCs w:val="24"/>
        </w:rPr>
        <w:t>-</w:t>
      </w:r>
      <w:r w:rsidRPr="007D4D98">
        <w:rPr>
          <w:rFonts w:ascii="Times New Roman" w:hAnsi="Times New Roman"/>
          <w:sz w:val="24"/>
          <w:szCs w:val="24"/>
        </w:rPr>
        <w:tab/>
        <w:t xml:space="preserve">El destinatario de las denuncias será, bien el Responsable de la Gestión del Sistema Interno de Información y/o, en su caso, el Comité de Cumplimiento y ello independientemente del canal o sistema utilizado. El Comité de Cumplimiento y/o el Responsable de la Gestión del Sistema Interno de Información garantizarán la confidencialidad de todo aquel que decida utilizar el Canal Interno de Comunicación y Denuncia o cualquier otro cauce o medio de información establecido para velar por el cumplimiento de la legalidad y de los valores éticos implantados por la compañía Elite </w:t>
      </w:r>
      <w:proofErr w:type="spellStart"/>
      <w:r w:rsidRPr="007D4D98">
        <w:rPr>
          <w:rFonts w:ascii="Times New Roman" w:hAnsi="Times New Roman"/>
          <w:sz w:val="24"/>
          <w:szCs w:val="24"/>
        </w:rPr>
        <w:t>Touring</w:t>
      </w:r>
      <w:proofErr w:type="spellEnd"/>
      <w:r w:rsidRPr="007D4D98">
        <w:rPr>
          <w:rFonts w:ascii="Times New Roman" w:hAnsi="Times New Roman"/>
          <w:sz w:val="24"/>
          <w:szCs w:val="24"/>
        </w:rPr>
        <w:t>, S.L.</w:t>
      </w:r>
    </w:p>
    <w:p w14:paraId="5589CCB2"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p>
    <w:p w14:paraId="227E9B9D"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r w:rsidRPr="007D4D98">
        <w:rPr>
          <w:rFonts w:ascii="Times New Roman" w:hAnsi="Times New Roman"/>
          <w:sz w:val="24"/>
          <w:szCs w:val="24"/>
        </w:rPr>
        <w:t xml:space="preserve">Es claro que con la regulación del Sistema Interno de Información se pretende garantizar que de presentarse una actuación contraria a lo establecido en el Código de Conducta o una actuación contraria a lo previsto en el este Manual o denuncias por infracciones administrativas, penales o infracciones del Derecho de la Unión Europea </w:t>
      </w:r>
      <w:r w:rsidRPr="007D4D98">
        <w:rPr>
          <w:rFonts w:ascii="Times New Roman" w:hAnsi="Times New Roman"/>
          <w:sz w:val="24"/>
          <w:szCs w:val="24"/>
        </w:rPr>
        <w:lastRenderedPageBreak/>
        <w:t>(por ello, conductas prohibidas), la correspondiente denuncia, queja o consulta recibida será tratada de forma profesional, independiente y confidencial, adoptando las medidas oportunas para proteger los intereses de la Entidad y asegurar el cumplimiento efectivo de todo, al efecto establecido por la sociedad</w:t>
      </w:r>
    </w:p>
    <w:p w14:paraId="6E248C6E"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p>
    <w:p w14:paraId="0B2C5339"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r w:rsidRPr="007D4D98">
        <w:rPr>
          <w:rFonts w:ascii="Times New Roman" w:hAnsi="Times New Roman"/>
          <w:sz w:val="24"/>
          <w:szCs w:val="24"/>
        </w:rPr>
        <w:t>-</w:t>
      </w:r>
      <w:r w:rsidRPr="007D4D98">
        <w:rPr>
          <w:rFonts w:ascii="Times New Roman" w:hAnsi="Times New Roman"/>
          <w:sz w:val="24"/>
          <w:szCs w:val="24"/>
        </w:rPr>
        <w:tab/>
        <w:t>La comunicación se efectuará a través de algunos de los medios habilitados para la información, por tanto, bien de forma verbal, escrita o correo electrónico habilitado, o, en su caso, a través del Sistema Interno de Información implantado o través de la página Web de la Sociedad y a la que se deberá adjuntar toda la documentación de la que se disponga y que sirva de soporte justificativo de la misma. A solicitud del informante, también podrá presentarse mediante una reunión presencial dentro del plazo máximo de siete días. En su caso, se advertirá al informante de que la comunicación será grabada. Es necesario acusar recibo de la denuncia en un plazo no superior a cinco días desde su recepción.</w:t>
      </w:r>
    </w:p>
    <w:p w14:paraId="3E815D8A" w14:textId="77777777" w:rsidR="007D4D98" w:rsidRPr="007D4D98" w:rsidRDefault="007D4D98" w:rsidP="007D4D98">
      <w:pPr>
        <w:autoSpaceDE w:val="0"/>
        <w:autoSpaceDN w:val="0"/>
        <w:adjustRightInd w:val="0"/>
        <w:spacing w:after="0" w:line="360" w:lineRule="auto"/>
        <w:ind w:firstLine="426"/>
        <w:jc w:val="both"/>
        <w:rPr>
          <w:rFonts w:ascii="Times New Roman" w:hAnsi="Times New Roman"/>
          <w:sz w:val="24"/>
          <w:szCs w:val="24"/>
        </w:rPr>
      </w:pPr>
    </w:p>
    <w:p w14:paraId="49EE51D8" w14:textId="03EE5AF1" w:rsidR="007D4D98" w:rsidRDefault="007D4D98" w:rsidP="007D4D98">
      <w:pPr>
        <w:autoSpaceDE w:val="0"/>
        <w:autoSpaceDN w:val="0"/>
        <w:adjustRightInd w:val="0"/>
        <w:spacing w:after="0" w:line="360" w:lineRule="auto"/>
        <w:ind w:firstLine="426"/>
        <w:jc w:val="both"/>
        <w:rPr>
          <w:rFonts w:ascii="Times New Roman" w:hAnsi="Times New Roman"/>
          <w:sz w:val="24"/>
          <w:szCs w:val="24"/>
        </w:rPr>
      </w:pPr>
      <w:r w:rsidRPr="007D4D98">
        <w:rPr>
          <w:rFonts w:ascii="Times New Roman" w:hAnsi="Times New Roman"/>
          <w:sz w:val="24"/>
          <w:szCs w:val="24"/>
        </w:rPr>
        <w:t>- La persona comunicante o informante tiene el deber de emplear el presente Canal Interno de Comunicación y Denuncia de acuerdo con la buena fe. Asimismo, deberá estar dispuesto a cooperar con el Comité de Cumplimiento y Responsable de la Gestión del Sistema durante todo el proceso de investigación de los hechos comunicados.</w:t>
      </w:r>
    </w:p>
    <w:p w14:paraId="210513BD" w14:textId="77777777" w:rsidR="007D4D98" w:rsidRDefault="007D4D98" w:rsidP="00EC7BB7">
      <w:pPr>
        <w:autoSpaceDE w:val="0"/>
        <w:autoSpaceDN w:val="0"/>
        <w:adjustRightInd w:val="0"/>
        <w:spacing w:after="0" w:line="360" w:lineRule="auto"/>
        <w:ind w:firstLine="426"/>
        <w:jc w:val="both"/>
        <w:rPr>
          <w:rFonts w:ascii="Times New Roman" w:hAnsi="Times New Roman"/>
          <w:sz w:val="24"/>
          <w:szCs w:val="24"/>
        </w:rPr>
      </w:pPr>
    </w:p>
    <w:p w14:paraId="5C528194" w14:textId="58480DAE" w:rsidR="009961CF" w:rsidRPr="009961CF" w:rsidRDefault="009961CF" w:rsidP="009961CF">
      <w:pPr>
        <w:autoSpaceDE w:val="0"/>
        <w:autoSpaceDN w:val="0"/>
        <w:adjustRightInd w:val="0"/>
        <w:spacing w:after="0" w:line="360" w:lineRule="auto"/>
        <w:ind w:firstLine="426"/>
        <w:jc w:val="both"/>
        <w:rPr>
          <w:rFonts w:ascii="Times New Roman" w:hAnsi="Times New Roman"/>
          <w:b/>
          <w:bCs/>
          <w:sz w:val="24"/>
          <w:szCs w:val="24"/>
        </w:rPr>
      </w:pPr>
      <w:r>
        <w:rPr>
          <w:rFonts w:ascii="Times New Roman" w:hAnsi="Times New Roman"/>
          <w:b/>
          <w:bCs/>
          <w:sz w:val="24"/>
          <w:szCs w:val="24"/>
        </w:rPr>
        <w:t>¿</w:t>
      </w:r>
      <w:r w:rsidRPr="009961CF">
        <w:rPr>
          <w:rFonts w:ascii="Times New Roman" w:hAnsi="Times New Roman"/>
          <w:b/>
          <w:bCs/>
          <w:sz w:val="24"/>
          <w:szCs w:val="24"/>
        </w:rPr>
        <w:t xml:space="preserve">Qué se puede </w:t>
      </w:r>
      <w:r>
        <w:rPr>
          <w:rFonts w:ascii="Times New Roman" w:hAnsi="Times New Roman"/>
          <w:b/>
          <w:bCs/>
          <w:sz w:val="24"/>
          <w:szCs w:val="24"/>
        </w:rPr>
        <w:t xml:space="preserve">comunicar o </w:t>
      </w:r>
      <w:r w:rsidRPr="009961CF">
        <w:rPr>
          <w:rFonts w:ascii="Times New Roman" w:hAnsi="Times New Roman"/>
          <w:b/>
          <w:bCs/>
          <w:sz w:val="24"/>
          <w:szCs w:val="24"/>
        </w:rPr>
        <w:t>denunciar?</w:t>
      </w:r>
    </w:p>
    <w:p w14:paraId="6441EC05"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5008732D"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Pueden ser denunciadas las acciones u omisiones que puedan ser constitutivas de infracción penal o administrativa grave o muy grave de nuestro ordenamiento jurídico incluyendo en todo caso las que afecten a la Hacienda Pública, las que constituyan infracciones de Derecho laboral, así como también la infracción del Derecho Europeo.</w:t>
      </w:r>
    </w:p>
    <w:p w14:paraId="6F376CBF"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3C53CEB4"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Se quiere significar que el Canal Preferente de Información también puede ser el cauce para formular otro tipo de comunicaciones, tales como:</w:t>
      </w:r>
    </w:p>
    <w:p w14:paraId="762D97D8"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4E272C1C"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w:t>
      </w:r>
      <w:r w:rsidRPr="009961CF">
        <w:rPr>
          <w:rFonts w:ascii="Times New Roman" w:hAnsi="Times New Roman"/>
          <w:sz w:val="24"/>
          <w:szCs w:val="24"/>
        </w:rPr>
        <w:tab/>
        <w:t xml:space="preserve">Quejas: Puesta en conocimiento del Comité de Cumplimiento de quejas relativas a la aplicación del Manual de Prevención de Riesgos Penales que el remitente estime conveniente formular a dicho Comité. </w:t>
      </w:r>
    </w:p>
    <w:p w14:paraId="4FD404B7"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13C5B274"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lastRenderedPageBreak/>
        <w:t>•</w:t>
      </w:r>
      <w:r w:rsidRPr="009961CF">
        <w:rPr>
          <w:rFonts w:ascii="Times New Roman" w:hAnsi="Times New Roman"/>
          <w:sz w:val="24"/>
          <w:szCs w:val="24"/>
        </w:rPr>
        <w:tab/>
        <w:t xml:space="preserve">Consultas: Solicitud de aclaración o de información adicional sobre el alcance, contenido o aplicación de lo dispuesto en Manual de Prevención. </w:t>
      </w:r>
    </w:p>
    <w:p w14:paraId="225BDB0B"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38EEF2BD"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w:t>
      </w:r>
      <w:r w:rsidRPr="009961CF">
        <w:rPr>
          <w:rFonts w:ascii="Times New Roman" w:hAnsi="Times New Roman"/>
          <w:sz w:val="24"/>
          <w:szCs w:val="24"/>
        </w:rPr>
        <w:tab/>
        <w:t xml:space="preserve">Propuestas: Planteamiento de posibles adaptaciones o modificaciones del Manual de Prevención que, a juicio del remitente, sería conveniente introducir para mejorar su contenido. </w:t>
      </w:r>
    </w:p>
    <w:p w14:paraId="6F15F8D5" w14:textId="77777777" w:rsidR="007D4D98" w:rsidRDefault="007D4D98" w:rsidP="00EC7BB7">
      <w:pPr>
        <w:autoSpaceDE w:val="0"/>
        <w:autoSpaceDN w:val="0"/>
        <w:adjustRightInd w:val="0"/>
        <w:spacing w:after="0" w:line="360" w:lineRule="auto"/>
        <w:ind w:firstLine="426"/>
        <w:jc w:val="both"/>
        <w:rPr>
          <w:rFonts w:ascii="Times New Roman" w:hAnsi="Times New Roman"/>
          <w:sz w:val="24"/>
          <w:szCs w:val="24"/>
        </w:rPr>
      </w:pPr>
    </w:p>
    <w:p w14:paraId="156A96C0" w14:textId="19285AE0" w:rsidR="009961CF" w:rsidRPr="0029370F" w:rsidRDefault="009961CF" w:rsidP="0029370F">
      <w:pPr>
        <w:pStyle w:val="Prrafodelista"/>
        <w:numPr>
          <w:ilvl w:val="0"/>
          <w:numId w:val="76"/>
        </w:numPr>
        <w:autoSpaceDE w:val="0"/>
        <w:autoSpaceDN w:val="0"/>
        <w:adjustRightInd w:val="0"/>
        <w:spacing w:after="0" w:line="360" w:lineRule="auto"/>
        <w:ind w:left="0" w:firstLine="284"/>
        <w:jc w:val="both"/>
        <w:rPr>
          <w:rFonts w:ascii="Times New Roman" w:hAnsi="Times New Roman"/>
          <w:sz w:val="24"/>
          <w:szCs w:val="24"/>
        </w:rPr>
      </w:pPr>
      <w:r w:rsidRPr="0029370F">
        <w:rPr>
          <w:rFonts w:ascii="Times New Roman" w:hAnsi="Times New Roman"/>
          <w:b/>
          <w:bCs/>
          <w:sz w:val="24"/>
          <w:szCs w:val="24"/>
        </w:rPr>
        <w:t>Protección del informante/denunciante</w:t>
      </w:r>
      <w:r w:rsidRPr="0029370F">
        <w:rPr>
          <w:rFonts w:ascii="Times New Roman" w:hAnsi="Times New Roman"/>
          <w:b/>
          <w:bCs/>
          <w:sz w:val="24"/>
          <w:szCs w:val="24"/>
        </w:rPr>
        <w:t xml:space="preserve">; </w:t>
      </w:r>
      <w:r w:rsidRPr="0029370F">
        <w:rPr>
          <w:rFonts w:ascii="Times New Roman" w:hAnsi="Times New Roman"/>
          <w:sz w:val="24"/>
          <w:szCs w:val="24"/>
        </w:rPr>
        <w:t xml:space="preserve">Toda persona (denunciante) que informe sobre las infracciones previstas, tendrá derecho a protección frente a represalias, siempre que existan motivos razonables para pensar que la información referida es veraz y la comunicación se haya realizado de buena fe. </w:t>
      </w:r>
    </w:p>
    <w:p w14:paraId="352606F6"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0EE5E296"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Elite </w:t>
      </w:r>
      <w:proofErr w:type="spellStart"/>
      <w:r w:rsidRPr="009961CF">
        <w:rPr>
          <w:rFonts w:ascii="Times New Roman" w:hAnsi="Times New Roman"/>
          <w:sz w:val="24"/>
          <w:szCs w:val="24"/>
        </w:rPr>
        <w:t>Touring</w:t>
      </w:r>
      <w:proofErr w:type="spellEnd"/>
      <w:r w:rsidRPr="009961CF">
        <w:rPr>
          <w:rFonts w:ascii="Times New Roman" w:hAnsi="Times New Roman"/>
          <w:sz w:val="24"/>
          <w:szCs w:val="24"/>
        </w:rPr>
        <w:t xml:space="preserve">, S.L. prohíbe expresamente los actos constitutivos de represalia contra las personas que presenten una comunicación conforme a lo aquí previsto o conforma al Manuel de Gestión de la Integridad </w:t>
      </w:r>
    </w:p>
    <w:p w14:paraId="24325874"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3A782A51"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Se entiende por represalia cualesquiera actos u omisiones prohibidos por la ley, o que, de forma directa o indirecta, supongan un trato desfavorable que sitúe a las personas que las sufren en desventaja particular con respecto a otra en el contexto laboral o profesional, solo por su condición de informantes. </w:t>
      </w:r>
    </w:p>
    <w:p w14:paraId="2EFC268A"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1A5F500E"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A título enunciativo, no limitativo, se consideran represalias las que se adopten en forma de: </w:t>
      </w:r>
    </w:p>
    <w:p w14:paraId="558EED58"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67343503"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a) Suspensión del contrato de trabajo, despido o extinción de la relación laboral, incluyendo la no renovación o la terminación anticipada de un contrato de trabajo temporal una vez superado el período de prueba. </w:t>
      </w:r>
    </w:p>
    <w:p w14:paraId="58E2B172"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0BBE37D6"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b) Imposición de cualquier medida disciplinaria. </w:t>
      </w:r>
    </w:p>
    <w:p w14:paraId="1B70C2EB"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4FF2715C"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c) Degradación o denegación de ascensos. </w:t>
      </w:r>
    </w:p>
    <w:p w14:paraId="22F3B4E9"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7A7003FE"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d) Cualquier modificación sustancial de las condiciones de trabajo. </w:t>
      </w:r>
    </w:p>
    <w:p w14:paraId="36560DB4"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1E58718F"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lastRenderedPageBreak/>
        <w:t>e)</w:t>
      </w:r>
      <w:r w:rsidRPr="009961CF">
        <w:rPr>
          <w:rFonts w:ascii="Times New Roman" w:hAnsi="Times New Roman"/>
          <w:sz w:val="24"/>
          <w:szCs w:val="24"/>
        </w:rPr>
        <w:tab/>
        <w:t>La no conversión de un contrato temporal en uno indefinido, en caso de que el trabajador tuviera expectativas legítimas de que se le ofrecería un trabajo indefinido.</w:t>
      </w:r>
    </w:p>
    <w:p w14:paraId="42093325"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75FBF51E"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f) Daños, incluidos los de carácter reputacional. </w:t>
      </w:r>
    </w:p>
    <w:p w14:paraId="5DF78891"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7C3F0880"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g) Coacciones, intimidaciones, acoso u ostracismo. </w:t>
      </w:r>
    </w:p>
    <w:p w14:paraId="193610EF"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4A34732C"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h) Evaluación o referencias negativas respecto al desempeño laboral o profesional. </w:t>
      </w:r>
    </w:p>
    <w:p w14:paraId="59332A5C"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1AED0149"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j) Denegación de formación. </w:t>
      </w:r>
    </w:p>
    <w:p w14:paraId="11571CA6"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55F2B896"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k) Discriminación, o trato desfavorable o injusto. </w:t>
      </w:r>
    </w:p>
    <w:p w14:paraId="5BA039BE" w14:textId="77777777" w:rsidR="009961CF" w:rsidRPr="009961CF" w:rsidRDefault="009961CF" w:rsidP="009961CF">
      <w:pPr>
        <w:autoSpaceDE w:val="0"/>
        <w:autoSpaceDN w:val="0"/>
        <w:adjustRightInd w:val="0"/>
        <w:spacing w:after="0" w:line="360" w:lineRule="auto"/>
        <w:ind w:firstLine="426"/>
        <w:jc w:val="both"/>
        <w:rPr>
          <w:rFonts w:ascii="Times New Roman" w:hAnsi="Times New Roman"/>
          <w:sz w:val="24"/>
          <w:szCs w:val="24"/>
        </w:rPr>
      </w:pPr>
    </w:p>
    <w:p w14:paraId="58637398" w14:textId="2CD41367" w:rsidR="009961CF" w:rsidRDefault="009961CF" w:rsidP="009961CF">
      <w:pPr>
        <w:autoSpaceDE w:val="0"/>
        <w:autoSpaceDN w:val="0"/>
        <w:adjustRightInd w:val="0"/>
        <w:spacing w:after="0" w:line="360" w:lineRule="auto"/>
        <w:ind w:firstLine="426"/>
        <w:jc w:val="both"/>
        <w:rPr>
          <w:rFonts w:ascii="Times New Roman" w:hAnsi="Times New Roman"/>
          <w:sz w:val="24"/>
          <w:szCs w:val="24"/>
        </w:rPr>
      </w:pPr>
      <w:r w:rsidRPr="009961CF">
        <w:rPr>
          <w:rFonts w:ascii="Times New Roman" w:hAnsi="Times New Roman"/>
          <w:sz w:val="24"/>
          <w:szCs w:val="24"/>
        </w:rPr>
        <w:t xml:space="preserve">Elite </w:t>
      </w:r>
      <w:proofErr w:type="spellStart"/>
      <w:r w:rsidRPr="009961CF">
        <w:rPr>
          <w:rFonts w:ascii="Times New Roman" w:hAnsi="Times New Roman"/>
          <w:sz w:val="24"/>
          <w:szCs w:val="24"/>
        </w:rPr>
        <w:t>Touring</w:t>
      </w:r>
      <w:proofErr w:type="spellEnd"/>
      <w:r w:rsidRPr="009961CF">
        <w:rPr>
          <w:rFonts w:ascii="Times New Roman" w:hAnsi="Times New Roman"/>
          <w:sz w:val="24"/>
          <w:szCs w:val="24"/>
        </w:rPr>
        <w:t>, S.L. sancionará cualquier tipo de represalia realizada contra cualquier informante que haya actuado de buena fe. El informante que entienda que se ha tomado, o se pueda tomar, alguna represalia en su contra como consecuencia de haber presentado una denuncia, podrá ponerlo en conocimiento del Comité de Cumplimiento Normativo o Responsable de la Gestión del Sistema Interno de Información, a fin de que, en su caso, se adopten las medidas adecuadas para prevenirla o, en su defecto, corregirla.</w:t>
      </w:r>
    </w:p>
    <w:p w14:paraId="6207E06B" w14:textId="77777777" w:rsidR="009961CF" w:rsidRDefault="009961CF" w:rsidP="00EC7BB7">
      <w:pPr>
        <w:autoSpaceDE w:val="0"/>
        <w:autoSpaceDN w:val="0"/>
        <w:adjustRightInd w:val="0"/>
        <w:spacing w:after="0" w:line="360" w:lineRule="auto"/>
        <w:ind w:firstLine="426"/>
        <w:jc w:val="both"/>
        <w:rPr>
          <w:rFonts w:ascii="Times New Roman" w:hAnsi="Times New Roman"/>
          <w:sz w:val="24"/>
          <w:szCs w:val="24"/>
        </w:rPr>
      </w:pPr>
    </w:p>
    <w:p w14:paraId="34CE27CA" w14:textId="2E2C598E" w:rsidR="002E1D7E" w:rsidRDefault="002E1D7E" w:rsidP="00974AC5">
      <w:pPr>
        <w:autoSpaceDE w:val="0"/>
        <w:autoSpaceDN w:val="0"/>
        <w:adjustRightInd w:val="0"/>
        <w:spacing w:after="0" w:line="360" w:lineRule="auto"/>
        <w:ind w:firstLine="426"/>
        <w:jc w:val="both"/>
        <w:rPr>
          <w:rFonts w:ascii="Times New Roman" w:hAnsi="Times New Roman"/>
          <w:bCs/>
          <w:sz w:val="24"/>
          <w:szCs w:val="24"/>
          <w:lang w:eastAsia="es-ES"/>
        </w:rPr>
      </w:pPr>
      <w:r w:rsidRPr="00254923">
        <w:rPr>
          <w:rFonts w:ascii="Times New Roman" w:hAnsi="Times New Roman"/>
          <w:bCs/>
          <w:sz w:val="24"/>
          <w:szCs w:val="24"/>
          <w:lang w:eastAsia="es-ES"/>
        </w:rPr>
        <w:t xml:space="preserve">En </w:t>
      </w:r>
      <w:r w:rsidR="008A41D9">
        <w:rPr>
          <w:rFonts w:ascii="Times New Roman" w:hAnsi="Times New Roman"/>
          <w:bCs/>
          <w:sz w:val="24"/>
          <w:szCs w:val="24"/>
          <w:lang w:eastAsia="es-ES"/>
        </w:rPr>
        <w:t xml:space="preserve">Getafe, Madrid a </w:t>
      </w:r>
      <w:r w:rsidR="0029370F">
        <w:rPr>
          <w:rFonts w:ascii="Times New Roman" w:hAnsi="Times New Roman"/>
          <w:bCs/>
          <w:sz w:val="24"/>
          <w:szCs w:val="24"/>
          <w:lang w:eastAsia="es-ES"/>
        </w:rPr>
        <w:t xml:space="preserve">5 de junio de 2025 </w:t>
      </w:r>
    </w:p>
    <w:p w14:paraId="46CF8B05" w14:textId="77777777" w:rsidR="00D55F9B" w:rsidRDefault="00D55F9B" w:rsidP="00974AC5">
      <w:pPr>
        <w:autoSpaceDE w:val="0"/>
        <w:autoSpaceDN w:val="0"/>
        <w:adjustRightInd w:val="0"/>
        <w:spacing w:after="0" w:line="360" w:lineRule="auto"/>
        <w:ind w:firstLine="426"/>
        <w:jc w:val="both"/>
        <w:rPr>
          <w:rFonts w:ascii="Times New Roman" w:hAnsi="Times New Roman"/>
          <w:bCs/>
          <w:sz w:val="24"/>
          <w:szCs w:val="24"/>
          <w:lang w:eastAsia="es-ES"/>
        </w:rPr>
      </w:pPr>
    </w:p>
    <w:p w14:paraId="63D941AE" w14:textId="77777777" w:rsidR="00086130" w:rsidRPr="00254923" w:rsidRDefault="00086130" w:rsidP="00974AC5">
      <w:pPr>
        <w:spacing w:line="360" w:lineRule="auto"/>
        <w:ind w:firstLine="426"/>
        <w:jc w:val="both"/>
        <w:rPr>
          <w:rFonts w:ascii="Times New Roman" w:hAnsi="Times New Roman"/>
          <w:sz w:val="24"/>
          <w:szCs w:val="24"/>
        </w:rPr>
      </w:pPr>
    </w:p>
    <w:sectPr w:rsidR="00086130" w:rsidRPr="00254923" w:rsidSect="004E68F5">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B558" w14:textId="77777777" w:rsidR="000B21A4" w:rsidRDefault="000B21A4" w:rsidP="004E68F5">
      <w:pPr>
        <w:spacing w:after="0" w:line="240" w:lineRule="auto"/>
      </w:pPr>
      <w:r>
        <w:separator/>
      </w:r>
    </w:p>
  </w:endnote>
  <w:endnote w:type="continuationSeparator" w:id="0">
    <w:p w14:paraId="5AB7CA21" w14:textId="77777777" w:rsidR="000B21A4" w:rsidRDefault="000B21A4" w:rsidP="004E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ubheading">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Condensed">
    <w:charset w:val="00"/>
    <w:family w:val="auto"/>
    <w:pitch w:val="default"/>
  </w:font>
  <w:font w:name="Franklin Gothic Heavy">
    <w:panose1 w:val="020B0903020102020204"/>
    <w:charset w:val="00"/>
    <w:family w:val="swiss"/>
    <w:pitch w:val="variable"/>
    <w:sig w:usb0="00000287" w:usb1="00000000" w:usb2="00000000" w:usb3="00000000" w:csb0="0000009F" w:csb1="00000000"/>
  </w:font>
  <w:font w:name="Futura Lt">
    <w:altName w:val="Segoe UI Semilight"/>
    <w:charset w:val="00"/>
    <w:family w:val="swiss"/>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589624"/>
      <w:docPartObj>
        <w:docPartGallery w:val="Page Numbers (Bottom of Page)"/>
        <w:docPartUnique/>
      </w:docPartObj>
    </w:sdtPr>
    <w:sdtContent>
      <w:p w14:paraId="0E3C33AF" w14:textId="77777777" w:rsidR="0045475C" w:rsidRDefault="0045475C">
        <w:pPr>
          <w:pStyle w:val="Piedepgina"/>
          <w:jc w:val="right"/>
        </w:pPr>
        <w:r>
          <w:fldChar w:fldCharType="begin"/>
        </w:r>
        <w:r>
          <w:instrText>PAGE   \* MERGEFORMAT</w:instrText>
        </w:r>
        <w:r>
          <w:fldChar w:fldCharType="separate"/>
        </w:r>
        <w:r w:rsidR="00C64B83">
          <w:rPr>
            <w:noProof/>
          </w:rPr>
          <w:t>11</w:t>
        </w:r>
        <w:r>
          <w:fldChar w:fldCharType="end"/>
        </w:r>
      </w:p>
    </w:sdtContent>
  </w:sdt>
  <w:p w14:paraId="3697777F" w14:textId="77777777" w:rsidR="0045475C" w:rsidRDefault="004547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E5D3" w14:textId="77777777" w:rsidR="000B21A4" w:rsidRDefault="000B21A4" w:rsidP="004E68F5">
      <w:pPr>
        <w:spacing w:after="0" w:line="240" w:lineRule="auto"/>
      </w:pPr>
      <w:r>
        <w:separator/>
      </w:r>
    </w:p>
  </w:footnote>
  <w:footnote w:type="continuationSeparator" w:id="0">
    <w:p w14:paraId="671B707F" w14:textId="77777777" w:rsidR="000B21A4" w:rsidRDefault="000B21A4" w:rsidP="004E68F5">
      <w:pPr>
        <w:spacing w:after="0" w:line="240" w:lineRule="auto"/>
      </w:pPr>
      <w:r>
        <w:continuationSeparator/>
      </w:r>
    </w:p>
  </w:footnote>
  <w:footnote w:id="1">
    <w:p w14:paraId="143A1142" w14:textId="77777777" w:rsidR="0045475C" w:rsidRDefault="0045475C" w:rsidP="00EC7BB7">
      <w:pPr>
        <w:pStyle w:val="Textonotapie"/>
      </w:pPr>
      <w:r>
        <w:rPr>
          <w:rStyle w:val="Refdenotaalpie"/>
        </w:rPr>
        <w:footnoteRef/>
      </w:r>
      <w:r>
        <w:t xml:space="preserve"> </w:t>
      </w:r>
      <w:r w:rsidRPr="00503BF8">
        <w:t>Instrumento de ratificación de la Convención de las Naciones Unidas contra el tráfico ilícito de estupefacientes y sustancias sicotrópicas, hecha en Viena el 20 de diciembre de 1988</w:t>
      </w:r>
    </w:p>
    <w:p w14:paraId="12B4DB29" w14:textId="77777777" w:rsidR="0045475C" w:rsidRPr="00503BF8" w:rsidRDefault="0045475C" w:rsidP="00EC7BB7">
      <w:pPr>
        <w:spacing w:before="720" w:line="240" w:lineRule="atLeast"/>
        <w:ind w:left="960" w:right="960"/>
        <w:jc w:val="center"/>
        <w:outlineLvl w:val="5"/>
        <w:rPr>
          <w:rFonts w:ascii="Verdana" w:eastAsia="Times New Roman" w:hAnsi="Verdana"/>
          <w:b/>
          <w:bCs/>
          <w:vanish/>
        </w:rPr>
      </w:pPr>
      <w:r w:rsidRPr="00503BF8">
        <w:rPr>
          <w:rFonts w:ascii="Verdana" w:eastAsia="Times New Roman" w:hAnsi="Verdana"/>
          <w:b/>
          <w:bCs/>
          <w:vanish/>
        </w:rPr>
        <w:t>ANEXO</w:t>
      </w:r>
    </w:p>
    <w:p w14:paraId="3BFD2847" w14:textId="77777777" w:rsidR="0045475C" w:rsidRDefault="0045475C" w:rsidP="00EC7BB7">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349"/>
    <w:multiLevelType w:val="hybridMultilevel"/>
    <w:tmpl w:val="CAC6943A"/>
    <w:lvl w:ilvl="0" w:tplc="EA7C3D3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58D19F9"/>
    <w:multiLevelType w:val="hybridMultilevel"/>
    <w:tmpl w:val="10FAA692"/>
    <w:lvl w:ilvl="0" w:tplc="BE2670A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4F737C"/>
    <w:multiLevelType w:val="hybridMultilevel"/>
    <w:tmpl w:val="2DFEC342"/>
    <w:lvl w:ilvl="0" w:tplc="6F44E24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2F746C"/>
    <w:multiLevelType w:val="hybridMultilevel"/>
    <w:tmpl w:val="78A0F9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79927444">
      <w:start w:val="1"/>
      <w:numFmt w:val="upp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5A7195"/>
    <w:multiLevelType w:val="hybridMultilevel"/>
    <w:tmpl w:val="52889486"/>
    <w:lvl w:ilvl="0" w:tplc="4C8AA764">
      <w:start w:val="1"/>
      <w:numFmt w:val="decimal"/>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 w15:restartNumberingAfterBreak="0">
    <w:nsid w:val="0B834461"/>
    <w:multiLevelType w:val="hybridMultilevel"/>
    <w:tmpl w:val="316687A0"/>
    <w:lvl w:ilvl="0" w:tplc="A7A87952">
      <w:start w:val="1"/>
      <w:numFmt w:val="decimal"/>
      <w:lvlText w:val="%1."/>
      <w:lvlJc w:val="left"/>
      <w:pPr>
        <w:ind w:left="1146" w:hanging="360"/>
      </w:pPr>
      <w:rPr>
        <w:rFonts w:hint="default"/>
        <w:b/>
        <w:i w:val="0"/>
        <w:iCs/>
        <w:color w:val="auto"/>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 w15:restartNumberingAfterBreak="0">
    <w:nsid w:val="0F5C5C5C"/>
    <w:multiLevelType w:val="hybridMultilevel"/>
    <w:tmpl w:val="6A607812"/>
    <w:lvl w:ilvl="0" w:tplc="F81CF9D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67209F"/>
    <w:multiLevelType w:val="hybridMultilevel"/>
    <w:tmpl w:val="1E6EDE64"/>
    <w:lvl w:ilvl="0" w:tplc="4894E666">
      <w:start w:val="1"/>
      <w:numFmt w:val="decimal"/>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8" w15:restartNumberingAfterBreak="0">
    <w:nsid w:val="10140A60"/>
    <w:multiLevelType w:val="hybridMultilevel"/>
    <w:tmpl w:val="3A681F06"/>
    <w:lvl w:ilvl="0" w:tplc="744ADDA0">
      <w:start w:val="1"/>
      <w:numFmt w:val="decimal"/>
      <w:lvlText w:val="%1."/>
      <w:lvlJc w:val="left"/>
      <w:pPr>
        <w:ind w:left="1215" w:hanging="360"/>
      </w:pPr>
      <w:rPr>
        <w:rFonts w:hint="default"/>
        <w:b/>
      </w:rPr>
    </w:lvl>
    <w:lvl w:ilvl="1" w:tplc="0C0A0019" w:tentative="1">
      <w:start w:val="1"/>
      <w:numFmt w:val="lowerLetter"/>
      <w:lvlText w:val="%2."/>
      <w:lvlJc w:val="left"/>
      <w:pPr>
        <w:ind w:left="1935" w:hanging="360"/>
      </w:pPr>
    </w:lvl>
    <w:lvl w:ilvl="2" w:tplc="0C0A001B" w:tentative="1">
      <w:start w:val="1"/>
      <w:numFmt w:val="lowerRoman"/>
      <w:lvlText w:val="%3."/>
      <w:lvlJc w:val="right"/>
      <w:pPr>
        <w:ind w:left="2655" w:hanging="180"/>
      </w:pPr>
    </w:lvl>
    <w:lvl w:ilvl="3" w:tplc="0C0A000F" w:tentative="1">
      <w:start w:val="1"/>
      <w:numFmt w:val="decimal"/>
      <w:lvlText w:val="%4."/>
      <w:lvlJc w:val="left"/>
      <w:pPr>
        <w:ind w:left="3375" w:hanging="360"/>
      </w:pPr>
    </w:lvl>
    <w:lvl w:ilvl="4" w:tplc="0C0A0019" w:tentative="1">
      <w:start w:val="1"/>
      <w:numFmt w:val="lowerLetter"/>
      <w:lvlText w:val="%5."/>
      <w:lvlJc w:val="left"/>
      <w:pPr>
        <w:ind w:left="4095" w:hanging="360"/>
      </w:pPr>
    </w:lvl>
    <w:lvl w:ilvl="5" w:tplc="0C0A001B" w:tentative="1">
      <w:start w:val="1"/>
      <w:numFmt w:val="lowerRoman"/>
      <w:lvlText w:val="%6."/>
      <w:lvlJc w:val="right"/>
      <w:pPr>
        <w:ind w:left="4815" w:hanging="180"/>
      </w:pPr>
    </w:lvl>
    <w:lvl w:ilvl="6" w:tplc="0C0A000F" w:tentative="1">
      <w:start w:val="1"/>
      <w:numFmt w:val="decimal"/>
      <w:lvlText w:val="%7."/>
      <w:lvlJc w:val="left"/>
      <w:pPr>
        <w:ind w:left="5535" w:hanging="360"/>
      </w:pPr>
    </w:lvl>
    <w:lvl w:ilvl="7" w:tplc="0C0A0019" w:tentative="1">
      <w:start w:val="1"/>
      <w:numFmt w:val="lowerLetter"/>
      <w:lvlText w:val="%8."/>
      <w:lvlJc w:val="left"/>
      <w:pPr>
        <w:ind w:left="6255" w:hanging="360"/>
      </w:pPr>
    </w:lvl>
    <w:lvl w:ilvl="8" w:tplc="0C0A001B" w:tentative="1">
      <w:start w:val="1"/>
      <w:numFmt w:val="lowerRoman"/>
      <w:lvlText w:val="%9."/>
      <w:lvlJc w:val="right"/>
      <w:pPr>
        <w:ind w:left="6975" w:hanging="180"/>
      </w:pPr>
    </w:lvl>
  </w:abstractNum>
  <w:abstractNum w:abstractNumId="9" w15:restartNumberingAfterBreak="0">
    <w:nsid w:val="10426C47"/>
    <w:multiLevelType w:val="hybridMultilevel"/>
    <w:tmpl w:val="6826FF4E"/>
    <w:lvl w:ilvl="0" w:tplc="BE2670A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15C28F8"/>
    <w:multiLevelType w:val="hybridMultilevel"/>
    <w:tmpl w:val="7C14A13A"/>
    <w:lvl w:ilvl="0" w:tplc="BCC8BED4">
      <w:start w:val="1"/>
      <w:numFmt w:val="upp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161618E"/>
    <w:multiLevelType w:val="hybridMultilevel"/>
    <w:tmpl w:val="1D18934A"/>
    <w:lvl w:ilvl="0" w:tplc="04CC772C">
      <w:start w:val="1"/>
      <w:numFmt w:val="decimal"/>
      <w:lvlText w:val="%1."/>
      <w:lvlJc w:val="left"/>
      <w:pPr>
        <w:ind w:left="786" w:hanging="360"/>
      </w:pPr>
      <w:rPr>
        <w:rFonts w:hint="default"/>
        <w:b/>
        <w:color w:val="auto"/>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11EC34E1"/>
    <w:multiLevelType w:val="hybridMultilevel"/>
    <w:tmpl w:val="9E489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ED45C3"/>
    <w:multiLevelType w:val="hybridMultilevel"/>
    <w:tmpl w:val="B396F20E"/>
    <w:lvl w:ilvl="0" w:tplc="8E68D0F2">
      <w:start w:val="1"/>
      <w:numFmt w:val="decimal"/>
      <w:lvlText w:val="%1.-"/>
      <w:lvlJc w:val="left"/>
      <w:pPr>
        <w:ind w:left="785" w:hanging="360"/>
      </w:pPr>
      <w:rPr>
        <w:rFonts w:hint="default"/>
        <w:b/>
        <w:color w:val="000000" w:themeColor="text1"/>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4" w15:restartNumberingAfterBreak="0">
    <w:nsid w:val="13CB7C0A"/>
    <w:multiLevelType w:val="hybridMultilevel"/>
    <w:tmpl w:val="7E0E60D6"/>
    <w:lvl w:ilvl="0" w:tplc="5B6E187E">
      <w:start w:val="1"/>
      <w:numFmt w:val="decimal"/>
      <w:lvlText w:val="%1."/>
      <w:lvlJc w:val="left"/>
      <w:pPr>
        <w:ind w:left="3342" w:hanging="360"/>
      </w:pPr>
      <w:rPr>
        <w:rFonts w:hint="default"/>
        <w:b/>
      </w:rPr>
    </w:lvl>
    <w:lvl w:ilvl="1" w:tplc="0C0A0019" w:tentative="1">
      <w:start w:val="1"/>
      <w:numFmt w:val="lowerLetter"/>
      <w:lvlText w:val="%2."/>
      <w:lvlJc w:val="left"/>
      <w:pPr>
        <w:ind w:left="4062" w:hanging="360"/>
      </w:pPr>
    </w:lvl>
    <w:lvl w:ilvl="2" w:tplc="0C0A001B" w:tentative="1">
      <w:start w:val="1"/>
      <w:numFmt w:val="lowerRoman"/>
      <w:lvlText w:val="%3."/>
      <w:lvlJc w:val="right"/>
      <w:pPr>
        <w:ind w:left="4782" w:hanging="180"/>
      </w:pPr>
    </w:lvl>
    <w:lvl w:ilvl="3" w:tplc="0C0A000F" w:tentative="1">
      <w:start w:val="1"/>
      <w:numFmt w:val="decimal"/>
      <w:lvlText w:val="%4."/>
      <w:lvlJc w:val="left"/>
      <w:pPr>
        <w:ind w:left="5502" w:hanging="360"/>
      </w:pPr>
    </w:lvl>
    <w:lvl w:ilvl="4" w:tplc="0C0A0019" w:tentative="1">
      <w:start w:val="1"/>
      <w:numFmt w:val="lowerLetter"/>
      <w:lvlText w:val="%5."/>
      <w:lvlJc w:val="left"/>
      <w:pPr>
        <w:ind w:left="6222" w:hanging="360"/>
      </w:pPr>
    </w:lvl>
    <w:lvl w:ilvl="5" w:tplc="0C0A001B" w:tentative="1">
      <w:start w:val="1"/>
      <w:numFmt w:val="lowerRoman"/>
      <w:lvlText w:val="%6."/>
      <w:lvlJc w:val="right"/>
      <w:pPr>
        <w:ind w:left="6942" w:hanging="180"/>
      </w:pPr>
    </w:lvl>
    <w:lvl w:ilvl="6" w:tplc="0C0A000F" w:tentative="1">
      <w:start w:val="1"/>
      <w:numFmt w:val="decimal"/>
      <w:lvlText w:val="%7."/>
      <w:lvlJc w:val="left"/>
      <w:pPr>
        <w:ind w:left="7662" w:hanging="360"/>
      </w:pPr>
    </w:lvl>
    <w:lvl w:ilvl="7" w:tplc="0C0A0019" w:tentative="1">
      <w:start w:val="1"/>
      <w:numFmt w:val="lowerLetter"/>
      <w:lvlText w:val="%8."/>
      <w:lvlJc w:val="left"/>
      <w:pPr>
        <w:ind w:left="8382" w:hanging="360"/>
      </w:pPr>
    </w:lvl>
    <w:lvl w:ilvl="8" w:tplc="0C0A001B" w:tentative="1">
      <w:start w:val="1"/>
      <w:numFmt w:val="lowerRoman"/>
      <w:lvlText w:val="%9."/>
      <w:lvlJc w:val="right"/>
      <w:pPr>
        <w:ind w:left="9102" w:hanging="180"/>
      </w:pPr>
    </w:lvl>
  </w:abstractNum>
  <w:abstractNum w:abstractNumId="15" w15:restartNumberingAfterBreak="0">
    <w:nsid w:val="150D3C3C"/>
    <w:multiLevelType w:val="hybridMultilevel"/>
    <w:tmpl w:val="1D0CC816"/>
    <w:lvl w:ilvl="0" w:tplc="A830C1FA">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7344C84"/>
    <w:multiLevelType w:val="hybridMultilevel"/>
    <w:tmpl w:val="8BC0C342"/>
    <w:lvl w:ilvl="0" w:tplc="4A9A581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7F952ED"/>
    <w:multiLevelType w:val="hybridMultilevel"/>
    <w:tmpl w:val="BB38E022"/>
    <w:lvl w:ilvl="0" w:tplc="208E62E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8C91EBC"/>
    <w:multiLevelType w:val="hybridMultilevel"/>
    <w:tmpl w:val="E3D867F0"/>
    <w:lvl w:ilvl="0" w:tplc="DE62FC58">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196B56E1"/>
    <w:multiLevelType w:val="hybridMultilevel"/>
    <w:tmpl w:val="7E04E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9FD31B8"/>
    <w:multiLevelType w:val="hybridMultilevel"/>
    <w:tmpl w:val="E6641B02"/>
    <w:lvl w:ilvl="0" w:tplc="D49C1C10">
      <w:start w:val="1"/>
      <w:numFmt w:val="decimal"/>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15:restartNumberingAfterBreak="0">
    <w:nsid w:val="1E527103"/>
    <w:multiLevelType w:val="hybridMultilevel"/>
    <w:tmpl w:val="31BEBF6E"/>
    <w:lvl w:ilvl="0" w:tplc="6778BE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FDC7316"/>
    <w:multiLevelType w:val="hybridMultilevel"/>
    <w:tmpl w:val="AB382BB8"/>
    <w:lvl w:ilvl="0" w:tplc="80DAA2F8">
      <w:start w:val="1"/>
      <w:numFmt w:val="bullet"/>
      <w:lvlText w:val="-"/>
      <w:lvlJc w:val="left"/>
      <w:pPr>
        <w:ind w:left="720" w:hanging="360"/>
      </w:pPr>
      <w:rPr>
        <w:rFonts w:ascii="Sitka Subheading" w:hAnsi="Sitka Subheading" w:hint="default"/>
        <w:b/>
      </w:rPr>
    </w:lvl>
    <w:lvl w:ilvl="1" w:tplc="7F382DB2">
      <w:start w:val="1"/>
      <w:numFmt w:val="decimal"/>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1D6550F"/>
    <w:multiLevelType w:val="hybridMultilevel"/>
    <w:tmpl w:val="CAC6943A"/>
    <w:lvl w:ilvl="0" w:tplc="EA7C3D3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3F4113E"/>
    <w:multiLevelType w:val="hybridMultilevel"/>
    <w:tmpl w:val="72F0FF5E"/>
    <w:lvl w:ilvl="0" w:tplc="FFFFFFFF">
      <w:start w:val="1"/>
      <w:numFmt w:val="decimal"/>
      <w:lvlText w:val="%1."/>
      <w:lvlJc w:val="lef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24213AB1"/>
    <w:multiLevelType w:val="hybridMultilevel"/>
    <w:tmpl w:val="1AF6D7EC"/>
    <w:lvl w:ilvl="0" w:tplc="EAD8E49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6640997"/>
    <w:multiLevelType w:val="hybridMultilevel"/>
    <w:tmpl w:val="D994937E"/>
    <w:lvl w:ilvl="0" w:tplc="C1C2B71C">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96A77A6"/>
    <w:multiLevelType w:val="hybridMultilevel"/>
    <w:tmpl w:val="E23489EC"/>
    <w:lvl w:ilvl="0" w:tplc="41F817E4">
      <w:numFmt w:val="bullet"/>
      <w:lvlText w:val="-"/>
      <w:lvlJc w:val="left"/>
      <w:pPr>
        <w:ind w:left="1996" w:hanging="360"/>
      </w:pPr>
      <w:rPr>
        <w:rFonts w:ascii="Calibri" w:eastAsiaTheme="minorHAnsi" w:hAnsi="Calibri" w:cstheme="minorBidi"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8" w15:restartNumberingAfterBreak="0">
    <w:nsid w:val="2DE56121"/>
    <w:multiLevelType w:val="hybridMultilevel"/>
    <w:tmpl w:val="9E00CBFA"/>
    <w:lvl w:ilvl="0" w:tplc="D14621B0">
      <w:start w:val="1"/>
      <w:numFmt w:val="decimal"/>
      <w:lvlText w:val="%1."/>
      <w:lvlJc w:val="left"/>
      <w:pPr>
        <w:ind w:left="720" w:hanging="360"/>
      </w:pPr>
      <w:rPr>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E9304D9"/>
    <w:multiLevelType w:val="hybridMultilevel"/>
    <w:tmpl w:val="EC84420A"/>
    <w:lvl w:ilvl="0" w:tplc="102E125E">
      <w:start w:val="1"/>
      <w:numFmt w:val="decimal"/>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0" w15:restartNumberingAfterBreak="0">
    <w:nsid w:val="2F5E5817"/>
    <w:multiLevelType w:val="hybridMultilevel"/>
    <w:tmpl w:val="87927344"/>
    <w:lvl w:ilvl="0" w:tplc="186649DA">
      <w:start w:val="1"/>
      <w:numFmt w:val="decimal"/>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1" w15:restartNumberingAfterBreak="0">
    <w:nsid w:val="308B0E15"/>
    <w:multiLevelType w:val="hybridMultilevel"/>
    <w:tmpl w:val="39E2EAF6"/>
    <w:lvl w:ilvl="0" w:tplc="84C026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2372404"/>
    <w:multiLevelType w:val="hybridMultilevel"/>
    <w:tmpl w:val="A81EF97C"/>
    <w:lvl w:ilvl="0" w:tplc="80DAA2F8">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2693249"/>
    <w:multiLevelType w:val="hybridMultilevel"/>
    <w:tmpl w:val="CAC6943A"/>
    <w:lvl w:ilvl="0" w:tplc="EA7C3D36">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34333DBD"/>
    <w:multiLevelType w:val="hybridMultilevel"/>
    <w:tmpl w:val="07685DF6"/>
    <w:lvl w:ilvl="0" w:tplc="012E7A84">
      <w:start w:val="1"/>
      <w:numFmt w:val="decimal"/>
      <w:lvlText w:val="%1."/>
      <w:lvlJc w:val="left"/>
      <w:pPr>
        <w:ind w:left="720" w:hanging="360"/>
      </w:pPr>
      <w:rPr>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69C3659"/>
    <w:multiLevelType w:val="hybridMultilevel"/>
    <w:tmpl w:val="5DEEFED6"/>
    <w:lvl w:ilvl="0" w:tplc="4F4EB6DA">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6" w15:restartNumberingAfterBreak="0">
    <w:nsid w:val="3864242C"/>
    <w:multiLevelType w:val="hybridMultilevel"/>
    <w:tmpl w:val="A3021FDA"/>
    <w:lvl w:ilvl="0" w:tplc="18C0C0A8">
      <w:start w:val="1"/>
      <w:numFmt w:val="decimal"/>
      <w:lvlText w:val="%1.-"/>
      <w:lvlJc w:val="left"/>
      <w:pPr>
        <w:ind w:left="1146" w:hanging="360"/>
      </w:pPr>
      <w:rPr>
        <w:rFonts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88F7ECF"/>
    <w:multiLevelType w:val="hybridMultilevel"/>
    <w:tmpl w:val="D8548946"/>
    <w:lvl w:ilvl="0" w:tplc="78D62258">
      <w:start w:val="1"/>
      <w:numFmt w:val="upp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AB5760D"/>
    <w:multiLevelType w:val="hybridMultilevel"/>
    <w:tmpl w:val="A64AF34C"/>
    <w:lvl w:ilvl="0" w:tplc="62DAADDC">
      <w:start w:val="1"/>
      <w:numFmt w:val="decimal"/>
      <w:lvlText w:val="%1."/>
      <w:lvlJc w:val="left"/>
      <w:pPr>
        <w:ind w:left="720"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F6545A1"/>
    <w:multiLevelType w:val="hybridMultilevel"/>
    <w:tmpl w:val="0BAAC8AA"/>
    <w:lvl w:ilvl="0" w:tplc="1D16432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3FBA0ADF"/>
    <w:multiLevelType w:val="hybridMultilevel"/>
    <w:tmpl w:val="7CAA2A3E"/>
    <w:lvl w:ilvl="0" w:tplc="136EBC2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0E2618A"/>
    <w:multiLevelType w:val="hybridMultilevel"/>
    <w:tmpl w:val="925EBDF0"/>
    <w:lvl w:ilvl="0" w:tplc="454A74AE">
      <w:start w:val="1"/>
      <w:numFmt w:val="upperLetter"/>
      <w:lvlText w:val="%1."/>
      <w:lvlJc w:val="left"/>
      <w:pPr>
        <w:ind w:left="1080" w:hanging="360"/>
      </w:pPr>
      <w:rPr>
        <w:rFonts w:hint="default"/>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4306037A"/>
    <w:multiLevelType w:val="hybridMultilevel"/>
    <w:tmpl w:val="6D606728"/>
    <w:lvl w:ilvl="0" w:tplc="0AC6A8AA">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726308D"/>
    <w:multiLevelType w:val="hybridMultilevel"/>
    <w:tmpl w:val="8ADC9496"/>
    <w:lvl w:ilvl="0" w:tplc="DBA4ABE6">
      <w:start w:val="1"/>
      <w:numFmt w:val="upp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47972501"/>
    <w:multiLevelType w:val="hybridMultilevel"/>
    <w:tmpl w:val="33F8202C"/>
    <w:lvl w:ilvl="0" w:tplc="96CCA772">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487621BC"/>
    <w:multiLevelType w:val="hybridMultilevel"/>
    <w:tmpl w:val="E160E626"/>
    <w:lvl w:ilvl="0" w:tplc="F8DCC49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49143978"/>
    <w:multiLevelType w:val="hybridMultilevel"/>
    <w:tmpl w:val="A920CEB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A1C599B"/>
    <w:multiLevelType w:val="hybridMultilevel"/>
    <w:tmpl w:val="710C3778"/>
    <w:lvl w:ilvl="0" w:tplc="82BA9AE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AC24C43"/>
    <w:multiLevelType w:val="hybridMultilevel"/>
    <w:tmpl w:val="FCFA9F32"/>
    <w:lvl w:ilvl="0" w:tplc="A76452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500A54CC"/>
    <w:multiLevelType w:val="hybridMultilevel"/>
    <w:tmpl w:val="A79E0920"/>
    <w:lvl w:ilvl="0" w:tplc="80DAA2F8">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0D95A17"/>
    <w:multiLevelType w:val="hybridMultilevel"/>
    <w:tmpl w:val="31862F4E"/>
    <w:lvl w:ilvl="0" w:tplc="3890335C">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1322573"/>
    <w:multiLevelType w:val="hybridMultilevel"/>
    <w:tmpl w:val="A8FC605A"/>
    <w:lvl w:ilvl="0" w:tplc="0C0A000F">
      <w:start w:val="1"/>
      <w:numFmt w:val="decimal"/>
      <w:lvlText w:val="%1."/>
      <w:lvlJc w:val="left"/>
      <w:pPr>
        <w:ind w:left="1160" w:hanging="360"/>
      </w:pPr>
    </w:lvl>
    <w:lvl w:ilvl="1" w:tplc="0C0A0019" w:tentative="1">
      <w:start w:val="1"/>
      <w:numFmt w:val="lowerLetter"/>
      <w:lvlText w:val="%2."/>
      <w:lvlJc w:val="left"/>
      <w:pPr>
        <w:ind w:left="1880" w:hanging="360"/>
      </w:pPr>
    </w:lvl>
    <w:lvl w:ilvl="2" w:tplc="0C0A001B" w:tentative="1">
      <w:start w:val="1"/>
      <w:numFmt w:val="lowerRoman"/>
      <w:lvlText w:val="%3."/>
      <w:lvlJc w:val="right"/>
      <w:pPr>
        <w:ind w:left="2600" w:hanging="180"/>
      </w:pPr>
    </w:lvl>
    <w:lvl w:ilvl="3" w:tplc="0C0A000F" w:tentative="1">
      <w:start w:val="1"/>
      <w:numFmt w:val="decimal"/>
      <w:lvlText w:val="%4."/>
      <w:lvlJc w:val="left"/>
      <w:pPr>
        <w:ind w:left="3320" w:hanging="360"/>
      </w:pPr>
    </w:lvl>
    <w:lvl w:ilvl="4" w:tplc="0C0A0019" w:tentative="1">
      <w:start w:val="1"/>
      <w:numFmt w:val="lowerLetter"/>
      <w:lvlText w:val="%5."/>
      <w:lvlJc w:val="left"/>
      <w:pPr>
        <w:ind w:left="4040" w:hanging="360"/>
      </w:pPr>
    </w:lvl>
    <w:lvl w:ilvl="5" w:tplc="0C0A001B" w:tentative="1">
      <w:start w:val="1"/>
      <w:numFmt w:val="lowerRoman"/>
      <w:lvlText w:val="%6."/>
      <w:lvlJc w:val="right"/>
      <w:pPr>
        <w:ind w:left="4760" w:hanging="180"/>
      </w:pPr>
    </w:lvl>
    <w:lvl w:ilvl="6" w:tplc="0C0A000F" w:tentative="1">
      <w:start w:val="1"/>
      <w:numFmt w:val="decimal"/>
      <w:lvlText w:val="%7."/>
      <w:lvlJc w:val="left"/>
      <w:pPr>
        <w:ind w:left="5480" w:hanging="360"/>
      </w:pPr>
    </w:lvl>
    <w:lvl w:ilvl="7" w:tplc="0C0A0019" w:tentative="1">
      <w:start w:val="1"/>
      <w:numFmt w:val="lowerLetter"/>
      <w:lvlText w:val="%8."/>
      <w:lvlJc w:val="left"/>
      <w:pPr>
        <w:ind w:left="6200" w:hanging="360"/>
      </w:pPr>
    </w:lvl>
    <w:lvl w:ilvl="8" w:tplc="0C0A001B" w:tentative="1">
      <w:start w:val="1"/>
      <w:numFmt w:val="lowerRoman"/>
      <w:lvlText w:val="%9."/>
      <w:lvlJc w:val="right"/>
      <w:pPr>
        <w:ind w:left="6920" w:hanging="180"/>
      </w:pPr>
    </w:lvl>
  </w:abstractNum>
  <w:abstractNum w:abstractNumId="52" w15:restartNumberingAfterBreak="0">
    <w:nsid w:val="51335467"/>
    <w:multiLevelType w:val="hybridMultilevel"/>
    <w:tmpl w:val="4D54251A"/>
    <w:lvl w:ilvl="0" w:tplc="AF04AD2C">
      <w:start w:val="1"/>
      <w:numFmt w:val="decimal"/>
      <w:lvlText w:val="%1."/>
      <w:lvlJc w:val="left"/>
      <w:pPr>
        <w:ind w:left="786" w:hanging="360"/>
      </w:pPr>
      <w:rPr>
        <w:b/>
        <w:bCs/>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3" w15:restartNumberingAfterBreak="0">
    <w:nsid w:val="521C33BE"/>
    <w:multiLevelType w:val="hybridMultilevel"/>
    <w:tmpl w:val="13FE6730"/>
    <w:lvl w:ilvl="0" w:tplc="4BCAF35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307015C"/>
    <w:multiLevelType w:val="hybridMultilevel"/>
    <w:tmpl w:val="1F0C5066"/>
    <w:lvl w:ilvl="0" w:tplc="1D16432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7AA5A02"/>
    <w:multiLevelType w:val="hybridMultilevel"/>
    <w:tmpl w:val="9020BE52"/>
    <w:lvl w:ilvl="0" w:tplc="60D41526">
      <w:start w:val="1"/>
      <w:numFmt w:val="bullet"/>
      <w:pStyle w:val="Vieta2"/>
      <w:lvlText w:val=""/>
      <w:lvlJc w:val="left"/>
      <w:pPr>
        <w:ind w:left="1145" w:hanging="360"/>
      </w:pPr>
      <w:rPr>
        <w:rFonts w:ascii="Wingdings" w:hAnsi="Wingdings" w:hint="default"/>
        <w:color w:val="FF0000"/>
        <w:sz w:val="24"/>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6" w15:restartNumberingAfterBreak="0">
    <w:nsid w:val="59891D73"/>
    <w:multiLevelType w:val="hybridMultilevel"/>
    <w:tmpl w:val="3BCC8F1C"/>
    <w:lvl w:ilvl="0" w:tplc="22AC87E4">
      <w:start w:val="1"/>
      <w:numFmt w:val="decimal"/>
      <w:lvlText w:val="%1."/>
      <w:lvlJc w:val="left"/>
      <w:pPr>
        <w:ind w:left="720" w:hanging="360"/>
      </w:pPr>
      <w:rPr>
        <w:rFonts w:hint="default"/>
        <w:b/>
      </w:rPr>
    </w:lvl>
    <w:lvl w:ilvl="1" w:tplc="41F817E4">
      <w:numFmt w:val="bullet"/>
      <w:lvlText w:val="-"/>
      <w:lvlJc w:val="left"/>
      <w:pPr>
        <w:ind w:left="1440" w:hanging="360"/>
      </w:pPr>
      <w:rPr>
        <w:rFonts w:ascii="Calibri" w:eastAsiaTheme="minorHAnsi" w:hAnsi="Calibri"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A9A1053"/>
    <w:multiLevelType w:val="hybridMultilevel"/>
    <w:tmpl w:val="42900D4C"/>
    <w:lvl w:ilvl="0" w:tplc="65B423A4">
      <w:start w:val="1"/>
      <w:numFmt w:val="decimal"/>
      <w:lvlText w:val="%1."/>
      <w:lvlJc w:val="left"/>
      <w:pPr>
        <w:ind w:left="927" w:hanging="360"/>
      </w:pPr>
      <w:rPr>
        <w:b/>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8" w15:restartNumberingAfterBreak="0">
    <w:nsid w:val="5AE42CC0"/>
    <w:multiLevelType w:val="hybridMultilevel"/>
    <w:tmpl w:val="183C2094"/>
    <w:lvl w:ilvl="0" w:tplc="24D8BA9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B0C2F7D"/>
    <w:multiLevelType w:val="hybridMultilevel"/>
    <w:tmpl w:val="7A14BEEC"/>
    <w:lvl w:ilvl="0" w:tplc="0548E5D2">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0" w15:restartNumberingAfterBreak="0">
    <w:nsid w:val="5FDD6B8D"/>
    <w:multiLevelType w:val="hybridMultilevel"/>
    <w:tmpl w:val="A19C46B0"/>
    <w:lvl w:ilvl="0" w:tplc="4038365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0EB7013"/>
    <w:multiLevelType w:val="hybridMultilevel"/>
    <w:tmpl w:val="7D6657EE"/>
    <w:lvl w:ilvl="0" w:tplc="14E2995A">
      <w:start w:val="1"/>
      <w:numFmt w:val="decimal"/>
      <w:lvlText w:val="%1.-"/>
      <w:lvlJc w:val="left"/>
      <w:pPr>
        <w:ind w:left="3338" w:hanging="360"/>
      </w:pPr>
      <w:rPr>
        <w:rFonts w:hint="default"/>
        <w:b/>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62" w15:restartNumberingAfterBreak="0">
    <w:nsid w:val="613A3B22"/>
    <w:multiLevelType w:val="hybridMultilevel"/>
    <w:tmpl w:val="E3F83772"/>
    <w:lvl w:ilvl="0" w:tplc="09FEB9F8">
      <w:start w:val="12"/>
      <w:numFmt w:val="decimal"/>
      <w:lvlText w:val="%1."/>
      <w:lvlJc w:val="left"/>
      <w:pPr>
        <w:ind w:left="1215" w:hanging="360"/>
      </w:pPr>
      <w:rPr>
        <w:rFonts w:hint="default"/>
      </w:rPr>
    </w:lvl>
    <w:lvl w:ilvl="1" w:tplc="040A0019" w:tentative="1">
      <w:start w:val="1"/>
      <w:numFmt w:val="lowerLetter"/>
      <w:lvlText w:val="%2."/>
      <w:lvlJc w:val="left"/>
      <w:pPr>
        <w:ind w:left="1935" w:hanging="360"/>
      </w:pPr>
    </w:lvl>
    <w:lvl w:ilvl="2" w:tplc="040A001B" w:tentative="1">
      <w:start w:val="1"/>
      <w:numFmt w:val="lowerRoman"/>
      <w:lvlText w:val="%3."/>
      <w:lvlJc w:val="right"/>
      <w:pPr>
        <w:ind w:left="2655" w:hanging="180"/>
      </w:pPr>
    </w:lvl>
    <w:lvl w:ilvl="3" w:tplc="040A000F" w:tentative="1">
      <w:start w:val="1"/>
      <w:numFmt w:val="decimal"/>
      <w:lvlText w:val="%4."/>
      <w:lvlJc w:val="left"/>
      <w:pPr>
        <w:ind w:left="3375" w:hanging="360"/>
      </w:pPr>
    </w:lvl>
    <w:lvl w:ilvl="4" w:tplc="040A0019" w:tentative="1">
      <w:start w:val="1"/>
      <w:numFmt w:val="lowerLetter"/>
      <w:lvlText w:val="%5."/>
      <w:lvlJc w:val="left"/>
      <w:pPr>
        <w:ind w:left="4095" w:hanging="360"/>
      </w:pPr>
    </w:lvl>
    <w:lvl w:ilvl="5" w:tplc="040A001B" w:tentative="1">
      <w:start w:val="1"/>
      <w:numFmt w:val="lowerRoman"/>
      <w:lvlText w:val="%6."/>
      <w:lvlJc w:val="right"/>
      <w:pPr>
        <w:ind w:left="4815" w:hanging="180"/>
      </w:pPr>
    </w:lvl>
    <w:lvl w:ilvl="6" w:tplc="040A000F" w:tentative="1">
      <w:start w:val="1"/>
      <w:numFmt w:val="decimal"/>
      <w:lvlText w:val="%7."/>
      <w:lvlJc w:val="left"/>
      <w:pPr>
        <w:ind w:left="5535" w:hanging="360"/>
      </w:pPr>
    </w:lvl>
    <w:lvl w:ilvl="7" w:tplc="040A0019" w:tentative="1">
      <w:start w:val="1"/>
      <w:numFmt w:val="lowerLetter"/>
      <w:lvlText w:val="%8."/>
      <w:lvlJc w:val="left"/>
      <w:pPr>
        <w:ind w:left="6255" w:hanging="360"/>
      </w:pPr>
    </w:lvl>
    <w:lvl w:ilvl="8" w:tplc="040A001B" w:tentative="1">
      <w:start w:val="1"/>
      <w:numFmt w:val="lowerRoman"/>
      <w:lvlText w:val="%9."/>
      <w:lvlJc w:val="right"/>
      <w:pPr>
        <w:ind w:left="6975" w:hanging="180"/>
      </w:pPr>
    </w:lvl>
  </w:abstractNum>
  <w:abstractNum w:abstractNumId="63" w15:restartNumberingAfterBreak="0">
    <w:nsid w:val="61584585"/>
    <w:multiLevelType w:val="hybridMultilevel"/>
    <w:tmpl w:val="17600356"/>
    <w:lvl w:ilvl="0" w:tplc="7070F114">
      <w:start w:val="1"/>
      <w:numFmt w:val="lowerLetter"/>
      <w:lvlText w:val="%1)"/>
      <w:lvlJc w:val="left"/>
      <w:pPr>
        <w:ind w:left="720" w:hanging="360"/>
      </w:pPr>
      <w:rPr>
        <w:b/>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8E85D1B"/>
    <w:multiLevelType w:val="hybridMultilevel"/>
    <w:tmpl w:val="5CDE3264"/>
    <w:lvl w:ilvl="0" w:tplc="6C486FA0">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5" w15:restartNumberingAfterBreak="0">
    <w:nsid w:val="6AAC0D49"/>
    <w:multiLevelType w:val="hybridMultilevel"/>
    <w:tmpl w:val="F314DF0A"/>
    <w:lvl w:ilvl="0" w:tplc="25929C20">
      <w:start w:val="1"/>
      <w:numFmt w:val="upperLetter"/>
      <w:lvlText w:val="%1."/>
      <w:lvlJc w:val="left"/>
      <w:pPr>
        <w:ind w:left="1211" w:hanging="360"/>
      </w:pPr>
      <w:rPr>
        <w:rFonts w:hint="default"/>
        <w:u w:val="single"/>
      </w:rPr>
    </w:lvl>
    <w:lvl w:ilvl="1" w:tplc="33940042">
      <w:start w:val="1"/>
      <w:numFmt w:val="upperLetter"/>
      <w:lvlText w:val="%2."/>
      <w:lvlJc w:val="left"/>
      <w:pPr>
        <w:ind w:left="1931" w:hanging="360"/>
      </w:pPr>
      <w:rPr>
        <w:rFonts w:hint="default"/>
        <w:u w:val="single"/>
      </w:r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90F4863C">
      <w:start w:val="1"/>
      <w:numFmt w:val="decimal"/>
      <w:lvlText w:val="%7."/>
      <w:lvlJc w:val="left"/>
      <w:pPr>
        <w:ind w:left="5531" w:hanging="360"/>
      </w:pPr>
      <w:rPr>
        <w:b/>
        <w:i w:val="0"/>
      </w:rPr>
    </w:lvl>
    <w:lvl w:ilvl="7" w:tplc="0C0A0019">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6" w15:restartNumberingAfterBreak="0">
    <w:nsid w:val="6B712BBB"/>
    <w:multiLevelType w:val="hybridMultilevel"/>
    <w:tmpl w:val="956000DE"/>
    <w:lvl w:ilvl="0" w:tplc="8D00D0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B7B2BE0"/>
    <w:multiLevelType w:val="hybridMultilevel"/>
    <w:tmpl w:val="EC367C18"/>
    <w:lvl w:ilvl="0" w:tplc="DC94C8E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8" w15:restartNumberingAfterBreak="0">
    <w:nsid w:val="6D9F47C9"/>
    <w:multiLevelType w:val="hybridMultilevel"/>
    <w:tmpl w:val="72BAC4F4"/>
    <w:lvl w:ilvl="0" w:tplc="9B582526">
      <w:start w:val="1"/>
      <w:numFmt w:val="decimal"/>
      <w:lvlText w:val="%1.-"/>
      <w:lvlJc w:val="left"/>
      <w:pPr>
        <w:ind w:left="92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543669C"/>
    <w:multiLevelType w:val="hybridMultilevel"/>
    <w:tmpl w:val="5FF83BB8"/>
    <w:lvl w:ilvl="0" w:tplc="80DAA2F8">
      <w:start w:val="1"/>
      <w:numFmt w:val="bullet"/>
      <w:lvlText w:val="-"/>
      <w:lvlJc w:val="left"/>
      <w:pPr>
        <w:ind w:left="720" w:hanging="360"/>
      </w:pPr>
      <w:rPr>
        <w:rFonts w:ascii="Sitka Subheading" w:hAnsi="Sitka Subheading"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7E306F1"/>
    <w:multiLevelType w:val="hybridMultilevel"/>
    <w:tmpl w:val="A5D8D4FC"/>
    <w:lvl w:ilvl="0" w:tplc="48E036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8DF522D"/>
    <w:multiLevelType w:val="hybridMultilevel"/>
    <w:tmpl w:val="E9CCB398"/>
    <w:lvl w:ilvl="0" w:tplc="68C4B70C">
      <w:start w:val="1"/>
      <w:numFmt w:val="decimal"/>
      <w:lvlText w:val="%1.-"/>
      <w:lvlJc w:val="left"/>
      <w:pPr>
        <w:ind w:left="1920" w:hanging="360"/>
      </w:pPr>
      <w:rPr>
        <w:rFonts w:hint="default"/>
        <w:b/>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72" w15:restartNumberingAfterBreak="0">
    <w:nsid w:val="7A98772E"/>
    <w:multiLevelType w:val="hybridMultilevel"/>
    <w:tmpl w:val="33EE831E"/>
    <w:lvl w:ilvl="0" w:tplc="9FF640F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AD45888"/>
    <w:multiLevelType w:val="hybridMultilevel"/>
    <w:tmpl w:val="5D480266"/>
    <w:lvl w:ilvl="0" w:tplc="56FC6AEA">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7D211DCE"/>
    <w:multiLevelType w:val="hybridMultilevel"/>
    <w:tmpl w:val="1FCC4FE6"/>
    <w:lvl w:ilvl="0" w:tplc="41F817E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7927032">
    <w:abstractNumId w:val="27"/>
  </w:num>
  <w:num w:numId="2" w16cid:durableId="1393384045">
    <w:abstractNumId w:val="12"/>
  </w:num>
  <w:num w:numId="3" w16cid:durableId="273026714">
    <w:abstractNumId w:val="19"/>
  </w:num>
  <w:num w:numId="4" w16cid:durableId="2124301782">
    <w:abstractNumId w:val="16"/>
  </w:num>
  <w:num w:numId="5" w16cid:durableId="167793609">
    <w:abstractNumId w:val="67"/>
  </w:num>
  <w:num w:numId="6" w16cid:durableId="214238048">
    <w:abstractNumId w:val="69"/>
  </w:num>
  <w:num w:numId="7" w16cid:durableId="2048096277">
    <w:abstractNumId w:val="32"/>
  </w:num>
  <w:num w:numId="8" w16cid:durableId="438722317">
    <w:abstractNumId w:val="22"/>
  </w:num>
  <w:num w:numId="9" w16cid:durableId="1589774148">
    <w:abstractNumId w:val="72"/>
  </w:num>
  <w:num w:numId="10" w16cid:durableId="432358043">
    <w:abstractNumId w:val="74"/>
  </w:num>
  <w:num w:numId="11" w16cid:durableId="790975086">
    <w:abstractNumId w:val="11"/>
  </w:num>
  <w:num w:numId="12" w16cid:durableId="293683326">
    <w:abstractNumId w:val="3"/>
  </w:num>
  <w:num w:numId="13" w16cid:durableId="1902322827">
    <w:abstractNumId w:val="34"/>
  </w:num>
  <w:num w:numId="14" w16cid:durableId="1310746814">
    <w:abstractNumId w:val="55"/>
  </w:num>
  <w:num w:numId="15" w16cid:durableId="16610827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67884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31831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0369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84513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4701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1728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933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85140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0746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49643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02531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7755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610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2646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6981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5911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00844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53730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25971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24634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9641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39116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65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95290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53408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1397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1380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52790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7038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6884310">
    <w:abstractNumId w:val="43"/>
  </w:num>
  <w:num w:numId="46" w16cid:durableId="80877149">
    <w:abstractNumId w:val="0"/>
  </w:num>
  <w:num w:numId="47" w16cid:durableId="254561864">
    <w:abstractNumId w:val="44"/>
  </w:num>
  <w:num w:numId="48" w16cid:durableId="2038893032">
    <w:abstractNumId w:val="40"/>
  </w:num>
  <w:num w:numId="49" w16cid:durableId="282538095">
    <w:abstractNumId w:val="17"/>
  </w:num>
  <w:num w:numId="50" w16cid:durableId="1755282544">
    <w:abstractNumId w:val="23"/>
  </w:num>
  <w:num w:numId="51" w16cid:durableId="1237520240">
    <w:abstractNumId w:val="33"/>
  </w:num>
  <w:num w:numId="52" w16cid:durableId="683436699">
    <w:abstractNumId w:val="46"/>
  </w:num>
  <w:num w:numId="53" w16cid:durableId="1634289098">
    <w:abstractNumId w:val="26"/>
  </w:num>
  <w:num w:numId="54" w16cid:durableId="1976594562">
    <w:abstractNumId w:val="42"/>
  </w:num>
  <w:num w:numId="55" w16cid:durableId="855390179">
    <w:abstractNumId w:val="50"/>
  </w:num>
  <w:num w:numId="56" w16cid:durableId="245463192">
    <w:abstractNumId w:val="49"/>
  </w:num>
  <w:num w:numId="57" w16cid:durableId="397099097">
    <w:abstractNumId w:val="62"/>
  </w:num>
  <w:num w:numId="58" w16cid:durableId="113602900">
    <w:abstractNumId w:val="41"/>
  </w:num>
  <w:num w:numId="59" w16cid:durableId="1829517758">
    <w:abstractNumId w:val="65"/>
  </w:num>
  <w:num w:numId="60" w16cid:durableId="1994023969">
    <w:abstractNumId w:val="13"/>
  </w:num>
  <w:num w:numId="61" w16cid:durableId="329722695">
    <w:abstractNumId w:val="9"/>
  </w:num>
  <w:num w:numId="62" w16cid:durableId="634331463">
    <w:abstractNumId w:val="37"/>
  </w:num>
  <w:num w:numId="63" w16cid:durableId="1353844483">
    <w:abstractNumId w:val="10"/>
  </w:num>
  <w:num w:numId="64" w16cid:durableId="79638598">
    <w:abstractNumId w:val="1"/>
  </w:num>
  <w:num w:numId="65" w16cid:durableId="123041250">
    <w:abstractNumId w:val="63"/>
  </w:num>
  <w:num w:numId="66" w16cid:durableId="1648558330">
    <w:abstractNumId w:val="58"/>
  </w:num>
  <w:num w:numId="67" w16cid:durableId="783233577">
    <w:abstractNumId w:val="5"/>
  </w:num>
  <w:num w:numId="68" w16cid:durableId="619335542">
    <w:abstractNumId w:val="51"/>
  </w:num>
  <w:num w:numId="69" w16cid:durableId="1265916321">
    <w:abstractNumId w:val="61"/>
  </w:num>
  <w:num w:numId="70" w16cid:durableId="746197610">
    <w:abstractNumId w:val="52"/>
  </w:num>
  <w:num w:numId="71" w16cid:durableId="757749774">
    <w:abstractNumId w:val="73"/>
  </w:num>
  <w:num w:numId="72" w16cid:durableId="1983540243">
    <w:abstractNumId w:val="24"/>
  </w:num>
  <w:num w:numId="73" w16cid:durableId="1230651629">
    <w:abstractNumId w:val="35"/>
  </w:num>
  <w:num w:numId="74" w16cid:durableId="2006279433">
    <w:abstractNumId w:val="28"/>
  </w:num>
  <w:num w:numId="75" w16cid:durableId="1316956299">
    <w:abstractNumId w:val="70"/>
  </w:num>
  <w:num w:numId="76" w16cid:durableId="1340045089">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0B"/>
    <w:rsid w:val="00013A5C"/>
    <w:rsid w:val="00024462"/>
    <w:rsid w:val="0002738C"/>
    <w:rsid w:val="0003183C"/>
    <w:rsid w:val="00032005"/>
    <w:rsid w:val="000413F0"/>
    <w:rsid w:val="000509BA"/>
    <w:rsid w:val="00053EF9"/>
    <w:rsid w:val="00063ED7"/>
    <w:rsid w:val="00075F4A"/>
    <w:rsid w:val="00077833"/>
    <w:rsid w:val="00086130"/>
    <w:rsid w:val="000A173B"/>
    <w:rsid w:val="000B21A4"/>
    <w:rsid w:val="000B4C8C"/>
    <w:rsid w:val="000B7F13"/>
    <w:rsid w:val="000C5829"/>
    <w:rsid w:val="000C7887"/>
    <w:rsid w:val="000F3B88"/>
    <w:rsid w:val="0012163D"/>
    <w:rsid w:val="001505EC"/>
    <w:rsid w:val="00172744"/>
    <w:rsid w:val="00173D9D"/>
    <w:rsid w:val="00182560"/>
    <w:rsid w:val="00182CA2"/>
    <w:rsid w:val="00185111"/>
    <w:rsid w:val="00191F4F"/>
    <w:rsid w:val="001A1214"/>
    <w:rsid w:val="001A6311"/>
    <w:rsid w:val="001A7BCF"/>
    <w:rsid w:val="001B2701"/>
    <w:rsid w:val="001D6667"/>
    <w:rsid w:val="001E25BA"/>
    <w:rsid w:val="001E7E7E"/>
    <w:rsid w:val="001F21AA"/>
    <w:rsid w:val="00204C36"/>
    <w:rsid w:val="002427BD"/>
    <w:rsid w:val="0025087F"/>
    <w:rsid w:val="00252876"/>
    <w:rsid w:val="00253749"/>
    <w:rsid w:val="002540E1"/>
    <w:rsid w:val="00254923"/>
    <w:rsid w:val="0026141B"/>
    <w:rsid w:val="00282C13"/>
    <w:rsid w:val="00283495"/>
    <w:rsid w:val="0029054B"/>
    <w:rsid w:val="00291842"/>
    <w:rsid w:val="00291929"/>
    <w:rsid w:val="00291EC7"/>
    <w:rsid w:val="0029370F"/>
    <w:rsid w:val="0029562E"/>
    <w:rsid w:val="00297DCC"/>
    <w:rsid w:val="002A1861"/>
    <w:rsid w:val="002B2115"/>
    <w:rsid w:val="002C2B39"/>
    <w:rsid w:val="002C6BC0"/>
    <w:rsid w:val="002E1D7E"/>
    <w:rsid w:val="002F0CA7"/>
    <w:rsid w:val="0030045F"/>
    <w:rsid w:val="00302BE0"/>
    <w:rsid w:val="00316B4E"/>
    <w:rsid w:val="00344DDC"/>
    <w:rsid w:val="003602D0"/>
    <w:rsid w:val="003666A8"/>
    <w:rsid w:val="00367CB8"/>
    <w:rsid w:val="00372BF1"/>
    <w:rsid w:val="00381639"/>
    <w:rsid w:val="003849B9"/>
    <w:rsid w:val="0038620F"/>
    <w:rsid w:val="003A594A"/>
    <w:rsid w:val="003B5F42"/>
    <w:rsid w:val="003E5237"/>
    <w:rsid w:val="003F18FA"/>
    <w:rsid w:val="0040454D"/>
    <w:rsid w:val="00405A52"/>
    <w:rsid w:val="00415E82"/>
    <w:rsid w:val="004275AD"/>
    <w:rsid w:val="00452A3C"/>
    <w:rsid w:val="0045475C"/>
    <w:rsid w:val="004616DB"/>
    <w:rsid w:val="00466B23"/>
    <w:rsid w:val="00467ECB"/>
    <w:rsid w:val="004931C3"/>
    <w:rsid w:val="004A33B9"/>
    <w:rsid w:val="004A6C3D"/>
    <w:rsid w:val="004B5790"/>
    <w:rsid w:val="004C0701"/>
    <w:rsid w:val="004C1585"/>
    <w:rsid w:val="004E2857"/>
    <w:rsid w:val="004E2C3C"/>
    <w:rsid w:val="004E68F5"/>
    <w:rsid w:val="004F20A1"/>
    <w:rsid w:val="004F2678"/>
    <w:rsid w:val="00502A47"/>
    <w:rsid w:val="00506194"/>
    <w:rsid w:val="005216C1"/>
    <w:rsid w:val="005268FB"/>
    <w:rsid w:val="00535CB5"/>
    <w:rsid w:val="00537E99"/>
    <w:rsid w:val="00541A8B"/>
    <w:rsid w:val="00543544"/>
    <w:rsid w:val="0055559D"/>
    <w:rsid w:val="00555DFA"/>
    <w:rsid w:val="005B284C"/>
    <w:rsid w:val="005C0167"/>
    <w:rsid w:val="005C0380"/>
    <w:rsid w:val="005C0727"/>
    <w:rsid w:val="005C1A95"/>
    <w:rsid w:val="005C6C58"/>
    <w:rsid w:val="005D66A2"/>
    <w:rsid w:val="005F66A3"/>
    <w:rsid w:val="005F6816"/>
    <w:rsid w:val="005F69BB"/>
    <w:rsid w:val="0060038F"/>
    <w:rsid w:val="00622001"/>
    <w:rsid w:val="00636224"/>
    <w:rsid w:val="00647C15"/>
    <w:rsid w:val="00671794"/>
    <w:rsid w:val="00681C89"/>
    <w:rsid w:val="00681F14"/>
    <w:rsid w:val="006822D5"/>
    <w:rsid w:val="0068288F"/>
    <w:rsid w:val="0069156B"/>
    <w:rsid w:val="006939BB"/>
    <w:rsid w:val="00694D0C"/>
    <w:rsid w:val="006967DF"/>
    <w:rsid w:val="006A187E"/>
    <w:rsid w:val="006E17B5"/>
    <w:rsid w:val="006E45D4"/>
    <w:rsid w:val="006F1A9B"/>
    <w:rsid w:val="00722201"/>
    <w:rsid w:val="0072549D"/>
    <w:rsid w:val="007274BE"/>
    <w:rsid w:val="00731E98"/>
    <w:rsid w:val="00737182"/>
    <w:rsid w:val="00764B21"/>
    <w:rsid w:val="00767FB3"/>
    <w:rsid w:val="00773231"/>
    <w:rsid w:val="007804E6"/>
    <w:rsid w:val="007935DB"/>
    <w:rsid w:val="007A27B2"/>
    <w:rsid w:val="007C325F"/>
    <w:rsid w:val="007C6F5E"/>
    <w:rsid w:val="007D4D98"/>
    <w:rsid w:val="007E3DED"/>
    <w:rsid w:val="007F0907"/>
    <w:rsid w:val="008064CC"/>
    <w:rsid w:val="00815EBB"/>
    <w:rsid w:val="00820DC4"/>
    <w:rsid w:val="00821F8B"/>
    <w:rsid w:val="00822EC5"/>
    <w:rsid w:val="008302D5"/>
    <w:rsid w:val="008612C3"/>
    <w:rsid w:val="00867EF7"/>
    <w:rsid w:val="008700B7"/>
    <w:rsid w:val="008A3E6F"/>
    <w:rsid w:val="008A41D9"/>
    <w:rsid w:val="008B1B2B"/>
    <w:rsid w:val="008C6EAB"/>
    <w:rsid w:val="008D1C38"/>
    <w:rsid w:val="008E4A51"/>
    <w:rsid w:val="008E5942"/>
    <w:rsid w:val="008E7E4E"/>
    <w:rsid w:val="00915A62"/>
    <w:rsid w:val="00953718"/>
    <w:rsid w:val="00957CFA"/>
    <w:rsid w:val="0096161E"/>
    <w:rsid w:val="00964B2D"/>
    <w:rsid w:val="0096623E"/>
    <w:rsid w:val="009703C1"/>
    <w:rsid w:val="009712A7"/>
    <w:rsid w:val="00972896"/>
    <w:rsid w:val="00974AC5"/>
    <w:rsid w:val="00991239"/>
    <w:rsid w:val="00995556"/>
    <w:rsid w:val="009961CF"/>
    <w:rsid w:val="009D00C2"/>
    <w:rsid w:val="009E3773"/>
    <w:rsid w:val="009E479D"/>
    <w:rsid w:val="009E5BC2"/>
    <w:rsid w:val="00A023A2"/>
    <w:rsid w:val="00A0755F"/>
    <w:rsid w:val="00A10894"/>
    <w:rsid w:val="00A1323E"/>
    <w:rsid w:val="00A2351E"/>
    <w:rsid w:val="00A2689E"/>
    <w:rsid w:val="00A31360"/>
    <w:rsid w:val="00A32729"/>
    <w:rsid w:val="00A47A22"/>
    <w:rsid w:val="00A53012"/>
    <w:rsid w:val="00A57DAB"/>
    <w:rsid w:val="00A614CC"/>
    <w:rsid w:val="00A676D0"/>
    <w:rsid w:val="00A70449"/>
    <w:rsid w:val="00A720EC"/>
    <w:rsid w:val="00A8279B"/>
    <w:rsid w:val="00A82ED4"/>
    <w:rsid w:val="00A91F9E"/>
    <w:rsid w:val="00AA0F2A"/>
    <w:rsid w:val="00AD5F6A"/>
    <w:rsid w:val="00AE141B"/>
    <w:rsid w:val="00AE790B"/>
    <w:rsid w:val="00AF2002"/>
    <w:rsid w:val="00AF49E4"/>
    <w:rsid w:val="00B128FD"/>
    <w:rsid w:val="00B20736"/>
    <w:rsid w:val="00B31451"/>
    <w:rsid w:val="00B36404"/>
    <w:rsid w:val="00B376E5"/>
    <w:rsid w:val="00B51F44"/>
    <w:rsid w:val="00B75A5D"/>
    <w:rsid w:val="00B76020"/>
    <w:rsid w:val="00B9559B"/>
    <w:rsid w:val="00B96F2E"/>
    <w:rsid w:val="00BA06C7"/>
    <w:rsid w:val="00BB0E86"/>
    <w:rsid w:val="00BC1228"/>
    <w:rsid w:val="00BD1384"/>
    <w:rsid w:val="00BE16DB"/>
    <w:rsid w:val="00BE7CA7"/>
    <w:rsid w:val="00BF2A93"/>
    <w:rsid w:val="00BF3597"/>
    <w:rsid w:val="00BF42E2"/>
    <w:rsid w:val="00BF6A5E"/>
    <w:rsid w:val="00C01AC7"/>
    <w:rsid w:val="00C01E0E"/>
    <w:rsid w:val="00C03A11"/>
    <w:rsid w:val="00C04EB3"/>
    <w:rsid w:val="00C17226"/>
    <w:rsid w:val="00C20571"/>
    <w:rsid w:val="00C214B0"/>
    <w:rsid w:val="00C259BB"/>
    <w:rsid w:val="00C321F1"/>
    <w:rsid w:val="00C40077"/>
    <w:rsid w:val="00C406C4"/>
    <w:rsid w:val="00C52A2D"/>
    <w:rsid w:val="00C560E9"/>
    <w:rsid w:val="00C57785"/>
    <w:rsid w:val="00C6379F"/>
    <w:rsid w:val="00C64B83"/>
    <w:rsid w:val="00C71BB3"/>
    <w:rsid w:val="00C81E01"/>
    <w:rsid w:val="00C860EF"/>
    <w:rsid w:val="00C916BC"/>
    <w:rsid w:val="00CE177E"/>
    <w:rsid w:val="00CE1A90"/>
    <w:rsid w:val="00CE5CA8"/>
    <w:rsid w:val="00D0315A"/>
    <w:rsid w:val="00D14651"/>
    <w:rsid w:val="00D20259"/>
    <w:rsid w:val="00D266AC"/>
    <w:rsid w:val="00D44C5C"/>
    <w:rsid w:val="00D47388"/>
    <w:rsid w:val="00D55F9B"/>
    <w:rsid w:val="00D748A2"/>
    <w:rsid w:val="00D93CB7"/>
    <w:rsid w:val="00DB38E2"/>
    <w:rsid w:val="00DC0D0C"/>
    <w:rsid w:val="00DD08F0"/>
    <w:rsid w:val="00DD399E"/>
    <w:rsid w:val="00DE5C16"/>
    <w:rsid w:val="00DF3CBF"/>
    <w:rsid w:val="00DF4D4A"/>
    <w:rsid w:val="00DF6CE8"/>
    <w:rsid w:val="00E0044F"/>
    <w:rsid w:val="00E02880"/>
    <w:rsid w:val="00E07895"/>
    <w:rsid w:val="00E26716"/>
    <w:rsid w:val="00E3388E"/>
    <w:rsid w:val="00E35EBA"/>
    <w:rsid w:val="00E37CE3"/>
    <w:rsid w:val="00E40F11"/>
    <w:rsid w:val="00E6578D"/>
    <w:rsid w:val="00E72DF1"/>
    <w:rsid w:val="00E743B3"/>
    <w:rsid w:val="00E85BB2"/>
    <w:rsid w:val="00E92404"/>
    <w:rsid w:val="00E955F5"/>
    <w:rsid w:val="00E95E41"/>
    <w:rsid w:val="00EB287E"/>
    <w:rsid w:val="00EB5688"/>
    <w:rsid w:val="00EC11EF"/>
    <w:rsid w:val="00EC7BB7"/>
    <w:rsid w:val="00EE1D8D"/>
    <w:rsid w:val="00EF26B1"/>
    <w:rsid w:val="00EF3876"/>
    <w:rsid w:val="00F0490B"/>
    <w:rsid w:val="00F06CAC"/>
    <w:rsid w:val="00F154D4"/>
    <w:rsid w:val="00F348AF"/>
    <w:rsid w:val="00F36A29"/>
    <w:rsid w:val="00F37B17"/>
    <w:rsid w:val="00F87679"/>
    <w:rsid w:val="00F942AA"/>
    <w:rsid w:val="00FA3933"/>
    <w:rsid w:val="00FA5BF5"/>
    <w:rsid w:val="00FA7EE4"/>
    <w:rsid w:val="00FB778F"/>
    <w:rsid w:val="00FC0F4F"/>
    <w:rsid w:val="00FD2436"/>
    <w:rsid w:val="00FF1575"/>
    <w:rsid w:val="00FF6E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4E8E"/>
  <w15:docId w15:val="{1BAD32C3-C668-499A-8EA5-A54FD2C1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0B"/>
    <w:rPr>
      <w:rFonts w:ascii="Calibri" w:eastAsia="Calibri" w:hAnsi="Calibri" w:cs="Times New Roman"/>
    </w:rPr>
  </w:style>
  <w:style w:type="paragraph" w:styleId="Ttulo1">
    <w:name w:val="heading 1"/>
    <w:basedOn w:val="Normal"/>
    <w:next w:val="Normal"/>
    <w:link w:val="Ttulo1Car"/>
    <w:uiPriority w:val="9"/>
    <w:qFormat/>
    <w:rsid w:val="00F049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049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75F4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75F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490B"/>
    <w:pPr>
      <w:ind w:left="720"/>
      <w:contextualSpacing/>
    </w:pPr>
  </w:style>
  <w:style w:type="character" w:customStyle="1" w:styleId="Ttulo1Car">
    <w:name w:val="Título 1 Car"/>
    <w:basedOn w:val="Fuentedeprrafopredeter"/>
    <w:link w:val="Ttulo1"/>
    <w:uiPriority w:val="9"/>
    <w:rsid w:val="00F0490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0490B"/>
    <w:rPr>
      <w:rFonts w:asciiTheme="majorHAnsi" w:eastAsiaTheme="majorEastAsia" w:hAnsiTheme="majorHAnsi" w:cstheme="majorBidi"/>
      <w:b/>
      <w:bCs/>
      <w:color w:val="4F81BD" w:themeColor="accent1"/>
      <w:sz w:val="26"/>
      <w:szCs w:val="26"/>
    </w:rPr>
  </w:style>
  <w:style w:type="paragraph" w:styleId="TtuloTDC">
    <w:name w:val="TOC Heading"/>
    <w:basedOn w:val="Ttulo1"/>
    <w:next w:val="Normal"/>
    <w:uiPriority w:val="39"/>
    <w:unhideWhenUsed/>
    <w:qFormat/>
    <w:rsid w:val="00F0490B"/>
    <w:pPr>
      <w:outlineLvl w:val="9"/>
    </w:pPr>
    <w:rPr>
      <w:lang w:eastAsia="es-ES"/>
    </w:rPr>
  </w:style>
  <w:style w:type="paragraph" w:styleId="TDC1">
    <w:name w:val="toc 1"/>
    <w:basedOn w:val="Normal"/>
    <w:next w:val="Normal"/>
    <w:autoRedefine/>
    <w:uiPriority w:val="39"/>
    <w:unhideWhenUsed/>
    <w:qFormat/>
    <w:rsid w:val="00F0490B"/>
    <w:pPr>
      <w:spacing w:after="100"/>
    </w:pPr>
  </w:style>
  <w:style w:type="paragraph" w:styleId="TDC2">
    <w:name w:val="toc 2"/>
    <w:basedOn w:val="Normal"/>
    <w:next w:val="Normal"/>
    <w:autoRedefine/>
    <w:uiPriority w:val="39"/>
    <w:unhideWhenUsed/>
    <w:qFormat/>
    <w:rsid w:val="00F0490B"/>
    <w:pPr>
      <w:spacing w:after="100"/>
      <w:ind w:left="220"/>
    </w:pPr>
  </w:style>
  <w:style w:type="character" w:styleId="Hipervnculo">
    <w:name w:val="Hyperlink"/>
    <w:basedOn w:val="Fuentedeprrafopredeter"/>
    <w:uiPriority w:val="99"/>
    <w:unhideWhenUsed/>
    <w:rsid w:val="00F0490B"/>
    <w:rPr>
      <w:color w:val="0000FF" w:themeColor="hyperlink"/>
      <w:u w:val="single"/>
    </w:rPr>
  </w:style>
  <w:style w:type="paragraph" w:styleId="Textodeglobo">
    <w:name w:val="Balloon Text"/>
    <w:basedOn w:val="Normal"/>
    <w:link w:val="TextodegloboCar"/>
    <w:uiPriority w:val="99"/>
    <w:semiHidden/>
    <w:unhideWhenUsed/>
    <w:rsid w:val="00F049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90B"/>
    <w:rPr>
      <w:rFonts w:ascii="Tahoma" w:eastAsia="Calibri" w:hAnsi="Tahoma" w:cs="Tahoma"/>
      <w:sz w:val="16"/>
      <w:szCs w:val="16"/>
    </w:rPr>
  </w:style>
  <w:style w:type="paragraph" w:styleId="Encabezado">
    <w:name w:val="header"/>
    <w:basedOn w:val="Normal"/>
    <w:link w:val="EncabezadoCar"/>
    <w:uiPriority w:val="99"/>
    <w:unhideWhenUsed/>
    <w:rsid w:val="004E68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68F5"/>
    <w:rPr>
      <w:rFonts w:ascii="Calibri" w:eastAsia="Calibri" w:hAnsi="Calibri" w:cs="Times New Roman"/>
    </w:rPr>
  </w:style>
  <w:style w:type="paragraph" w:styleId="Piedepgina">
    <w:name w:val="footer"/>
    <w:basedOn w:val="Normal"/>
    <w:link w:val="PiedepginaCar"/>
    <w:uiPriority w:val="99"/>
    <w:unhideWhenUsed/>
    <w:rsid w:val="004E68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68F5"/>
    <w:rPr>
      <w:rFonts w:ascii="Calibri" w:eastAsia="Calibri" w:hAnsi="Calibri" w:cs="Times New Roman"/>
    </w:rPr>
  </w:style>
  <w:style w:type="paragraph" w:customStyle="1" w:styleId="Default">
    <w:name w:val="Default"/>
    <w:rsid w:val="00F87679"/>
    <w:pPr>
      <w:autoSpaceDE w:val="0"/>
      <w:autoSpaceDN w:val="0"/>
      <w:adjustRightInd w:val="0"/>
      <w:spacing w:after="0" w:line="240" w:lineRule="auto"/>
    </w:pPr>
    <w:rPr>
      <w:rFonts w:ascii="Times New Roman" w:eastAsia="Calibri" w:hAnsi="Times New Roman" w:cs="Times New Roman"/>
      <w:color w:val="000000"/>
      <w:sz w:val="24"/>
      <w:szCs w:val="24"/>
      <w:lang w:eastAsia="es-ES"/>
    </w:rPr>
  </w:style>
  <w:style w:type="paragraph" w:styleId="Sinespaciado">
    <w:name w:val="No Spacing"/>
    <w:link w:val="SinespaciadoCar"/>
    <w:uiPriority w:val="1"/>
    <w:qFormat/>
    <w:rsid w:val="00A8279B"/>
    <w:pPr>
      <w:spacing w:after="0" w:line="240" w:lineRule="auto"/>
    </w:pPr>
  </w:style>
  <w:style w:type="character" w:customStyle="1" w:styleId="Ttulo3Car">
    <w:name w:val="Título 3 Car"/>
    <w:basedOn w:val="Fuentedeprrafopredeter"/>
    <w:link w:val="Ttulo3"/>
    <w:uiPriority w:val="9"/>
    <w:rsid w:val="00075F4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075F4A"/>
    <w:rPr>
      <w:rFonts w:asciiTheme="majorHAnsi" w:eastAsiaTheme="majorEastAsia" w:hAnsiTheme="majorHAnsi" w:cstheme="majorBidi"/>
      <w:b/>
      <w:bCs/>
      <w:i/>
      <w:iCs/>
      <w:color w:val="4F81BD" w:themeColor="accent1"/>
    </w:rPr>
  </w:style>
  <w:style w:type="character" w:styleId="Hipervnculovisitado">
    <w:name w:val="FollowedHyperlink"/>
    <w:basedOn w:val="Fuentedeprrafopredeter"/>
    <w:uiPriority w:val="99"/>
    <w:semiHidden/>
    <w:unhideWhenUsed/>
    <w:rsid w:val="00075F4A"/>
    <w:rPr>
      <w:color w:val="800080" w:themeColor="followedHyperlink"/>
      <w:u w:val="single"/>
    </w:rPr>
  </w:style>
  <w:style w:type="character" w:customStyle="1" w:styleId="SinespaciadoCar">
    <w:name w:val="Sin espaciado Car"/>
    <w:basedOn w:val="Fuentedeprrafopredeter"/>
    <w:link w:val="Sinespaciado"/>
    <w:uiPriority w:val="1"/>
    <w:rsid w:val="00075F4A"/>
  </w:style>
  <w:style w:type="paragraph" w:styleId="NormalWeb">
    <w:name w:val="Normal (Web)"/>
    <w:basedOn w:val="Normal"/>
    <w:uiPriority w:val="99"/>
    <w:unhideWhenUsed/>
    <w:rsid w:val="00075F4A"/>
    <w:pPr>
      <w:spacing w:after="158" w:line="240" w:lineRule="auto"/>
    </w:pPr>
    <w:rPr>
      <w:rFonts w:ascii="Times New Roman" w:eastAsia="Times New Roman" w:hAnsi="Times New Roman"/>
      <w:sz w:val="24"/>
      <w:szCs w:val="24"/>
      <w:lang w:eastAsia="es-ES"/>
    </w:rPr>
  </w:style>
  <w:style w:type="paragraph" w:customStyle="1" w:styleId="a">
    <w:name w:val="a"/>
    <w:basedOn w:val="Normal"/>
    <w:rsid w:val="00075F4A"/>
    <w:pPr>
      <w:spacing w:after="158" w:line="240" w:lineRule="auto"/>
    </w:pPr>
    <w:rPr>
      <w:rFonts w:ascii="Times New Roman" w:eastAsia="Times New Roman" w:hAnsi="Times New Roman"/>
      <w:b/>
      <w:bCs/>
      <w:color w:val="4C6F99"/>
      <w:sz w:val="24"/>
      <w:szCs w:val="24"/>
      <w:lang w:eastAsia="es-ES"/>
    </w:rPr>
  </w:style>
  <w:style w:type="character" w:styleId="CitaHTML">
    <w:name w:val="HTML Cite"/>
    <w:basedOn w:val="Fuentedeprrafopredeter"/>
    <w:uiPriority w:val="99"/>
    <w:semiHidden/>
    <w:unhideWhenUsed/>
    <w:rsid w:val="00075F4A"/>
    <w:rPr>
      <w:i/>
      <w:iCs/>
    </w:rPr>
  </w:style>
  <w:style w:type="character" w:styleId="nfasis">
    <w:name w:val="Emphasis"/>
    <w:basedOn w:val="Fuentedeprrafopredeter"/>
    <w:uiPriority w:val="20"/>
    <w:qFormat/>
    <w:rsid w:val="00075F4A"/>
    <w:rPr>
      <w:i/>
      <w:iCs/>
    </w:rPr>
  </w:style>
  <w:style w:type="paragraph" w:customStyle="1" w:styleId="Pa1">
    <w:name w:val="Pa1"/>
    <w:basedOn w:val="Default"/>
    <w:next w:val="Default"/>
    <w:uiPriority w:val="99"/>
    <w:rsid w:val="00075F4A"/>
    <w:pPr>
      <w:spacing w:line="201" w:lineRule="atLeast"/>
    </w:pPr>
    <w:rPr>
      <w:rFonts w:ascii="Futura LT Condensed" w:hAnsi="Futura LT Condensed"/>
      <w:color w:val="auto"/>
      <w:lang w:eastAsia="en-US"/>
    </w:rPr>
  </w:style>
  <w:style w:type="character" w:styleId="Textoennegrita">
    <w:name w:val="Strong"/>
    <w:uiPriority w:val="22"/>
    <w:qFormat/>
    <w:rsid w:val="00075F4A"/>
    <w:rPr>
      <w:b/>
      <w:bCs/>
    </w:rPr>
  </w:style>
  <w:style w:type="paragraph" w:styleId="TDC3">
    <w:name w:val="toc 3"/>
    <w:basedOn w:val="Normal"/>
    <w:next w:val="Normal"/>
    <w:autoRedefine/>
    <w:uiPriority w:val="39"/>
    <w:unhideWhenUsed/>
    <w:rsid w:val="00075F4A"/>
    <w:pPr>
      <w:spacing w:after="100"/>
      <w:ind w:left="440"/>
    </w:pPr>
  </w:style>
  <w:style w:type="character" w:customStyle="1" w:styleId="Cuerpodeltexto2">
    <w:name w:val="Cuerpo del texto (2)_"/>
    <w:basedOn w:val="Fuentedeprrafopredeter"/>
    <w:link w:val="Cuerpodeltexto20"/>
    <w:rsid w:val="00AD5F6A"/>
    <w:rPr>
      <w:rFonts w:ascii="Franklin Gothic Heavy" w:eastAsia="Franklin Gothic Heavy" w:hAnsi="Franklin Gothic Heavy" w:cs="Franklin Gothic Heavy"/>
      <w:sz w:val="60"/>
      <w:szCs w:val="60"/>
      <w:shd w:val="clear" w:color="auto" w:fill="FFFFFF"/>
    </w:rPr>
  </w:style>
  <w:style w:type="paragraph" w:customStyle="1" w:styleId="Cuerpodeltexto20">
    <w:name w:val="Cuerpo del texto (2)"/>
    <w:basedOn w:val="Normal"/>
    <w:link w:val="Cuerpodeltexto2"/>
    <w:rsid w:val="00AD5F6A"/>
    <w:pPr>
      <w:widowControl w:val="0"/>
      <w:shd w:val="clear" w:color="auto" w:fill="FFFFFF"/>
      <w:spacing w:after="540" w:line="283" w:lineRule="auto"/>
      <w:ind w:left="240"/>
      <w:jc w:val="center"/>
    </w:pPr>
    <w:rPr>
      <w:rFonts w:ascii="Franklin Gothic Heavy" w:eastAsia="Franklin Gothic Heavy" w:hAnsi="Franklin Gothic Heavy" w:cs="Franklin Gothic Heavy"/>
      <w:sz w:val="60"/>
      <w:szCs w:val="60"/>
    </w:rPr>
  </w:style>
  <w:style w:type="paragraph" w:customStyle="1" w:styleId="Vieta2">
    <w:name w:val="Viñeta 2"/>
    <w:basedOn w:val="Normal"/>
    <w:rsid w:val="00EC7BB7"/>
    <w:pPr>
      <w:numPr>
        <w:numId w:val="14"/>
      </w:numPr>
      <w:tabs>
        <w:tab w:val="left" w:pos="851"/>
      </w:tabs>
      <w:spacing w:before="60" w:after="60"/>
      <w:ind w:left="850" w:hanging="340"/>
      <w:jc w:val="both"/>
    </w:pPr>
    <w:rPr>
      <w:rFonts w:asciiTheme="minorHAnsi" w:eastAsiaTheme="minorEastAsia" w:hAnsiTheme="minorHAnsi" w:cstheme="minorBidi"/>
      <w:sz w:val="20"/>
      <w:szCs w:val="20"/>
      <w:lang w:eastAsia="es-ES"/>
    </w:rPr>
  </w:style>
  <w:style w:type="paragraph" w:styleId="Textonotapie">
    <w:name w:val="footnote text"/>
    <w:basedOn w:val="Normal"/>
    <w:link w:val="TextonotapieCar"/>
    <w:rsid w:val="00EC7BB7"/>
    <w:pPr>
      <w:jc w:val="both"/>
    </w:pPr>
    <w:rPr>
      <w:rFonts w:asciiTheme="minorHAnsi" w:eastAsiaTheme="minorEastAsia" w:hAnsiTheme="minorHAnsi" w:cstheme="minorBidi"/>
      <w:sz w:val="18"/>
      <w:szCs w:val="20"/>
      <w:lang w:eastAsia="es-ES"/>
    </w:rPr>
  </w:style>
  <w:style w:type="character" w:customStyle="1" w:styleId="TextonotapieCar">
    <w:name w:val="Texto nota pie Car"/>
    <w:basedOn w:val="Fuentedeprrafopredeter"/>
    <w:link w:val="Textonotapie"/>
    <w:rsid w:val="00EC7BB7"/>
    <w:rPr>
      <w:rFonts w:eastAsiaTheme="minorEastAsia"/>
      <w:sz w:val="18"/>
      <w:szCs w:val="20"/>
      <w:lang w:eastAsia="es-ES"/>
    </w:rPr>
  </w:style>
  <w:style w:type="character" w:styleId="Refdenotaalpie">
    <w:name w:val="footnote reference"/>
    <w:basedOn w:val="Fuentedeprrafopredeter"/>
    <w:semiHidden/>
    <w:rsid w:val="00EC7BB7"/>
    <w:rPr>
      <w:rFonts w:ascii="Futura Lt" w:hAnsi="Futura Lt"/>
      <w:sz w:val="20"/>
      <w:vertAlign w:val="superscript"/>
    </w:rPr>
  </w:style>
  <w:style w:type="paragraph" w:customStyle="1" w:styleId="parrafo">
    <w:name w:val="parrafo"/>
    <w:basedOn w:val="Normal"/>
    <w:rsid w:val="009961CF"/>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d@elitetouring.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05748441E437C4A903E473CEAF5B387" ma:contentTypeVersion="18" ma:contentTypeDescription="Crear nuevo documento." ma:contentTypeScope="" ma:versionID="3c0483297e53e83df817d85b0a0790f0">
  <xsd:schema xmlns:xsd="http://www.w3.org/2001/XMLSchema" xmlns:xs="http://www.w3.org/2001/XMLSchema" xmlns:p="http://schemas.microsoft.com/office/2006/metadata/properties" xmlns:ns2="133b2a71-f586-46ca-b04f-0d729c51572a" xmlns:ns3="e59a4dba-4721-4dae-854c-454b3a676f8a" targetNamespace="http://schemas.microsoft.com/office/2006/metadata/properties" ma:root="true" ma:fieldsID="201c1067d9df0c5da3c9786e1e6ccb0d" ns2:_="" ns3:_="">
    <xsd:import namespace="133b2a71-f586-46ca-b04f-0d729c51572a"/>
    <xsd:import namespace="e59a4dba-4721-4dae-854c-454b3a676f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b2a71-f586-46ca-b04f-0d729c5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84c9275-d7db-4424-91f1-c10ecf3aaf7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9a4dba-4721-4dae-854c-454b3a676f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f70b29-358a-4129-b50b-d891ce874006}" ma:internalName="TaxCatchAll" ma:showField="CatchAllData" ma:web="e59a4dba-4721-4dae-854c-454b3a676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9a4dba-4721-4dae-854c-454b3a676f8a" xsi:nil="true"/>
    <lcf76f155ced4ddcb4097134ff3c332f xmlns="133b2a71-f586-46ca-b04f-0d729c515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71797C-CC36-4E0F-8DBA-B3B3A8D0FB1F}">
  <ds:schemaRefs>
    <ds:schemaRef ds:uri="http://schemas.openxmlformats.org/officeDocument/2006/bibliography"/>
  </ds:schemaRefs>
</ds:datastoreItem>
</file>

<file path=customXml/itemProps2.xml><?xml version="1.0" encoding="utf-8"?>
<ds:datastoreItem xmlns:ds="http://schemas.openxmlformats.org/officeDocument/2006/customXml" ds:itemID="{FCB28758-51E1-46C1-B516-CE49046C7CA4}"/>
</file>

<file path=customXml/itemProps3.xml><?xml version="1.0" encoding="utf-8"?>
<ds:datastoreItem xmlns:ds="http://schemas.openxmlformats.org/officeDocument/2006/customXml" ds:itemID="{EA3926B3-9BE8-423A-8D2B-218E5543CA09}"/>
</file>

<file path=customXml/itemProps4.xml><?xml version="1.0" encoding="utf-8"?>
<ds:datastoreItem xmlns:ds="http://schemas.openxmlformats.org/officeDocument/2006/customXml" ds:itemID="{74629B20-089E-4CE1-8D47-B0EF3AB0E285}"/>
</file>

<file path=docProps/app.xml><?xml version="1.0" encoding="utf-8"?>
<Properties xmlns="http://schemas.openxmlformats.org/officeDocument/2006/extended-properties" xmlns:vt="http://schemas.openxmlformats.org/officeDocument/2006/docPropsVTypes">
  <Template>Normal</Template>
  <TotalTime>907</TotalTime>
  <Pages>65</Pages>
  <Words>16119</Words>
  <Characters>88659</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Miguel Sanchez Iniesta</cp:lastModifiedBy>
  <cp:revision>17</cp:revision>
  <dcterms:created xsi:type="dcterms:W3CDTF">2025-10-30T16:48:00Z</dcterms:created>
  <dcterms:modified xsi:type="dcterms:W3CDTF">2025-10-31T16:49:00Z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0x010100705748441E437C4A903E473CEAF5B387</vt:lpwstr>
  </property>
</Properties>
</file>